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A02" w:rsidRDefault="006F62F6">
      <w:r>
        <w:rPr>
          <w:noProof/>
        </w:rPr>
        <mc:AlternateContent>
          <mc:Choice Requires="wpg">
            <w:drawing>
              <wp:anchor distT="0" distB="0" distL="114300" distR="114300" simplePos="0" relativeHeight="251658240" behindDoc="0" locked="0" layoutInCell="1" hidden="0" allowOverlap="1">
                <wp:simplePos x="0" y="0"/>
                <wp:positionH relativeFrom="column">
                  <wp:posOffset>4775200</wp:posOffset>
                </wp:positionH>
                <wp:positionV relativeFrom="paragraph">
                  <wp:posOffset>0</wp:posOffset>
                </wp:positionV>
                <wp:extent cx="1743075" cy="1190625"/>
                <wp:effectExtent l="0" t="0" r="0" b="0"/>
                <wp:wrapNone/>
                <wp:docPr id="2" name="Rounded Rectangle 2"/>
                <wp:cNvGraphicFramePr/>
                <a:graphic xmlns:a="http://schemas.openxmlformats.org/drawingml/2006/main">
                  <a:graphicData uri="http://schemas.microsoft.com/office/word/2010/wordprocessingShape">
                    <wps:wsp>
                      <wps:cNvSpPr/>
                      <wps:spPr>
                        <a:xfrm>
                          <a:off x="4479225" y="3189450"/>
                          <a:ext cx="1733550" cy="1181100"/>
                        </a:xfrm>
                        <a:prstGeom prst="roundRect">
                          <a:avLst>
                            <a:gd name="adj" fmla="val 16667"/>
                          </a:avLst>
                        </a:prstGeom>
                        <a:gradFill>
                          <a:gsLst>
                            <a:gs pos="0">
                              <a:srgbClr val="AFAFAF"/>
                            </a:gs>
                            <a:gs pos="50000">
                              <a:schemeClr val="accent3"/>
                            </a:gs>
                            <a:gs pos="100000">
                              <a:srgbClr val="919191"/>
                            </a:gs>
                          </a:gsLst>
                          <a:lin ang="5400000" scaled="0"/>
                        </a:gradFill>
                        <a:ln w="9525" cap="flat" cmpd="sng">
                          <a:solidFill>
                            <a:schemeClr val="accent3"/>
                          </a:solidFill>
                          <a:prstDash val="solid"/>
                          <a:miter lim="800000"/>
                          <a:headEnd type="none" w="sm" len="sm"/>
                          <a:tailEnd type="none" w="sm" len="sm"/>
                        </a:ln>
                      </wps:spPr>
                      <wps:txbx>
                        <w:txbxContent>
                          <w:p w:rsidR="00677A02" w:rsidRDefault="006F62F6">
                            <w:pPr>
                              <w:spacing w:after="0" w:line="258" w:lineRule="auto"/>
                              <w:jc w:val="center"/>
                              <w:textDirection w:val="btLr"/>
                            </w:pPr>
                            <w:r>
                              <w:rPr>
                                <w:b/>
                                <w:color w:val="000000"/>
                                <w:sz w:val="24"/>
                              </w:rPr>
                              <w:t>4 The end of apartheid and the creation of the ‘rainbow nation’, 1984–94</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4775200</wp:posOffset>
                </wp:positionH>
                <wp:positionV relativeFrom="paragraph">
                  <wp:posOffset>0</wp:posOffset>
                </wp:positionV>
                <wp:extent cx="1743075" cy="1190625"/>
                <wp:effectExtent b="0" l="0" r="0" t="0"/>
                <wp:wrapNone/>
                <wp:docPr id="2"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1743075" cy="11906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1587500</wp:posOffset>
                </wp:positionH>
                <wp:positionV relativeFrom="paragraph">
                  <wp:posOffset>190500</wp:posOffset>
                </wp:positionV>
                <wp:extent cx="2986405" cy="539115"/>
                <wp:effectExtent l="0" t="0" r="0" b="0"/>
                <wp:wrapNone/>
                <wp:docPr id="3" name="Rounded Rectangle 3"/>
                <wp:cNvGraphicFramePr/>
                <a:graphic xmlns:a="http://schemas.openxmlformats.org/drawingml/2006/main">
                  <a:graphicData uri="http://schemas.microsoft.com/office/word/2010/wordprocessingShape">
                    <wps:wsp>
                      <wps:cNvSpPr/>
                      <wps:spPr>
                        <a:xfrm>
                          <a:off x="3859148" y="3516793"/>
                          <a:ext cx="2973705" cy="526415"/>
                        </a:xfrm>
                        <a:prstGeom prst="roundRect">
                          <a:avLst>
                            <a:gd name="adj" fmla="val 16667"/>
                          </a:avLst>
                        </a:prstGeom>
                        <a:solidFill>
                          <a:schemeClr val="lt1"/>
                        </a:solidFill>
                        <a:ln w="12700" cap="flat" cmpd="sng">
                          <a:solidFill>
                            <a:schemeClr val="accent3"/>
                          </a:solidFill>
                          <a:prstDash val="solid"/>
                          <a:miter lim="800000"/>
                          <a:headEnd type="none" w="sm" len="sm"/>
                          <a:tailEnd type="none" w="sm" len="sm"/>
                        </a:ln>
                      </wps:spPr>
                      <wps:txbx>
                        <w:txbxContent>
                          <w:p w:rsidR="00677A02" w:rsidRDefault="006F62F6">
                            <w:pPr>
                              <w:spacing w:line="258" w:lineRule="auto"/>
                              <w:jc w:val="center"/>
                              <w:textDirection w:val="btLr"/>
                            </w:pPr>
                            <w:r>
                              <w:rPr>
                                <w:color w:val="000000"/>
                                <w:sz w:val="44"/>
                              </w:rPr>
                              <w:t>Cover Sheet 4</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1587500</wp:posOffset>
                </wp:positionH>
                <wp:positionV relativeFrom="paragraph">
                  <wp:posOffset>190500</wp:posOffset>
                </wp:positionV>
                <wp:extent cx="2986405" cy="539115"/>
                <wp:effectExtent b="0" l="0" r="0" t="0"/>
                <wp:wrapNone/>
                <wp:docPr id="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986405" cy="53911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simplePos x="0" y="0"/>
            <wp:positionH relativeFrom="column">
              <wp:posOffset>-681486</wp:posOffset>
            </wp:positionH>
            <wp:positionV relativeFrom="paragraph">
              <wp:posOffset>814</wp:posOffset>
            </wp:positionV>
            <wp:extent cx="2049726" cy="1330494"/>
            <wp:effectExtent l="0" t="0" r="0" b="0"/>
            <wp:wrapNone/>
            <wp:docPr id="4" name="image2.jpg" descr="http://www.internetmonk.com/wp-content/uploads/de-klerk-and-mandela2.jpg"/>
            <wp:cNvGraphicFramePr/>
            <a:graphic xmlns:a="http://schemas.openxmlformats.org/drawingml/2006/main">
              <a:graphicData uri="http://schemas.openxmlformats.org/drawingml/2006/picture">
                <pic:pic xmlns:pic="http://schemas.openxmlformats.org/drawingml/2006/picture">
                  <pic:nvPicPr>
                    <pic:cNvPr id="0" name="image2.jpg" descr="http://www.internetmonk.com/wp-content/uploads/de-klerk-and-mandela2.jpg"/>
                    <pic:cNvPicPr preferRelativeResize="0"/>
                  </pic:nvPicPr>
                  <pic:blipFill>
                    <a:blip r:embed="rId8"/>
                    <a:srcRect/>
                    <a:stretch>
                      <a:fillRect/>
                    </a:stretch>
                  </pic:blipFill>
                  <pic:spPr>
                    <a:xfrm>
                      <a:off x="0" y="0"/>
                      <a:ext cx="2049726" cy="1330494"/>
                    </a:xfrm>
                    <a:prstGeom prst="rect">
                      <a:avLst/>
                    </a:prstGeom>
                    <a:ln/>
                  </pic:spPr>
                </pic:pic>
              </a:graphicData>
            </a:graphic>
          </wp:anchor>
        </w:drawing>
      </w:r>
    </w:p>
    <w:p w:rsidR="00677A02" w:rsidRDefault="00677A02"/>
    <w:p w:rsidR="00677A02" w:rsidRDefault="00677A02"/>
    <w:p w:rsidR="00677A02" w:rsidRDefault="006F62F6">
      <w:r>
        <w:rPr>
          <w:noProof/>
        </w:rPr>
        <mc:AlternateContent>
          <mc:Choice Requires="wpg">
            <w:drawing>
              <wp:anchor distT="0" distB="0" distL="114300" distR="114300" simplePos="0" relativeHeight="251661312" behindDoc="0" locked="0" layoutInCell="1" hidden="0" allowOverlap="1">
                <wp:simplePos x="0" y="0"/>
                <wp:positionH relativeFrom="column">
                  <wp:posOffset>-914399</wp:posOffset>
                </wp:positionH>
                <wp:positionV relativeFrom="paragraph">
                  <wp:posOffset>711200</wp:posOffset>
                </wp:positionV>
                <wp:extent cx="7781290" cy="97218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1460118" y="3298670"/>
                          <a:ext cx="7771765" cy="962660"/>
                        </a:xfrm>
                        <a:prstGeom prst="rect">
                          <a:avLst/>
                        </a:prstGeom>
                      </wps:spPr>
                      <wps:txbx>
                        <w:txbxContent>
                          <w:p w:rsidR="00677A02" w:rsidRDefault="006F62F6">
                            <w:pPr>
                              <w:spacing w:after="0" w:line="240" w:lineRule="auto"/>
                              <w:jc w:val="center"/>
                              <w:textDirection w:val="btLr"/>
                            </w:pPr>
                            <w:r>
                              <w:rPr>
                                <w:color w:val="0070C0"/>
                                <w:sz w:val="144"/>
                              </w:rPr>
                              <w:t>Edexcel GCE History (9HI0</w:t>
                            </w:r>
                            <w:proofErr w:type="gramStart"/>
                            <w:r>
                              <w:rPr>
                                <w:color w:val="0070C0"/>
                                <w:sz w:val="144"/>
                              </w:rPr>
                              <w:t>)</w:t>
                            </w:r>
                            <w:proofErr w:type="gramEnd"/>
                            <w:r>
                              <w:rPr>
                                <w:color w:val="0070C0"/>
                                <w:sz w:val="144"/>
                              </w:rPr>
                              <w:br/>
                              <w:t>Route F: Searching for rights and freedoms in the twentieth century</w:t>
                            </w:r>
                            <w:r>
                              <w:rPr>
                                <w:color w:val="0070C0"/>
                                <w:sz w:val="144"/>
                              </w:rPr>
                              <w:br/>
                            </w:r>
                            <w:r>
                              <w:rPr>
                                <w:color w:val="0070C0"/>
                                <w:sz w:val="144"/>
                              </w:rPr>
                              <w:t>Paper 2 (2F) South Africa, 1948–94: from apartheid state to ‘rainbow nation’</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711200</wp:posOffset>
                </wp:positionV>
                <wp:extent cx="7781290" cy="972185"/>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7781290" cy="972185"/>
                        </a:xfrm>
                        <a:prstGeom prst="rect"/>
                        <a:ln/>
                      </pic:spPr>
                    </pic:pic>
                  </a:graphicData>
                </a:graphic>
              </wp:anchor>
            </w:drawing>
          </mc:Fallback>
        </mc:AlternateContent>
      </w:r>
    </w:p>
    <w:p w:rsidR="00677A02" w:rsidRDefault="00677A02"/>
    <w:p w:rsidR="00677A02" w:rsidRDefault="006F62F6">
      <w:pPr>
        <w:rPr>
          <w:sz w:val="18"/>
          <w:szCs w:val="18"/>
        </w:rPr>
      </w:pPr>
      <w:r>
        <w:rPr>
          <w:sz w:val="18"/>
          <w:szCs w:val="18"/>
        </w:rPr>
        <w:t>The final topic covers the period in which a concerted effort to destabilise the townships and the internal economy combined with international and external pressure resu</w:t>
      </w:r>
      <w:bookmarkStart w:id="0" w:name="_GoBack"/>
      <w:bookmarkEnd w:id="0"/>
      <w:r>
        <w:rPr>
          <w:sz w:val="18"/>
          <w:szCs w:val="18"/>
        </w:rPr>
        <w:t>lted in</w:t>
      </w:r>
      <w:r>
        <w:rPr>
          <w:sz w:val="18"/>
          <w:szCs w:val="18"/>
        </w:rPr>
        <w:t xml:space="preserve"> the collapse of apartheid and the creation of a non-racial constitution and government for South Africa. Students will need to understand the relationship between the United Democratic Front and the ANC and how the UDF used a variety of protest strategies</w:t>
      </w:r>
      <w:r>
        <w:rPr>
          <w:sz w:val="18"/>
          <w:szCs w:val="18"/>
        </w:rPr>
        <w:t>, including economic. This combined with the impact of the building economic cost to South Africa of international isolation and the ongoing effects of sporting and cultural boycotts on different elements of South African society to create a groundswell of</w:t>
      </w:r>
      <w:r>
        <w:rPr>
          <w:sz w:val="18"/>
          <w:szCs w:val="18"/>
        </w:rPr>
        <w:t xml:space="preserve"> support to reform and remove apartheid. </w:t>
      </w:r>
    </w:p>
    <w:p w:rsidR="00677A02" w:rsidRDefault="006F62F6">
      <w:pPr>
        <w:rPr>
          <w:sz w:val="18"/>
          <w:szCs w:val="18"/>
        </w:rPr>
      </w:pPr>
      <w:r>
        <w:rPr>
          <w:sz w:val="18"/>
          <w:szCs w:val="18"/>
        </w:rPr>
        <w:t>The period from the release of Nelson Mandela to the elections of 1994 is one of complex political activity in which constitutional negotiations and the increasing divisions within African nationalism delayed and i</w:t>
      </w:r>
      <w:r>
        <w:rPr>
          <w:sz w:val="18"/>
          <w:szCs w:val="18"/>
        </w:rPr>
        <w:t>nfluenced the final agreement. The process was jeopardised by the intensity and extent of violence experienced both as a result of government action and political disagreement during the years 1990–94.</w:t>
      </w:r>
      <w:r>
        <w:rPr>
          <w:noProof/>
        </w:rPr>
        <w:drawing>
          <wp:anchor distT="0" distB="0" distL="114300" distR="114300" simplePos="0" relativeHeight="251662336" behindDoc="0" locked="0" layoutInCell="1" hidden="0" allowOverlap="1">
            <wp:simplePos x="0" y="0"/>
            <wp:positionH relativeFrom="column">
              <wp:posOffset>-238603</wp:posOffset>
            </wp:positionH>
            <wp:positionV relativeFrom="paragraph">
              <wp:posOffset>646035</wp:posOffset>
            </wp:positionV>
            <wp:extent cx="929277" cy="724331"/>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929277" cy="724331"/>
                    </a:xfrm>
                    <a:prstGeom prst="rect">
                      <a:avLst/>
                    </a:prstGeom>
                    <a:ln/>
                  </pic:spPr>
                </pic:pic>
              </a:graphicData>
            </a:graphic>
          </wp:anchor>
        </w:drawing>
      </w:r>
    </w:p>
    <w:p w:rsidR="00677A02" w:rsidRDefault="006F62F6">
      <w:pPr>
        <w:rPr>
          <w:b/>
          <w:u w:val="single"/>
        </w:rPr>
      </w:pPr>
      <w:r>
        <w:rPr>
          <w:sz w:val="20"/>
          <w:szCs w:val="20"/>
        </w:rPr>
        <w:t xml:space="preserve">. </w:t>
      </w:r>
      <w:r>
        <w:rPr>
          <w:b/>
          <w:u w:val="single"/>
        </w:rPr>
        <w:t>Key Material</w:t>
      </w:r>
    </w:p>
    <w:tbl>
      <w:tblPr>
        <w:tblStyle w:val="a"/>
        <w:tblW w:w="1009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4"/>
      </w:tblGrid>
      <w:tr w:rsidR="00677A02">
        <w:tc>
          <w:tcPr>
            <w:tcW w:w="10094" w:type="dxa"/>
            <w:shd w:val="clear" w:color="auto" w:fill="FFFFFF"/>
          </w:tcPr>
          <w:p w:rsidR="00677A02" w:rsidRDefault="006F62F6">
            <w:pPr>
              <w:numPr>
                <w:ilvl w:val="0"/>
                <w:numId w:val="3"/>
              </w:numPr>
              <w:pBdr>
                <w:top w:val="nil"/>
                <w:left w:val="nil"/>
                <w:bottom w:val="nil"/>
                <w:right w:val="nil"/>
                <w:between w:val="nil"/>
              </w:pBdr>
              <w:rPr>
                <w:b/>
                <w:color w:val="000000"/>
                <w:sz w:val="20"/>
                <w:szCs w:val="20"/>
              </w:rPr>
            </w:pPr>
            <w:r>
              <w:rPr>
                <w:b/>
                <w:color w:val="000000"/>
                <w:sz w:val="20"/>
                <w:szCs w:val="20"/>
              </w:rPr>
              <w:t xml:space="preserve">Revolt in the townships, 1984–87: the </w:t>
            </w:r>
            <w:r>
              <w:rPr>
                <w:b/>
                <w:color w:val="000000"/>
                <w:sz w:val="20"/>
                <w:szCs w:val="20"/>
              </w:rPr>
              <w:t xml:space="preserve">United Democratic Front and grassroots organisation; protest strategies; communal and government violence; government suppression. </w:t>
            </w:r>
          </w:p>
          <w:p w:rsidR="00677A02" w:rsidRDefault="006F62F6">
            <w:pPr>
              <w:numPr>
                <w:ilvl w:val="0"/>
                <w:numId w:val="3"/>
              </w:numPr>
              <w:pBdr>
                <w:top w:val="nil"/>
                <w:left w:val="nil"/>
                <w:bottom w:val="nil"/>
                <w:right w:val="nil"/>
                <w:between w:val="nil"/>
              </w:pBdr>
              <w:rPr>
                <w:b/>
                <w:color w:val="000000"/>
                <w:sz w:val="20"/>
                <w:szCs w:val="20"/>
              </w:rPr>
            </w:pPr>
            <w:r>
              <w:rPr>
                <w:b/>
                <w:color w:val="000000"/>
                <w:sz w:val="20"/>
                <w:szCs w:val="20"/>
              </w:rPr>
              <w:t xml:space="preserve">Reasons for Botha’s decision to negotiate, 1985–89, including the failure of Botha’s ‘total strategy’, economic problems and the impact of international isolation, the effect of the state of emergency. </w:t>
            </w:r>
          </w:p>
          <w:p w:rsidR="00677A02" w:rsidRDefault="006F62F6">
            <w:pPr>
              <w:numPr>
                <w:ilvl w:val="0"/>
                <w:numId w:val="3"/>
              </w:numPr>
              <w:pBdr>
                <w:top w:val="nil"/>
                <w:left w:val="nil"/>
                <w:bottom w:val="nil"/>
                <w:right w:val="nil"/>
                <w:between w:val="nil"/>
              </w:pBdr>
              <w:rPr>
                <w:b/>
                <w:color w:val="000000"/>
                <w:sz w:val="20"/>
                <w:szCs w:val="20"/>
              </w:rPr>
            </w:pPr>
            <w:r>
              <w:rPr>
                <w:b/>
                <w:color w:val="000000"/>
                <w:sz w:val="20"/>
                <w:szCs w:val="20"/>
              </w:rPr>
              <w:t>Negotiation and compromise, 1989–91: de Klerk’s new c</w:t>
            </w:r>
            <w:r>
              <w:rPr>
                <w:b/>
                <w:color w:val="000000"/>
                <w:sz w:val="20"/>
                <w:szCs w:val="20"/>
              </w:rPr>
              <w:t xml:space="preserve">ourse; the significance of Mandela’s release; the unbanning of political parties; the impact of unrest and violence; the dismantling of apartheid; CODESA 1991. </w:t>
            </w:r>
          </w:p>
          <w:p w:rsidR="00677A02" w:rsidRDefault="006F62F6">
            <w:pPr>
              <w:numPr>
                <w:ilvl w:val="0"/>
                <w:numId w:val="3"/>
              </w:numPr>
              <w:pBdr>
                <w:top w:val="nil"/>
                <w:left w:val="nil"/>
                <w:bottom w:val="nil"/>
                <w:right w:val="nil"/>
                <w:between w:val="nil"/>
              </w:pBdr>
              <w:rPr>
                <w:b/>
                <w:color w:val="000000"/>
                <w:sz w:val="20"/>
                <w:szCs w:val="20"/>
              </w:rPr>
            </w:pPr>
            <w:r>
              <w:rPr>
                <w:b/>
                <w:color w:val="000000"/>
                <w:sz w:val="20"/>
                <w:szCs w:val="20"/>
              </w:rPr>
              <w:t>A new political settlement, 1992–94: CODESA negotiations; nationalist divisions and communal vi</w:t>
            </w:r>
            <w:r>
              <w:rPr>
                <w:b/>
                <w:color w:val="000000"/>
                <w:sz w:val="20"/>
                <w:szCs w:val="20"/>
              </w:rPr>
              <w:t>olence; constitutional agreement and elections; the Government of National Unity; international recognition.</w:t>
            </w:r>
          </w:p>
        </w:tc>
      </w:tr>
    </w:tbl>
    <w:p w:rsidR="00677A02" w:rsidRDefault="00677A02">
      <w:pPr>
        <w:rPr>
          <w:b/>
        </w:rPr>
      </w:pPr>
    </w:p>
    <w:p w:rsidR="00677A02" w:rsidRDefault="006F62F6">
      <w:pPr>
        <w:spacing w:line="276" w:lineRule="auto"/>
        <w:rPr>
          <w:b/>
          <w:sz w:val="24"/>
          <w:szCs w:val="24"/>
          <w:u w:val="single"/>
        </w:rPr>
      </w:pPr>
      <w:r>
        <w:rPr>
          <w:b/>
          <w:sz w:val="24"/>
          <w:szCs w:val="24"/>
          <w:u w:val="single"/>
        </w:rPr>
        <w:t>Lesson Enquiry Questions</w:t>
      </w:r>
    </w:p>
    <w:p w:rsidR="00677A02" w:rsidRDefault="006F62F6">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Why did the Townships revolt in 1984-87?</w:t>
      </w:r>
    </w:p>
    <w:p w:rsidR="00677A02" w:rsidRDefault="006F62F6">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How far did protest and the government’s response to it change in the 1908s?</w:t>
      </w:r>
    </w:p>
    <w:p w:rsidR="00677A02" w:rsidRDefault="006F62F6">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Why did the National Party decide to negotiate in 1985-1989?</w:t>
      </w:r>
    </w:p>
    <w:p w:rsidR="00677A02" w:rsidRDefault="006F62F6">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How far did the political negotiations of 1989-91 bring about a compromise in South Africa?</w:t>
      </w:r>
    </w:p>
    <w:p w:rsidR="00677A02" w:rsidRDefault="006F62F6">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To what extent did the elections of 1994 result in a democratic government for South Africa?</w:t>
      </w:r>
    </w:p>
    <w:p w:rsidR="00677A02" w:rsidRDefault="00677A02">
      <w:pPr>
        <w:spacing w:line="240" w:lineRule="auto"/>
        <w:rPr>
          <w:b/>
          <w:sz w:val="24"/>
          <w:szCs w:val="24"/>
          <w:u w:val="single"/>
        </w:rPr>
      </w:pPr>
    </w:p>
    <w:p w:rsidR="00677A02" w:rsidRDefault="00677A02">
      <w:pPr>
        <w:spacing w:line="240" w:lineRule="auto"/>
        <w:rPr>
          <w:b/>
          <w:sz w:val="24"/>
          <w:szCs w:val="24"/>
          <w:u w:val="single"/>
        </w:rPr>
      </w:pPr>
    </w:p>
    <w:p w:rsidR="00677A02" w:rsidRDefault="00677A02">
      <w:pPr>
        <w:spacing w:line="240" w:lineRule="auto"/>
        <w:rPr>
          <w:b/>
          <w:sz w:val="24"/>
          <w:szCs w:val="24"/>
          <w:u w:val="single"/>
        </w:rPr>
      </w:pPr>
    </w:p>
    <w:p w:rsidR="00677A02" w:rsidRDefault="00677A02">
      <w:pPr>
        <w:spacing w:line="240" w:lineRule="auto"/>
        <w:rPr>
          <w:b/>
          <w:sz w:val="24"/>
          <w:szCs w:val="24"/>
          <w:u w:val="single"/>
        </w:rPr>
      </w:pPr>
    </w:p>
    <w:p w:rsidR="00677A02" w:rsidRDefault="00677A02">
      <w:pPr>
        <w:spacing w:line="240" w:lineRule="auto"/>
        <w:rPr>
          <w:b/>
          <w:sz w:val="24"/>
          <w:szCs w:val="24"/>
          <w:u w:val="single"/>
        </w:rPr>
      </w:pPr>
    </w:p>
    <w:p w:rsidR="00677A02" w:rsidRDefault="00677A02">
      <w:pPr>
        <w:spacing w:line="240" w:lineRule="auto"/>
        <w:rPr>
          <w:b/>
          <w:sz w:val="24"/>
          <w:szCs w:val="24"/>
          <w:u w:val="single"/>
        </w:rPr>
      </w:pPr>
    </w:p>
    <w:p w:rsidR="00677A02" w:rsidRDefault="00677A02">
      <w:pPr>
        <w:spacing w:line="240" w:lineRule="auto"/>
        <w:rPr>
          <w:b/>
          <w:sz w:val="24"/>
          <w:szCs w:val="24"/>
          <w:u w:val="single"/>
        </w:rPr>
      </w:pPr>
    </w:p>
    <w:p w:rsidR="00677A02" w:rsidRDefault="00677A02">
      <w:pPr>
        <w:spacing w:line="240" w:lineRule="auto"/>
        <w:rPr>
          <w:b/>
          <w:sz w:val="24"/>
          <w:szCs w:val="24"/>
          <w:u w:val="single"/>
        </w:rPr>
      </w:pPr>
    </w:p>
    <w:p w:rsidR="00677A02" w:rsidRDefault="006F62F6">
      <w:pPr>
        <w:spacing w:line="240" w:lineRule="auto"/>
        <w:rPr>
          <w:b/>
          <w:sz w:val="24"/>
          <w:szCs w:val="24"/>
          <w:u w:val="single"/>
        </w:rPr>
      </w:pPr>
      <w:r>
        <w:rPr>
          <w:b/>
          <w:sz w:val="24"/>
          <w:szCs w:val="24"/>
          <w:u w:val="single"/>
        </w:rPr>
        <w:t>Pa</w:t>
      </w:r>
      <w:r>
        <w:rPr>
          <w:b/>
          <w:sz w:val="24"/>
          <w:szCs w:val="24"/>
          <w:u w:val="single"/>
        </w:rPr>
        <w:t>st Questions on this Key Topic</w:t>
      </w:r>
    </w:p>
    <w:p w:rsidR="00677A02" w:rsidRDefault="00677A02">
      <w:pPr>
        <w:spacing w:after="0" w:line="240" w:lineRule="auto"/>
        <w:rPr>
          <w:b/>
          <w:sz w:val="6"/>
          <w:szCs w:val="6"/>
          <w:u w:val="single"/>
        </w:rPr>
      </w:pPr>
    </w:p>
    <w:tbl>
      <w:tblPr>
        <w:tblStyle w:val="a0"/>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2"/>
        <w:gridCol w:w="5033"/>
      </w:tblGrid>
      <w:tr w:rsidR="00677A02">
        <w:tc>
          <w:tcPr>
            <w:tcW w:w="5032" w:type="dxa"/>
            <w:shd w:val="clear" w:color="auto" w:fill="D9D9D9"/>
          </w:tcPr>
          <w:p w:rsidR="00677A02" w:rsidRDefault="006F62F6">
            <w:pPr>
              <w:jc w:val="center"/>
              <w:rPr>
                <w:b/>
                <w:color w:val="000000"/>
              </w:rPr>
            </w:pPr>
            <w:r>
              <w:rPr>
                <w:b/>
              </w:rPr>
              <w:t>20 Mark Source Utility</w:t>
            </w:r>
          </w:p>
        </w:tc>
        <w:tc>
          <w:tcPr>
            <w:tcW w:w="5033" w:type="dxa"/>
            <w:shd w:val="clear" w:color="auto" w:fill="D9D9D9"/>
          </w:tcPr>
          <w:p w:rsidR="00677A02" w:rsidRDefault="006F62F6">
            <w:pPr>
              <w:jc w:val="center"/>
              <w:rPr>
                <w:b/>
              </w:rPr>
            </w:pPr>
            <w:r>
              <w:rPr>
                <w:b/>
              </w:rPr>
              <w:t>20 Mark Essay Q</w:t>
            </w:r>
          </w:p>
        </w:tc>
      </w:tr>
      <w:tr w:rsidR="00677A02">
        <w:trPr>
          <w:trHeight w:val="960"/>
        </w:trPr>
        <w:tc>
          <w:tcPr>
            <w:tcW w:w="5032" w:type="dxa"/>
            <w:shd w:val="clear" w:color="auto" w:fill="F2F2F2"/>
          </w:tcPr>
          <w:p w:rsidR="00677A02" w:rsidRDefault="006F62F6">
            <w:pPr>
              <w:rPr>
                <w:color w:val="000000"/>
                <w:sz w:val="20"/>
                <w:szCs w:val="20"/>
              </w:rPr>
            </w:pPr>
            <w:r>
              <w:rPr>
                <w:b/>
                <w:sz w:val="20"/>
                <w:szCs w:val="20"/>
              </w:rPr>
              <w:t xml:space="preserve">Section A </w:t>
            </w:r>
            <w:r>
              <w:rPr>
                <w:sz w:val="20"/>
                <w:szCs w:val="20"/>
              </w:rPr>
              <w:t>1 compulsory source question which will target content specified in one or more Key topics (2 sources that together total approximately 400 words.)</w:t>
            </w:r>
          </w:p>
        </w:tc>
        <w:tc>
          <w:tcPr>
            <w:tcW w:w="5033" w:type="dxa"/>
            <w:shd w:val="clear" w:color="auto" w:fill="F2F2F2"/>
          </w:tcPr>
          <w:p w:rsidR="00677A02" w:rsidRDefault="006F62F6">
            <w:pPr>
              <w:rPr>
                <w:i/>
                <w:sz w:val="20"/>
                <w:szCs w:val="20"/>
              </w:rPr>
            </w:pPr>
            <w:r>
              <w:rPr>
                <w:b/>
                <w:sz w:val="20"/>
                <w:szCs w:val="20"/>
              </w:rPr>
              <w:t xml:space="preserve">Section B </w:t>
            </w:r>
            <w:r>
              <w:rPr>
                <w:sz w:val="20"/>
                <w:szCs w:val="20"/>
              </w:rPr>
              <w:t xml:space="preserve">(choice of 2 essay questions on the content specified in the </w:t>
            </w:r>
            <w:r>
              <w:rPr>
                <w:i/>
                <w:sz w:val="20"/>
                <w:szCs w:val="20"/>
              </w:rPr>
              <w:t xml:space="preserve">Key topics </w:t>
            </w:r>
            <w:r>
              <w:rPr>
                <w:sz w:val="20"/>
                <w:szCs w:val="20"/>
              </w:rPr>
              <w:t xml:space="preserve">(may cross the </w:t>
            </w:r>
            <w:r>
              <w:rPr>
                <w:i/>
                <w:sz w:val="20"/>
                <w:szCs w:val="20"/>
              </w:rPr>
              <w:t>Key topics.)</w:t>
            </w:r>
          </w:p>
        </w:tc>
      </w:tr>
      <w:tr w:rsidR="00677A02">
        <w:trPr>
          <w:trHeight w:val="3220"/>
        </w:trPr>
        <w:tc>
          <w:tcPr>
            <w:tcW w:w="5032" w:type="dxa"/>
            <w:shd w:val="clear" w:color="auto" w:fill="auto"/>
          </w:tcPr>
          <w:p w:rsidR="00677A02" w:rsidRDefault="006F62F6">
            <w:pPr>
              <w:numPr>
                <w:ilvl w:val="0"/>
                <w:numId w:val="2"/>
              </w:numPr>
              <w:pBdr>
                <w:top w:val="nil"/>
                <w:left w:val="nil"/>
                <w:bottom w:val="nil"/>
                <w:right w:val="nil"/>
                <w:between w:val="nil"/>
              </w:pBdr>
              <w:rPr>
                <w:b/>
                <w:i/>
                <w:color w:val="000000"/>
                <w:sz w:val="18"/>
                <w:szCs w:val="18"/>
              </w:rPr>
            </w:pPr>
            <w:r>
              <w:rPr>
                <w:b/>
                <w:i/>
                <w:color w:val="000000"/>
                <w:sz w:val="18"/>
                <w:szCs w:val="18"/>
              </w:rPr>
              <w:t>Study sources 3 and 4 - How far could the historian make use of Sources 3 and 4 together to investigate the Township revolt in Alexandra, Johannesburg in 1986? Explain your answer, using both sources, the information given about them and your own knowledge</w:t>
            </w:r>
            <w:r>
              <w:rPr>
                <w:b/>
                <w:i/>
                <w:color w:val="000000"/>
                <w:sz w:val="18"/>
                <w:szCs w:val="18"/>
              </w:rPr>
              <w:t xml:space="preserve"> of the historical context</w:t>
            </w:r>
          </w:p>
          <w:p w:rsidR="00677A02" w:rsidRDefault="006F62F6">
            <w:pPr>
              <w:numPr>
                <w:ilvl w:val="0"/>
                <w:numId w:val="2"/>
              </w:numPr>
              <w:pBdr>
                <w:top w:val="nil"/>
                <w:left w:val="nil"/>
                <w:bottom w:val="nil"/>
                <w:right w:val="nil"/>
                <w:between w:val="nil"/>
              </w:pBdr>
              <w:rPr>
                <w:b/>
                <w:i/>
                <w:color w:val="000000"/>
                <w:sz w:val="18"/>
                <w:szCs w:val="18"/>
              </w:rPr>
            </w:pPr>
            <w:r>
              <w:rPr>
                <w:b/>
                <w:i/>
                <w:color w:val="000000"/>
                <w:sz w:val="18"/>
                <w:szCs w:val="18"/>
              </w:rPr>
              <w:t>Study sources 3 and 4 - How far could the historian make use of Sources 3 and 4 together to investigate the problems facing those trying to create a new political settlement in South Africa in the years 1991-194? Explain your answer, using both sources, th</w:t>
            </w:r>
            <w:r>
              <w:rPr>
                <w:b/>
                <w:i/>
                <w:color w:val="000000"/>
                <w:sz w:val="18"/>
                <w:szCs w:val="18"/>
              </w:rPr>
              <w:t>e information given about them and your own knowledge of the historical context</w:t>
            </w:r>
          </w:p>
          <w:p w:rsidR="00677A02" w:rsidRDefault="006F62F6">
            <w:pPr>
              <w:numPr>
                <w:ilvl w:val="0"/>
                <w:numId w:val="2"/>
              </w:numPr>
              <w:pBdr>
                <w:top w:val="nil"/>
                <w:left w:val="nil"/>
                <w:bottom w:val="nil"/>
                <w:right w:val="nil"/>
                <w:between w:val="nil"/>
              </w:pBdr>
              <w:rPr>
                <w:b/>
                <w:i/>
                <w:color w:val="000000"/>
                <w:sz w:val="18"/>
                <w:szCs w:val="18"/>
              </w:rPr>
            </w:pPr>
            <w:r>
              <w:rPr>
                <w:b/>
                <w:i/>
                <w:color w:val="000000"/>
                <w:sz w:val="18"/>
                <w:szCs w:val="18"/>
              </w:rPr>
              <w:t>Study sources 3 and 4 - How far could the historian make use of Sources 3 and 4 together to investigate the importance of de Klerk in the ending Apartheid? Explain your answer,</w:t>
            </w:r>
            <w:r>
              <w:rPr>
                <w:b/>
                <w:i/>
                <w:color w:val="000000"/>
                <w:sz w:val="18"/>
                <w:szCs w:val="18"/>
              </w:rPr>
              <w:t xml:space="preserve"> using both sources, the information given about them and your own knowledge of the historical context</w:t>
            </w:r>
          </w:p>
          <w:p w:rsidR="00677A02" w:rsidRDefault="006F62F6">
            <w:pPr>
              <w:numPr>
                <w:ilvl w:val="0"/>
                <w:numId w:val="2"/>
              </w:numPr>
              <w:pBdr>
                <w:top w:val="nil"/>
                <w:left w:val="nil"/>
                <w:bottom w:val="nil"/>
                <w:right w:val="nil"/>
                <w:between w:val="nil"/>
              </w:pBdr>
              <w:rPr>
                <w:b/>
                <w:i/>
                <w:color w:val="000000"/>
                <w:sz w:val="18"/>
                <w:szCs w:val="18"/>
              </w:rPr>
            </w:pPr>
            <w:r>
              <w:rPr>
                <w:b/>
                <w:i/>
                <w:color w:val="000000"/>
                <w:sz w:val="18"/>
                <w:szCs w:val="18"/>
              </w:rPr>
              <w:t>How far could the historian make use of Sources 3 and 4 together to investigate the problems facing South Africa in the transition of its system of gover</w:t>
            </w:r>
            <w:r>
              <w:rPr>
                <w:b/>
                <w:i/>
                <w:color w:val="000000"/>
                <w:sz w:val="18"/>
                <w:szCs w:val="18"/>
              </w:rPr>
              <w:t>nment in the early 1990s? Explain your answer, using both sources, the information given about them and your own knowledge of the historical context. (A June 2017</w:t>
            </w:r>
          </w:p>
          <w:p w:rsidR="00677A02" w:rsidRDefault="006F62F6">
            <w:pPr>
              <w:numPr>
                <w:ilvl w:val="0"/>
                <w:numId w:val="2"/>
              </w:numPr>
              <w:pBdr>
                <w:top w:val="nil"/>
                <w:left w:val="nil"/>
                <w:bottom w:val="nil"/>
                <w:right w:val="nil"/>
                <w:between w:val="nil"/>
              </w:pBdr>
              <w:rPr>
                <w:b/>
                <w:i/>
                <w:color w:val="000000"/>
                <w:sz w:val="18"/>
                <w:szCs w:val="18"/>
              </w:rPr>
            </w:pPr>
            <w:bookmarkStart w:id="1" w:name="_gjdgxs" w:colFirst="0" w:colLast="0"/>
            <w:bookmarkEnd w:id="1"/>
            <w:r>
              <w:rPr>
                <w:b/>
                <w:i/>
                <w:color w:val="000000"/>
                <w:sz w:val="18"/>
                <w:szCs w:val="18"/>
              </w:rPr>
              <w:t>How far could the historian make use of Sources 3 and 4 together to investigate the tactics u</w:t>
            </w:r>
            <w:r>
              <w:rPr>
                <w:b/>
                <w:i/>
                <w:color w:val="000000"/>
                <w:sz w:val="18"/>
                <w:szCs w:val="18"/>
              </w:rPr>
              <w:t>sed by Nelson Mandela and the ANC in the years 1962-89? Explain your answer, using both sources, the information given about them and your own knowledge of the historical context.</w:t>
            </w:r>
            <w:r>
              <w:rPr>
                <w:b/>
                <w:i/>
                <w:color w:val="000000"/>
                <w:sz w:val="16"/>
                <w:szCs w:val="16"/>
              </w:rPr>
              <w:t>)</w:t>
            </w:r>
          </w:p>
        </w:tc>
        <w:tc>
          <w:tcPr>
            <w:tcW w:w="5033" w:type="dxa"/>
            <w:shd w:val="clear" w:color="auto" w:fill="auto"/>
          </w:tcPr>
          <w:p w:rsidR="00677A02" w:rsidRDefault="006F62F6">
            <w:pPr>
              <w:numPr>
                <w:ilvl w:val="0"/>
                <w:numId w:val="2"/>
              </w:numPr>
              <w:pBdr>
                <w:top w:val="nil"/>
                <w:left w:val="nil"/>
                <w:bottom w:val="nil"/>
                <w:right w:val="nil"/>
                <w:between w:val="nil"/>
              </w:pBdr>
              <w:rPr>
                <w:b/>
                <w:i/>
                <w:color w:val="000000"/>
                <w:sz w:val="18"/>
                <w:szCs w:val="18"/>
              </w:rPr>
            </w:pPr>
            <w:r>
              <w:rPr>
                <w:b/>
                <w:i/>
                <w:color w:val="000000"/>
                <w:sz w:val="18"/>
                <w:szCs w:val="18"/>
              </w:rPr>
              <w:t>How far does opposition to the town councillors explain the growth in unres</w:t>
            </w:r>
            <w:r>
              <w:rPr>
                <w:b/>
                <w:i/>
                <w:color w:val="000000"/>
                <w:sz w:val="18"/>
                <w:szCs w:val="18"/>
              </w:rPr>
              <w:t>t in the Townships by 1984?</w:t>
            </w:r>
          </w:p>
          <w:p w:rsidR="00677A02" w:rsidRDefault="006F62F6">
            <w:pPr>
              <w:numPr>
                <w:ilvl w:val="0"/>
                <w:numId w:val="2"/>
              </w:numPr>
              <w:pBdr>
                <w:top w:val="nil"/>
                <w:left w:val="nil"/>
                <w:bottom w:val="nil"/>
                <w:right w:val="nil"/>
                <w:between w:val="nil"/>
              </w:pBdr>
              <w:rPr>
                <w:b/>
                <w:i/>
                <w:color w:val="000000"/>
                <w:sz w:val="18"/>
                <w:szCs w:val="18"/>
              </w:rPr>
            </w:pPr>
            <w:r>
              <w:rPr>
                <w:b/>
                <w:i/>
                <w:color w:val="000000"/>
                <w:sz w:val="18"/>
                <w:szCs w:val="18"/>
              </w:rPr>
              <w:t>How far did the National Party’s response to protest remain consistent in the years 1984-1989?</w:t>
            </w:r>
          </w:p>
          <w:p w:rsidR="00677A02" w:rsidRDefault="006F62F6">
            <w:pPr>
              <w:numPr>
                <w:ilvl w:val="0"/>
                <w:numId w:val="2"/>
              </w:numPr>
              <w:pBdr>
                <w:top w:val="nil"/>
                <w:left w:val="nil"/>
                <w:bottom w:val="nil"/>
                <w:right w:val="nil"/>
                <w:between w:val="nil"/>
              </w:pBdr>
              <w:rPr>
                <w:color w:val="000000"/>
                <w:sz w:val="18"/>
                <w:szCs w:val="18"/>
              </w:rPr>
            </w:pPr>
            <w:r>
              <w:rPr>
                <w:b/>
                <w:i/>
                <w:color w:val="000000"/>
                <w:sz w:val="18"/>
                <w:szCs w:val="18"/>
              </w:rPr>
              <w:t xml:space="preserve">How accurate is it to say that, in the years 1984–89, the South African government’s use of force was responsible for it maintaining </w:t>
            </w:r>
            <w:r>
              <w:rPr>
                <w:b/>
                <w:i/>
                <w:color w:val="000000"/>
                <w:sz w:val="18"/>
                <w:szCs w:val="18"/>
              </w:rPr>
              <w:t>its control? (AS June 2017)</w:t>
            </w:r>
          </w:p>
          <w:p w:rsidR="00677A02" w:rsidRDefault="006F62F6">
            <w:pPr>
              <w:numPr>
                <w:ilvl w:val="0"/>
                <w:numId w:val="2"/>
              </w:numPr>
              <w:pBdr>
                <w:top w:val="nil"/>
                <w:left w:val="nil"/>
                <w:bottom w:val="nil"/>
                <w:right w:val="nil"/>
                <w:between w:val="nil"/>
              </w:pBdr>
              <w:rPr>
                <w:b/>
                <w:i/>
                <w:color w:val="000000"/>
                <w:sz w:val="18"/>
                <w:szCs w:val="18"/>
              </w:rPr>
            </w:pPr>
            <w:r>
              <w:rPr>
                <w:b/>
                <w:i/>
                <w:color w:val="000000"/>
                <w:sz w:val="18"/>
                <w:szCs w:val="18"/>
              </w:rPr>
              <w:t>How accurate is it to say that P W Botha’s attempts to reform the system of apartheid, in the years 1983-89, were a complete failure? (June 2018)</w:t>
            </w:r>
          </w:p>
          <w:p w:rsidR="00677A02" w:rsidRDefault="006F62F6">
            <w:pPr>
              <w:numPr>
                <w:ilvl w:val="0"/>
                <w:numId w:val="2"/>
              </w:numPr>
              <w:pBdr>
                <w:top w:val="nil"/>
                <w:left w:val="nil"/>
                <w:bottom w:val="nil"/>
                <w:right w:val="nil"/>
                <w:between w:val="nil"/>
              </w:pBdr>
              <w:rPr>
                <w:b/>
                <w:i/>
                <w:color w:val="000000"/>
                <w:sz w:val="18"/>
                <w:szCs w:val="18"/>
              </w:rPr>
            </w:pPr>
            <w:r>
              <w:rPr>
                <w:b/>
                <w:i/>
                <w:color w:val="000000"/>
                <w:sz w:val="18"/>
                <w:szCs w:val="18"/>
              </w:rPr>
              <w:t>How accurate is it to say that the principal reason for Botha’s decision to negoti</w:t>
            </w:r>
            <w:r>
              <w:rPr>
                <w:b/>
                <w:i/>
                <w:color w:val="000000"/>
                <w:sz w:val="18"/>
                <w:szCs w:val="18"/>
              </w:rPr>
              <w:t>ate in the years 1985–89 was the impact of international isolation on South Africa?</w:t>
            </w:r>
          </w:p>
          <w:p w:rsidR="00677A02" w:rsidRDefault="006F62F6">
            <w:pPr>
              <w:numPr>
                <w:ilvl w:val="0"/>
                <w:numId w:val="2"/>
              </w:numPr>
              <w:pBdr>
                <w:top w:val="nil"/>
                <w:left w:val="nil"/>
                <w:bottom w:val="nil"/>
                <w:right w:val="nil"/>
                <w:between w:val="nil"/>
              </w:pBdr>
              <w:rPr>
                <w:b/>
                <w:i/>
                <w:color w:val="000000"/>
                <w:sz w:val="18"/>
                <w:szCs w:val="18"/>
              </w:rPr>
            </w:pPr>
            <w:r>
              <w:rPr>
                <w:b/>
                <w:i/>
                <w:color w:val="000000"/>
                <w:sz w:val="18"/>
                <w:szCs w:val="18"/>
              </w:rPr>
              <w:t>How far did the Total Strategy achieve the results Botha was aiming for in Southern Africa?</w:t>
            </w:r>
          </w:p>
          <w:p w:rsidR="00677A02" w:rsidRDefault="006F62F6">
            <w:pPr>
              <w:numPr>
                <w:ilvl w:val="0"/>
                <w:numId w:val="2"/>
              </w:numPr>
              <w:pBdr>
                <w:top w:val="nil"/>
                <w:left w:val="nil"/>
                <w:bottom w:val="nil"/>
                <w:right w:val="nil"/>
                <w:between w:val="nil"/>
              </w:pBdr>
              <w:rPr>
                <w:b/>
                <w:i/>
                <w:color w:val="000000"/>
                <w:sz w:val="18"/>
                <w:szCs w:val="18"/>
              </w:rPr>
            </w:pPr>
            <w:r>
              <w:rPr>
                <w:b/>
                <w:i/>
                <w:color w:val="000000"/>
                <w:sz w:val="18"/>
                <w:szCs w:val="18"/>
              </w:rPr>
              <w:t>How far were the economic problems facing South Africa responsible for the endin</w:t>
            </w:r>
            <w:r>
              <w:rPr>
                <w:b/>
                <w:i/>
                <w:color w:val="000000"/>
                <w:sz w:val="18"/>
                <w:szCs w:val="18"/>
              </w:rPr>
              <w:t>g of apartheid in 1990?</w:t>
            </w:r>
          </w:p>
          <w:p w:rsidR="00677A02" w:rsidRDefault="006F62F6">
            <w:pPr>
              <w:numPr>
                <w:ilvl w:val="0"/>
                <w:numId w:val="2"/>
              </w:numPr>
              <w:pBdr>
                <w:top w:val="nil"/>
                <w:left w:val="nil"/>
                <w:bottom w:val="nil"/>
                <w:right w:val="nil"/>
                <w:between w:val="nil"/>
              </w:pBdr>
              <w:rPr>
                <w:b/>
                <w:i/>
                <w:color w:val="000000"/>
                <w:sz w:val="18"/>
                <w:szCs w:val="18"/>
              </w:rPr>
            </w:pPr>
            <w:r>
              <w:rPr>
                <w:b/>
                <w:i/>
                <w:color w:val="000000"/>
                <w:sz w:val="18"/>
                <w:szCs w:val="18"/>
              </w:rPr>
              <w:t>How accurate is it to say that international pressure was the main driving force behind the ending of apartheid?</w:t>
            </w:r>
          </w:p>
          <w:p w:rsidR="00677A02" w:rsidRDefault="006F62F6">
            <w:pPr>
              <w:numPr>
                <w:ilvl w:val="0"/>
                <w:numId w:val="2"/>
              </w:numPr>
              <w:pBdr>
                <w:top w:val="nil"/>
                <w:left w:val="nil"/>
                <w:bottom w:val="nil"/>
                <w:right w:val="nil"/>
                <w:between w:val="nil"/>
              </w:pBdr>
              <w:rPr>
                <w:b/>
                <w:i/>
                <w:color w:val="000000"/>
                <w:sz w:val="18"/>
                <w:szCs w:val="18"/>
              </w:rPr>
            </w:pPr>
            <w:r>
              <w:rPr>
                <w:b/>
                <w:i/>
                <w:color w:val="000000"/>
                <w:sz w:val="18"/>
                <w:szCs w:val="18"/>
              </w:rPr>
              <w:t>‘The biggest threat to the negotiation process was the widespread violence in South Africa’ How far do you agree with t</w:t>
            </w:r>
            <w:r>
              <w:rPr>
                <w:b/>
                <w:i/>
                <w:color w:val="000000"/>
                <w:sz w:val="18"/>
                <w:szCs w:val="18"/>
              </w:rPr>
              <w:t xml:space="preserve">his statement? </w:t>
            </w:r>
          </w:p>
          <w:p w:rsidR="00677A02" w:rsidRDefault="006F62F6">
            <w:pPr>
              <w:numPr>
                <w:ilvl w:val="0"/>
                <w:numId w:val="2"/>
              </w:numPr>
              <w:pBdr>
                <w:top w:val="nil"/>
                <w:left w:val="nil"/>
                <w:bottom w:val="nil"/>
                <w:right w:val="nil"/>
                <w:between w:val="nil"/>
              </w:pBdr>
              <w:rPr>
                <w:b/>
                <w:i/>
                <w:color w:val="000000"/>
                <w:sz w:val="18"/>
                <w:szCs w:val="18"/>
              </w:rPr>
            </w:pPr>
            <w:r>
              <w:rPr>
                <w:b/>
                <w:i/>
                <w:color w:val="000000"/>
                <w:sz w:val="18"/>
                <w:szCs w:val="18"/>
              </w:rPr>
              <w:t xml:space="preserve">‘In the years 1990-94, both Mandela and de Klerk helped to pave the way towards a democratic South Africa more than they hindered it’. To what extent do you agree with this opinion? </w:t>
            </w:r>
          </w:p>
          <w:p w:rsidR="00677A02" w:rsidRDefault="006F62F6">
            <w:pPr>
              <w:numPr>
                <w:ilvl w:val="0"/>
                <w:numId w:val="2"/>
              </w:numPr>
              <w:pBdr>
                <w:top w:val="nil"/>
                <w:left w:val="nil"/>
                <w:bottom w:val="nil"/>
                <w:right w:val="nil"/>
                <w:between w:val="nil"/>
              </w:pBdr>
              <w:rPr>
                <w:b/>
                <w:i/>
                <w:color w:val="000000"/>
                <w:sz w:val="18"/>
                <w:szCs w:val="18"/>
              </w:rPr>
            </w:pPr>
            <w:r>
              <w:rPr>
                <w:b/>
                <w:i/>
                <w:color w:val="000000"/>
                <w:sz w:val="18"/>
                <w:szCs w:val="18"/>
              </w:rPr>
              <w:t>To what extent did the constitution and subsequent electi</w:t>
            </w:r>
            <w:r>
              <w:rPr>
                <w:b/>
                <w:i/>
                <w:color w:val="000000"/>
                <w:sz w:val="18"/>
                <w:szCs w:val="18"/>
              </w:rPr>
              <w:t>ons result in a genuine democracy in South Africa in 1994?</w:t>
            </w:r>
          </w:p>
        </w:tc>
      </w:tr>
    </w:tbl>
    <w:p w:rsidR="00677A02" w:rsidRDefault="006F62F6">
      <w:r>
        <w:rPr>
          <w:noProof/>
        </w:rPr>
        <w:drawing>
          <wp:anchor distT="0" distB="0" distL="114300" distR="114300" simplePos="0" relativeHeight="251663360" behindDoc="0" locked="0" layoutInCell="1" hidden="0" allowOverlap="1">
            <wp:simplePos x="0" y="0"/>
            <wp:positionH relativeFrom="column">
              <wp:posOffset>-565349</wp:posOffset>
            </wp:positionH>
            <wp:positionV relativeFrom="paragraph">
              <wp:posOffset>104196</wp:posOffset>
            </wp:positionV>
            <wp:extent cx="889000" cy="438785"/>
            <wp:effectExtent l="48333" t="139459" r="48333" b="139459"/>
            <wp:wrapNone/>
            <wp:docPr id="6" name="image3.png" descr="http://factsaboutinternetmarketing.com/wp-content/uploads/2013/12/Keywords-.jpg"/>
            <wp:cNvGraphicFramePr/>
            <a:graphic xmlns:a="http://schemas.openxmlformats.org/drawingml/2006/main">
              <a:graphicData uri="http://schemas.openxmlformats.org/drawingml/2006/picture">
                <pic:pic xmlns:pic="http://schemas.openxmlformats.org/drawingml/2006/picture">
                  <pic:nvPicPr>
                    <pic:cNvPr id="0" name="image3.png" descr="http://factsaboutinternetmarketing.com/wp-content/uploads/2013/12/Keywords-.jpg"/>
                    <pic:cNvPicPr preferRelativeResize="0"/>
                  </pic:nvPicPr>
                  <pic:blipFill>
                    <a:blip r:embed="rId11"/>
                    <a:srcRect/>
                    <a:stretch>
                      <a:fillRect/>
                    </a:stretch>
                  </pic:blipFill>
                  <pic:spPr>
                    <a:xfrm rot="20393349">
                      <a:off x="0" y="0"/>
                      <a:ext cx="889000" cy="438785"/>
                    </a:xfrm>
                    <a:prstGeom prst="rect">
                      <a:avLst/>
                    </a:prstGeom>
                    <a:ln/>
                  </pic:spPr>
                </pic:pic>
              </a:graphicData>
            </a:graphic>
          </wp:anchor>
        </w:drawing>
      </w:r>
    </w:p>
    <w:p w:rsidR="00677A02" w:rsidRDefault="00677A02">
      <w:pPr>
        <w:rPr>
          <w:sz w:val="18"/>
          <w:szCs w:val="18"/>
        </w:rPr>
      </w:pPr>
    </w:p>
    <w:p w:rsidR="00677A02" w:rsidRDefault="00677A02">
      <w:pPr>
        <w:ind w:left="375" w:hanging="360"/>
        <w:rPr>
          <w:b/>
          <w:sz w:val="18"/>
          <w:szCs w:val="18"/>
        </w:rPr>
        <w:sectPr w:rsidR="00677A02">
          <w:pgSz w:w="11906" w:h="16838"/>
          <w:pgMar w:top="284" w:right="1440" w:bottom="1135" w:left="1440" w:header="708" w:footer="708" w:gutter="0"/>
          <w:pgNumType w:start="1"/>
          <w:cols w:space="720"/>
        </w:sectPr>
      </w:pPr>
    </w:p>
    <w:p w:rsidR="00677A02" w:rsidRDefault="006F62F6">
      <w:pPr>
        <w:numPr>
          <w:ilvl w:val="0"/>
          <w:numId w:val="4"/>
        </w:numPr>
        <w:spacing w:after="0" w:line="240" w:lineRule="auto"/>
        <w:ind w:left="375"/>
        <w:rPr>
          <w:b/>
          <w:sz w:val="16"/>
          <w:szCs w:val="16"/>
        </w:rPr>
      </w:pPr>
      <w:r>
        <w:rPr>
          <w:b/>
          <w:sz w:val="16"/>
          <w:szCs w:val="16"/>
        </w:rPr>
        <w:t>United Democratic Front (UDF)</w:t>
      </w:r>
    </w:p>
    <w:p w:rsidR="00677A02" w:rsidRDefault="006F62F6">
      <w:pPr>
        <w:numPr>
          <w:ilvl w:val="0"/>
          <w:numId w:val="4"/>
        </w:numPr>
        <w:spacing w:after="0" w:line="240" w:lineRule="auto"/>
        <w:ind w:left="375"/>
        <w:rPr>
          <w:b/>
          <w:sz w:val="16"/>
          <w:szCs w:val="16"/>
        </w:rPr>
      </w:pPr>
      <w:r>
        <w:rPr>
          <w:b/>
          <w:sz w:val="16"/>
          <w:szCs w:val="16"/>
        </w:rPr>
        <w:t>Coloured Labour Party</w:t>
      </w:r>
    </w:p>
    <w:p w:rsidR="00677A02" w:rsidRDefault="006F62F6">
      <w:pPr>
        <w:numPr>
          <w:ilvl w:val="0"/>
          <w:numId w:val="4"/>
        </w:numPr>
        <w:spacing w:after="0" w:line="240" w:lineRule="auto"/>
        <w:ind w:left="375"/>
        <w:rPr>
          <w:b/>
          <w:sz w:val="16"/>
          <w:szCs w:val="16"/>
        </w:rPr>
      </w:pPr>
      <w:r>
        <w:rPr>
          <w:b/>
          <w:sz w:val="16"/>
          <w:szCs w:val="16"/>
        </w:rPr>
        <w:t>Desmond Tutu</w:t>
      </w:r>
    </w:p>
    <w:p w:rsidR="00677A02" w:rsidRDefault="006F62F6">
      <w:pPr>
        <w:numPr>
          <w:ilvl w:val="0"/>
          <w:numId w:val="4"/>
        </w:numPr>
        <w:spacing w:after="0" w:line="240" w:lineRule="auto"/>
        <w:ind w:left="375"/>
        <w:rPr>
          <w:b/>
          <w:sz w:val="16"/>
          <w:szCs w:val="16"/>
        </w:rPr>
      </w:pPr>
      <w:r>
        <w:rPr>
          <w:b/>
          <w:sz w:val="16"/>
          <w:szCs w:val="16"/>
        </w:rPr>
        <w:t xml:space="preserve">Frank </w:t>
      </w:r>
      <w:proofErr w:type="spellStart"/>
      <w:r>
        <w:rPr>
          <w:b/>
          <w:sz w:val="16"/>
          <w:szCs w:val="16"/>
        </w:rPr>
        <w:t>Chikane</w:t>
      </w:r>
      <w:proofErr w:type="spellEnd"/>
    </w:p>
    <w:p w:rsidR="00677A02" w:rsidRDefault="006F62F6">
      <w:pPr>
        <w:numPr>
          <w:ilvl w:val="0"/>
          <w:numId w:val="4"/>
        </w:numPr>
        <w:spacing w:after="0" w:line="240" w:lineRule="auto"/>
        <w:ind w:left="375"/>
        <w:rPr>
          <w:b/>
          <w:sz w:val="16"/>
          <w:szCs w:val="16"/>
        </w:rPr>
      </w:pPr>
      <w:r>
        <w:rPr>
          <w:b/>
          <w:sz w:val="16"/>
          <w:szCs w:val="16"/>
        </w:rPr>
        <w:t xml:space="preserve">Allan </w:t>
      </w:r>
      <w:proofErr w:type="spellStart"/>
      <w:r>
        <w:rPr>
          <w:b/>
          <w:sz w:val="16"/>
          <w:szCs w:val="16"/>
        </w:rPr>
        <w:t>Boesak</w:t>
      </w:r>
      <w:proofErr w:type="spellEnd"/>
    </w:p>
    <w:p w:rsidR="00677A02" w:rsidRDefault="006F62F6">
      <w:pPr>
        <w:numPr>
          <w:ilvl w:val="0"/>
          <w:numId w:val="4"/>
        </w:numPr>
        <w:spacing w:after="0" w:line="240" w:lineRule="auto"/>
        <w:ind w:left="375"/>
        <w:rPr>
          <w:b/>
          <w:sz w:val="16"/>
          <w:szCs w:val="16"/>
        </w:rPr>
      </w:pPr>
      <w:r>
        <w:rPr>
          <w:b/>
          <w:sz w:val="16"/>
          <w:szCs w:val="16"/>
        </w:rPr>
        <w:t>COSAS</w:t>
      </w:r>
    </w:p>
    <w:p w:rsidR="00677A02" w:rsidRDefault="006F62F6">
      <w:pPr>
        <w:numPr>
          <w:ilvl w:val="0"/>
          <w:numId w:val="4"/>
        </w:numPr>
        <w:spacing w:after="0" w:line="240" w:lineRule="auto"/>
        <w:ind w:left="375"/>
        <w:rPr>
          <w:b/>
          <w:sz w:val="16"/>
          <w:szCs w:val="16"/>
        </w:rPr>
      </w:pPr>
      <w:r>
        <w:rPr>
          <w:b/>
          <w:sz w:val="16"/>
          <w:szCs w:val="16"/>
        </w:rPr>
        <w:t>Million Signatures Campaign</w:t>
      </w:r>
    </w:p>
    <w:p w:rsidR="00677A02" w:rsidRDefault="006F62F6">
      <w:pPr>
        <w:numPr>
          <w:ilvl w:val="0"/>
          <w:numId w:val="4"/>
        </w:numPr>
        <w:spacing w:after="0" w:line="240" w:lineRule="auto"/>
        <w:ind w:left="375"/>
        <w:rPr>
          <w:b/>
          <w:sz w:val="16"/>
          <w:szCs w:val="16"/>
        </w:rPr>
      </w:pPr>
      <w:r>
        <w:rPr>
          <w:b/>
          <w:sz w:val="16"/>
          <w:szCs w:val="16"/>
        </w:rPr>
        <w:t xml:space="preserve">Allan </w:t>
      </w:r>
      <w:proofErr w:type="spellStart"/>
      <w:r>
        <w:rPr>
          <w:b/>
          <w:sz w:val="16"/>
          <w:szCs w:val="16"/>
        </w:rPr>
        <w:t>Hendrickse</w:t>
      </w:r>
      <w:proofErr w:type="spellEnd"/>
    </w:p>
    <w:p w:rsidR="00677A02" w:rsidRDefault="006F62F6">
      <w:pPr>
        <w:numPr>
          <w:ilvl w:val="0"/>
          <w:numId w:val="4"/>
        </w:numPr>
        <w:spacing w:after="0" w:line="240" w:lineRule="auto"/>
        <w:ind w:left="375"/>
        <w:rPr>
          <w:b/>
          <w:sz w:val="16"/>
          <w:szCs w:val="16"/>
        </w:rPr>
      </w:pPr>
      <w:r>
        <w:rPr>
          <w:b/>
          <w:sz w:val="16"/>
          <w:szCs w:val="16"/>
        </w:rPr>
        <w:t>Urban Black Councils</w:t>
      </w:r>
    </w:p>
    <w:p w:rsidR="00677A02" w:rsidRDefault="006F62F6">
      <w:pPr>
        <w:numPr>
          <w:ilvl w:val="0"/>
          <w:numId w:val="4"/>
        </w:numPr>
        <w:spacing w:after="0" w:line="240" w:lineRule="auto"/>
        <w:ind w:left="375"/>
        <w:rPr>
          <w:b/>
          <w:sz w:val="16"/>
          <w:szCs w:val="16"/>
        </w:rPr>
      </w:pPr>
      <w:r>
        <w:rPr>
          <w:b/>
          <w:sz w:val="16"/>
          <w:szCs w:val="16"/>
        </w:rPr>
        <w:t>Black councillors</w:t>
      </w:r>
    </w:p>
    <w:p w:rsidR="00677A02" w:rsidRDefault="006F62F6">
      <w:pPr>
        <w:numPr>
          <w:ilvl w:val="0"/>
          <w:numId w:val="4"/>
        </w:numPr>
        <w:spacing w:after="0" w:line="240" w:lineRule="auto"/>
        <w:ind w:left="375"/>
        <w:rPr>
          <w:b/>
          <w:sz w:val="16"/>
          <w:szCs w:val="16"/>
        </w:rPr>
      </w:pPr>
      <w:r>
        <w:rPr>
          <w:b/>
          <w:sz w:val="16"/>
          <w:szCs w:val="16"/>
        </w:rPr>
        <w:t xml:space="preserve">Sam </w:t>
      </w:r>
      <w:proofErr w:type="spellStart"/>
      <w:r>
        <w:rPr>
          <w:b/>
          <w:sz w:val="16"/>
          <w:szCs w:val="16"/>
        </w:rPr>
        <w:t>Buti</w:t>
      </w:r>
      <w:proofErr w:type="spellEnd"/>
    </w:p>
    <w:p w:rsidR="00677A02" w:rsidRDefault="006F62F6">
      <w:pPr>
        <w:numPr>
          <w:ilvl w:val="0"/>
          <w:numId w:val="4"/>
        </w:numPr>
        <w:spacing w:after="0" w:line="240" w:lineRule="auto"/>
        <w:ind w:left="375"/>
        <w:rPr>
          <w:b/>
          <w:sz w:val="16"/>
          <w:szCs w:val="16"/>
        </w:rPr>
      </w:pPr>
      <w:r>
        <w:rPr>
          <w:b/>
          <w:sz w:val="16"/>
          <w:szCs w:val="16"/>
        </w:rPr>
        <w:t>Alexandra</w:t>
      </w:r>
    </w:p>
    <w:p w:rsidR="00677A02" w:rsidRDefault="006F62F6">
      <w:pPr>
        <w:numPr>
          <w:ilvl w:val="0"/>
          <w:numId w:val="4"/>
        </w:numPr>
        <w:spacing w:after="0" w:line="240" w:lineRule="auto"/>
        <w:ind w:left="375"/>
        <w:rPr>
          <w:b/>
          <w:sz w:val="16"/>
          <w:szCs w:val="16"/>
        </w:rPr>
      </w:pPr>
      <w:r>
        <w:rPr>
          <w:b/>
          <w:sz w:val="16"/>
          <w:szCs w:val="16"/>
        </w:rPr>
        <w:t>Community Council Act 1977</w:t>
      </w:r>
    </w:p>
    <w:p w:rsidR="00677A02" w:rsidRDefault="006F62F6">
      <w:pPr>
        <w:numPr>
          <w:ilvl w:val="0"/>
          <w:numId w:val="4"/>
        </w:numPr>
        <w:spacing w:after="0" w:line="240" w:lineRule="auto"/>
        <w:ind w:left="375"/>
        <w:rPr>
          <w:b/>
          <w:sz w:val="16"/>
          <w:szCs w:val="16"/>
        </w:rPr>
      </w:pPr>
      <w:r>
        <w:rPr>
          <w:b/>
          <w:sz w:val="16"/>
          <w:szCs w:val="16"/>
        </w:rPr>
        <w:t>Black Local Authorities Act 1982</w:t>
      </w:r>
    </w:p>
    <w:p w:rsidR="00677A02" w:rsidRDefault="006F62F6">
      <w:pPr>
        <w:numPr>
          <w:ilvl w:val="0"/>
          <w:numId w:val="4"/>
        </w:numPr>
        <w:spacing w:after="0" w:line="240" w:lineRule="auto"/>
        <w:ind w:left="375"/>
        <w:rPr>
          <w:b/>
          <w:sz w:val="16"/>
          <w:szCs w:val="16"/>
        </w:rPr>
      </w:pPr>
      <w:r>
        <w:rPr>
          <w:b/>
          <w:sz w:val="16"/>
          <w:szCs w:val="16"/>
        </w:rPr>
        <w:t>Township businessmen</w:t>
      </w:r>
    </w:p>
    <w:p w:rsidR="00677A02" w:rsidRDefault="006F62F6">
      <w:pPr>
        <w:numPr>
          <w:ilvl w:val="0"/>
          <w:numId w:val="4"/>
        </w:numPr>
        <w:spacing w:after="0" w:line="240" w:lineRule="auto"/>
        <w:ind w:left="375"/>
        <w:rPr>
          <w:b/>
          <w:sz w:val="16"/>
          <w:szCs w:val="16"/>
        </w:rPr>
      </w:pPr>
      <w:r>
        <w:rPr>
          <w:b/>
          <w:sz w:val="16"/>
          <w:szCs w:val="16"/>
        </w:rPr>
        <w:t>Rent payments</w:t>
      </w:r>
    </w:p>
    <w:p w:rsidR="00677A02" w:rsidRDefault="006F62F6">
      <w:pPr>
        <w:numPr>
          <w:ilvl w:val="0"/>
          <w:numId w:val="4"/>
        </w:numPr>
        <w:spacing w:after="0" w:line="240" w:lineRule="auto"/>
        <w:ind w:left="375"/>
        <w:rPr>
          <w:b/>
          <w:sz w:val="16"/>
          <w:szCs w:val="16"/>
        </w:rPr>
      </w:pPr>
      <w:proofErr w:type="spellStart"/>
      <w:r>
        <w:rPr>
          <w:b/>
          <w:sz w:val="16"/>
          <w:szCs w:val="16"/>
        </w:rPr>
        <w:t>Amandla</w:t>
      </w:r>
      <w:proofErr w:type="spellEnd"/>
      <w:r>
        <w:rPr>
          <w:b/>
          <w:sz w:val="16"/>
          <w:szCs w:val="16"/>
        </w:rPr>
        <w:t xml:space="preserve"> (power)</w:t>
      </w:r>
    </w:p>
    <w:p w:rsidR="00677A02" w:rsidRDefault="006F62F6">
      <w:pPr>
        <w:numPr>
          <w:ilvl w:val="0"/>
          <w:numId w:val="4"/>
        </w:numPr>
        <w:spacing w:after="0" w:line="240" w:lineRule="auto"/>
        <w:ind w:left="375"/>
        <w:rPr>
          <w:b/>
          <w:sz w:val="16"/>
          <w:szCs w:val="16"/>
        </w:rPr>
      </w:pPr>
      <w:proofErr w:type="spellStart"/>
      <w:r>
        <w:rPr>
          <w:b/>
          <w:sz w:val="16"/>
          <w:szCs w:val="16"/>
        </w:rPr>
        <w:t>Ngawethu</w:t>
      </w:r>
      <w:proofErr w:type="spellEnd"/>
      <w:r>
        <w:rPr>
          <w:b/>
          <w:sz w:val="16"/>
          <w:szCs w:val="16"/>
        </w:rPr>
        <w:t xml:space="preserve"> (to us the people)</w:t>
      </w:r>
    </w:p>
    <w:p w:rsidR="00677A02" w:rsidRDefault="006F62F6">
      <w:pPr>
        <w:numPr>
          <w:ilvl w:val="0"/>
          <w:numId w:val="4"/>
        </w:numPr>
        <w:spacing w:after="0" w:line="240" w:lineRule="auto"/>
        <w:ind w:left="375"/>
        <w:rPr>
          <w:b/>
          <w:sz w:val="16"/>
          <w:szCs w:val="16"/>
        </w:rPr>
      </w:pPr>
      <w:r>
        <w:rPr>
          <w:b/>
          <w:sz w:val="16"/>
          <w:szCs w:val="16"/>
        </w:rPr>
        <w:t>Alexandra Revolt</w:t>
      </w:r>
    </w:p>
    <w:p w:rsidR="00677A02" w:rsidRDefault="006F62F6">
      <w:pPr>
        <w:numPr>
          <w:ilvl w:val="0"/>
          <w:numId w:val="4"/>
        </w:numPr>
        <w:spacing w:after="0" w:line="240" w:lineRule="auto"/>
        <w:ind w:left="375"/>
        <w:rPr>
          <w:b/>
          <w:sz w:val="16"/>
          <w:szCs w:val="16"/>
        </w:rPr>
      </w:pPr>
      <w:r>
        <w:rPr>
          <w:b/>
          <w:sz w:val="16"/>
          <w:szCs w:val="16"/>
        </w:rPr>
        <w:t>Six Day War</w:t>
      </w:r>
    </w:p>
    <w:p w:rsidR="00677A02" w:rsidRDefault="006F62F6">
      <w:pPr>
        <w:numPr>
          <w:ilvl w:val="0"/>
          <w:numId w:val="4"/>
        </w:numPr>
        <w:spacing w:after="0" w:line="240" w:lineRule="auto"/>
        <w:ind w:left="375"/>
        <w:rPr>
          <w:b/>
          <w:sz w:val="16"/>
          <w:szCs w:val="16"/>
        </w:rPr>
      </w:pPr>
      <w:r>
        <w:rPr>
          <w:b/>
          <w:sz w:val="16"/>
          <w:szCs w:val="16"/>
        </w:rPr>
        <w:t xml:space="preserve">Michael </w:t>
      </w:r>
      <w:proofErr w:type="spellStart"/>
      <w:r>
        <w:rPr>
          <w:b/>
          <w:sz w:val="16"/>
          <w:szCs w:val="16"/>
        </w:rPr>
        <w:t>Diradeng</w:t>
      </w:r>
      <w:proofErr w:type="spellEnd"/>
    </w:p>
    <w:p w:rsidR="00677A02" w:rsidRDefault="006F62F6">
      <w:pPr>
        <w:numPr>
          <w:ilvl w:val="0"/>
          <w:numId w:val="4"/>
        </w:numPr>
        <w:spacing w:after="0" w:line="240" w:lineRule="auto"/>
        <w:ind w:left="375"/>
        <w:rPr>
          <w:b/>
          <w:sz w:val="16"/>
          <w:szCs w:val="16"/>
        </w:rPr>
      </w:pPr>
      <w:r>
        <w:rPr>
          <w:b/>
          <w:sz w:val="16"/>
          <w:szCs w:val="16"/>
        </w:rPr>
        <w:t>Petrol bombs</w:t>
      </w:r>
    </w:p>
    <w:p w:rsidR="00677A02" w:rsidRDefault="006F62F6">
      <w:pPr>
        <w:numPr>
          <w:ilvl w:val="0"/>
          <w:numId w:val="4"/>
        </w:numPr>
        <w:spacing w:after="0" w:line="240" w:lineRule="auto"/>
        <w:ind w:left="375"/>
        <w:rPr>
          <w:b/>
          <w:sz w:val="16"/>
          <w:szCs w:val="16"/>
        </w:rPr>
      </w:pPr>
      <w:r>
        <w:rPr>
          <w:b/>
          <w:sz w:val="16"/>
          <w:szCs w:val="16"/>
        </w:rPr>
        <w:t>Tear gas</w:t>
      </w:r>
    </w:p>
    <w:p w:rsidR="00677A02" w:rsidRDefault="006F62F6">
      <w:pPr>
        <w:numPr>
          <w:ilvl w:val="0"/>
          <w:numId w:val="4"/>
        </w:numPr>
        <w:spacing w:after="0" w:line="240" w:lineRule="auto"/>
        <w:ind w:left="375"/>
        <w:rPr>
          <w:b/>
          <w:sz w:val="16"/>
          <w:szCs w:val="16"/>
        </w:rPr>
      </w:pPr>
      <w:r>
        <w:rPr>
          <w:b/>
          <w:sz w:val="16"/>
          <w:szCs w:val="16"/>
        </w:rPr>
        <w:t>Rally</w:t>
      </w:r>
    </w:p>
    <w:p w:rsidR="00677A02" w:rsidRDefault="006F62F6">
      <w:pPr>
        <w:numPr>
          <w:ilvl w:val="0"/>
          <w:numId w:val="4"/>
        </w:numPr>
        <w:spacing w:after="0" w:line="240" w:lineRule="auto"/>
        <w:ind w:left="375"/>
        <w:rPr>
          <w:b/>
          <w:sz w:val="16"/>
          <w:szCs w:val="16"/>
        </w:rPr>
      </w:pPr>
      <w:r>
        <w:rPr>
          <w:b/>
          <w:sz w:val="16"/>
          <w:szCs w:val="16"/>
        </w:rPr>
        <w:t>Young lions of Alexandra</w:t>
      </w:r>
    </w:p>
    <w:p w:rsidR="00677A02" w:rsidRDefault="006F62F6">
      <w:pPr>
        <w:numPr>
          <w:ilvl w:val="0"/>
          <w:numId w:val="4"/>
        </w:numPr>
        <w:spacing w:after="0" w:line="240" w:lineRule="auto"/>
        <w:ind w:left="375"/>
        <w:rPr>
          <w:b/>
          <w:sz w:val="16"/>
          <w:szCs w:val="16"/>
        </w:rPr>
      </w:pPr>
      <w:r>
        <w:rPr>
          <w:b/>
          <w:sz w:val="16"/>
          <w:szCs w:val="16"/>
        </w:rPr>
        <w:t>Vaal civic association</w:t>
      </w:r>
    </w:p>
    <w:p w:rsidR="00677A02" w:rsidRDefault="006F62F6">
      <w:pPr>
        <w:numPr>
          <w:ilvl w:val="0"/>
          <w:numId w:val="4"/>
        </w:numPr>
        <w:spacing w:after="0" w:line="240" w:lineRule="auto"/>
        <w:ind w:left="375"/>
        <w:rPr>
          <w:b/>
          <w:sz w:val="16"/>
          <w:szCs w:val="16"/>
        </w:rPr>
      </w:pPr>
      <w:r>
        <w:rPr>
          <w:b/>
          <w:sz w:val="16"/>
          <w:szCs w:val="16"/>
        </w:rPr>
        <w:t>Incognito</w:t>
      </w:r>
    </w:p>
    <w:p w:rsidR="00677A02" w:rsidRDefault="006F62F6">
      <w:pPr>
        <w:numPr>
          <w:ilvl w:val="0"/>
          <w:numId w:val="4"/>
        </w:numPr>
        <w:spacing w:after="0" w:line="240" w:lineRule="auto"/>
        <w:ind w:left="375"/>
        <w:rPr>
          <w:b/>
          <w:sz w:val="16"/>
          <w:szCs w:val="16"/>
        </w:rPr>
      </w:pPr>
      <w:r>
        <w:rPr>
          <w:b/>
          <w:sz w:val="16"/>
          <w:szCs w:val="16"/>
        </w:rPr>
        <w:t>Call to make South Africa ungovernable</w:t>
      </w:r>
    </w:p>
    <w:p w:rsidR="00677A02" w:rsidRDefault="006F62F6">
      <w:pPr>
        <w:numPr>
          <w:ilvl w:val="0"/>
          <w:numId w:val="4"/>
        </w:numPr>
        <w:spacing w:after="0" w:line="240" w:lineRule="auto"/>
        <w:ind w:left="375"/>
        <w:rPr>
          <w:b/>
          <w:sz w:val="16"/>
          <w:szCs w:val="16"/>
        </w:rPr>
      </w:pPr>
      <w:r>
        <w:rPr>
          <w:b/>
          <w:sz w:val="16"/>
          <w:szCs w:val="16"/>
        </w:rPr>
        <w:t>Radio Freedom</w:t>
      </w:r>
    </w:p>
    <w:p w:rsidR="00677A02" w:rsidRDefault="006F62F6">
      <w:pPr>
        <w:numPr>
          <w:ilvl w:val="0"/>
          <w:numId w:val="4"/>
        </w:numPr>
        <w:spacing w:after="0" w:line="240" w:lineRule="auto"/>
        <w:ind w:left="375"/>
        <w:rPr>
          <w:b/>
          <w:sz w:val="16"/>
          <w:szCs w:val="16"/>
        </w:rPr>
      </w:pPr>
      <w:proofErr w:type="spellStart"/>
      <w:r>
        <w:rPr>
          <w:b/>
          <w:sz w:val="16"/>
          <w:szCs w:val="16"/>
        </w:rPr>
        <w:t>Toyi-Toyi</w:t>
      </w:r>
      <w:proofErr w:type="spellEnd"/>
    </w:p>
    <w:p w:rsidR="00677A02" w:rsidRDefault="006F62F6">
      <w:pPr>
        <w:numPr>
          <w:ilvl w:val="0"/>
          <w:numId w:val="4"/>
        </w:numPr>
        <w:spacing w:after="0" w:line="240" w:lineRule="auto"/>
        <w:ind w:left="375"/>
        <w:rPr>
          <w:b/>
          <w:sz w:val="16"/>
          <w:szCs w:val="16"/>
        </w:rPr>
      </w:pPr>
      <w:r>
        <w:rPr>
          <w:b/>
          <w:sz w:val="16"/>
          <w:szCs w:val="16"/>
        </w:rPr>
        <w:t>ANC flags</w:t>
      </w:r>
    </w:p>
    <w:p w:rsidR="00677A02" w:rsidRDefault="006F62F6">
      <w:pPr>
        <w:numPr>
          <w:ilvl w:val="0"/>
          <w:numId w:val="4"/>
        </w:numPr>
        <w:spacing w:after="0" w:line="240" w:lineRule="auto"/>
        <w:ind w:left="375"/>
        <w:rPr>
          <w:b/>
          <w:sz w:val="16"/>
          <w:szCs w:val="16"/>
        </w:rPr>
      </w:pPr>
      <w:r>
        <w:rPr>
          <w:b/>
          <w:sz w:val="16"/>
          <w:szCs w:val="16"/>
        </w:rPr>
        <w:t>Necklacing</w:t>
      </w:r>
    </w:p>
    <w:p w:rsidR="00677A02" w:rsidRDefault="006F62F6">
      <w:pPr>
        <w:numPr>
          <w:ilvl w:val="0"/>
          <w:numId w:val="4"/>
        </w:numPr>
        <w:spacing w:after="0" w:line="240" w:lineRule="auto"/>
        <w:ind w:left="375"/>
        <w:rPr>
          <w:b/>
          <w:sz w:val="16"/>
          <w:szCs w:val="16"/>
        </w:rPr>
      </w:pPr>
      <w:proofErr w:type="spellStart"/>
      <w:r>
        <w:rPr>
          <w:b/>
          <w:sz w:val="16"/>
          <w:szCs w:val="16"/>
        </w:rPr>
        <w:t>Comtostis</w:t>
      </w:r>
      <w:proofErr w:type="spellEnd"/>
    </w:p>
    <w:p w:rsidR="00677A02" w:rsidRDefault="006F62F6">
      <w:pPr>
        <w:numPr>
          <w:ilvl w:val="0"/>
          <w:numId w:val="4"/>
        </w:numPr>
        <w:spacing w:after="0" w:line="240" w:lineRule="auto"/>
        <w:ind w:left="375"/>
        <w:rPr>
          <w:b/>
          <w:sz w:val="16"/>
          <w:szCs w:val="16"/>
        </w:rPr>
      </w:pPr>
      <w:r>
        <w:rPr>
          <w:b/>
          <w:sz w:val="16"/>
          <w:szCs w:val="16"/>
        </w:rPr>
        <w:t>Winnie Mandela</w:t>
      </w:r>
    </w:p>
    <w:p w:rsidR="00677A02" w:rsidRDefault="006F62F6">
      <w:pPr>
        <w:numPr>
          <w:ilvl w:val="0"/>
          <w:numId w:val="4"/>
        </w:numPr>
        <w:spacing w:after="0" w:line="240" w:lineRule="auto"/>
        <w:ind w:left="375"/>
        <w:rPr>
          <w:b/>
          <w:sz w:val="16"/>
          <w:szCs w:val="16"/>
        </w:rPr>
      </w:pPr>
      <w:r>
        <w:rPr>
          <w:b/>
          <w:sz w:val="16"/>
          <w:szCs w:val="16"/>
        </w:rPr>
        <w:t xml:space="preserve">Moses </w:t>
      </w:r>
      <w:proofErr w:type="spellStart"/>
      <w:r>
        <w:rPr>
          <w:b/>
          <w:sz w:val="16"/>
          <w:szCs w:val="16"/>
        </w:rPr>
        <w:t>Mayekiso</w:t>
      </w:r>
      <w:proofErr w:type="spellEnd"/>
      <w:r>
        <w:rPr>
          <w:b/>
          <w:sz w:val="16"/>
          <w:szCs w:val="16"/>
        </w:rPr>
        <w:t xml:space="preserve"> </w:t>
      </w:r>
    </w:p>
    <w:p w:rsidR="00677A02" w:rsidRDefault="006F62F6">
      <w:pPr>
        <w:numPr>
          <w:ilvl w:val="0"/>
          <w:numId w:val="4"/>
        </w:numPr>
        <w:spacing w:after="0" w:line="240" w:lineRule="auto"/>
        <w:ind w:left="375"/>
        <w:rPr>
          <w:b/>
          <w:sz w:val="16"/>
          <w:szCs w:val="16"/>
        </w:rPr>
      </w:pPr>
      <w:r>
        <w:rPr>
          <w:b/>
          <w:sz w:val="16"/>
          <w:szCs w:val="16"/>
        </w:rPr>
        <w:t>Alexandra Action Committee</w:t>
      </w:r>
    </w:p>
    <w:p w:rsidR="00677A02" w:rsidRDefault="006F62F6">
      <w:pPr>
        <w:numPr>
          <w:ilvl w:val="0"/>
          <w:numId w:val="4"/>
        </w:numPr>
        <w:spacing w:after="0" w:line="240" w:lineRule="auto"/>
        <w:ind w:left="375"/>
        <w:rPr>
          <w:b/>
          <w:sz w:val="16"/>
          <w:szCs w:val="16"/>
        </w:rPr>
      </w:pPr>
      <w:proofErr w:type="spellStart"/>
      <w:r>
        <w:rPr>
          <w:b/>
          <w:sz w:val="16"/>
          <w:szCs w:val="16"/>
        </w:rPr>
        <w:t>Lebowa</w:t>
      </w:r>
      <w:proofErr w:type="spellEnd"/>
    </w:p>
    <w:p w:rsidR="00677A02" w:rsidRDefault="006F62F6">
      <w:pPr>
        <w:numPr>
          <w:ilvl w:val="0"/>
          <w:numId w:val="4"/>
        </w:numPr>
        <w:spacing w:after="0" w:line="240" w:lineRule="auto"/>
        <w:ind w:left="375"/>
        <w:rPr>
          <w:b/>
          <w:sz w:val="16"/>
          <w:szCs w:val="16"/>
        </w:rPr>
      </w:pPr>
      <w:r>
        <w:rPr>
          <w:b/>
          <w:sz w:val="16"/>
          <w:szCs w:val="16"/>
        </w:rPr>
        <w:t>Witchcraft</w:t>
      </w:r>
    </w:p>
    <w:p w:rsidR="00677A02" w:rsidRDefault="006F62F6">
      <w:pPr>
        <w:numPr>
          <w:ilvl w:val="0"/>
          <w:numId w:val="4"/>
        </w:numPr>
        <w:spacing w:after="0" w:line="240" w:lineRule="auto"/>
        <w:ind w:left="375"/>
        <w:rPr>
          <w:b/>
          <w:sz w:val="16"/>
          <w:szCs w:val="16"/>
        </w:rPr>
      </w:pPr>
      <w:r>
        <w:rPr>
          <w:b/>
          <w:sz w:val="16"/>
          <w:szCs w:val="16"/>
        </w:rPr>
        <w:t>State of emergency</w:t>
      </w:r>
    </w:p>
    <w:p w:rsidR="00677A02" w:rsidRDefault="006F62F6">
      <w:pPr>
        <w:numPr>
          <w:ilvl w:val="0"/>
          <w:numId w:val="4"/>
        </w:numPr>
        <w:spacing w:after="0" w:line="240" w:lineRule="auto"/>
        <w:ind w:left="375"/>
        <w:rPr>
          <w:b/>
          <w:sz w:val="16"/>
          <w:szCs w:val="16"/>
        </w:rPr>
      </w:pPr>
      <w:r>
        <w:rPr>
          <w:b/>
          <w:sz w:val="16"/>
          <w:szCs w:val="16"/>
        </w:rPr>
        <w:t>State pol</w:t>
      </w:r>
      <w:r>
        <w:rPr>
          <w:b/>
          <w:sz w:val="16"/>
          <w:szCs w:val="16"/>
        </w:rPr>
        <w:t>ice</w:t>
      </w:r>
    </w:p>
    <w:p w:rsidR="00677A02" w:rsidRDefault="006F62F6">
      <w:pPr>
        <w:numPr>
          <w:ilvl w:val="0"/>
          <w:numId w:val="4"/>
        </w:numPr>
        <w:spacing w:after="0" w:line="240" w:lineRule="auto"/>
        <w:ind w:left="375"/>
        <w:rPr>
          <w:b/>
          <w:sz w:val="16"/>
          <w:szCs w:val="16"/>
        </w:rPr>
      </w:pPr>
      <w:r>
        <w:rPr>
          <w:b/>
          <w:sz w:val="16"/>
          <w:szCs w:val="16"/>
        </w:rPr>
        <w:t>Trenches</w:t>
      </w:r>
    </w:p>
    <w:p w:rsidR="00677A02" w:rsidRDefault="006F62F6">
      <w:pPr>
        <w:numPr>
          <w:ilvl w:val="0"/>
          <w:numId w:val="4"/>
        </w:numPr>
        <w:spacing w:after="0" w:line="240" w:lineRule="auto"/>
        <w:ind w:left="375"/>
        <w:rPr>
          <w:b/>
          <w:sz w:val="16"/>
          <w:szCs w:val="16"/>
        </w:rPr>
      </w:pPr>
      <w:r>
        <w:rPr>
          <w:b/>
          <w:sz w:val="16"/>
          <w:szCs w:val="16"/>
        </w:rPr>
        <w:t>House searches</w:t>
      </w:r>
    </w:p>
    <w:p w:rsidR="00677A02" w:rsidRDefault="006F62F6">
      <w:pPr>
        <w:numPr>
          <w:ilvl w:val="0"/>
          <w:numId w:val="4"/>
        </w:numPr>
        <w:spacing w:after="0" w:line="240" w:lineRule="auto"/>
        <w:ind w:left="375"/>
        <w:rPr>
          <w:b/>
          <w:sz w:val="16"/>
          <w:szCs w:val="16"/>
        </w:rPr>
      </w:pPr>
      <w:r>
        <w:rPr>
          <w:b/>
          <w:sz w:val="16"/>
          <w:szCs w:val="16"/>
        </w:rPr>
        <w:t>Joint Management Committee</w:t>
      </w:r>
    </w:p>
    <w:p w:rsidR="00677A02" w:rsidRDefault="006F62F6">
      <w:pPr>
        <w:numPr>
          <w:ilvl w:val="0"/>
          <w:numId w:val="4"/>
        </w:numPr>
        <w:spacing w:after="0" w:line="240" w:lineRule="auto"/>
        <w:ind w:left="375"/>
        <w:rPr>
          <w:b/>
          <w:sz w:val="16"/>
          <w:szCs w:val="16"/>
        </w:rPr>
      </w:pPr>
      <w:r>
        <w:rPr>
          <w:b/>
          <w:sz w:val="16"/>
          <w:szCs w:val="16"/>
        </w:rPr>
        <w:t>Mass arrests</w:t>
      </w:r>
    </w:p>
    <w:p w:rsidR="00677A02" w:rsidRDefault="006F62F6">
      <w:pPr>
        <w:numPr>
          <w:ilvl w:val="0"/>
          <w:numId w:val="4"/>
        </w:numPr>
        <w:spacing w:after="0" w:line="240" w:lineRule="auto"/>
        <w:ind w:left="375"/>
        <w:rPr>
          <w:b/>
          <w:sz w:val="16"/>
          <w:szCs w:val="16"/>
        </w:rPr>
      </w:pPr>
      <w:r>
        <w:rPr>
          <w:b/>
          <w:sz w:val="16"/>
          <w:szCs w:val="16"/>
        </w:rPr>
        <w:t>Torture</w:t>
      </w:r>
    </w:p>
    <w:p w:rsidR="00677A02" w:rsidRDefault="006F62F6">
      <w:pPr>
        <w:numPr>
          <w:ilvl w:val="0"/>
          <w:numId w:val="4"/>
        </w:numPr>
        <w:spacing w:after="0" w:line="240" w:lineRule="auto"/>
        <w:ind w:left="375"/>
        <w:rPr>
          <w:b/>
          <w:sz w:val="16"/>
          <w:szCs w:val="16"/>
        </w:rPr>
      </w:pPr>
      <w:r>
        <w:rPr>
          <w:b/>
          <w:sz w:val="16"/>
          <w:szCs w:val="16"/>
        </w:rPr>
        <w:t>Kidnapping</w:t>
      </w:r>
    </w:p>
    <w:p w:rsidR="00677A02" w:rsidRDefault="006F62F6">
      <w:pPr>
        <w:numPr>
          <w:ilvl w:val="0"/>
          <w:numId w:val="4"/>
        </w:numPr>
        <w:spacing w:after="0" w:line="240" w:lineRule="auto"/>
        <w:ind w:left="375"/>
        <w:rPr>
          <w:b/>
          <w:sz w:val="16"/>
          <w:szCs w:val="16"/>
        </w:rPr>
      </w:pPr>
      <w:proofErr w:type="spellStart"/>
      <w:r>
        <w:rPr>
          <w:b/>
          <w:sz w:val="16"/>
          <w:szCs w:val="16"/>
        </w:rPr>
        <w:t>KwaZululand</w:t>
      </w:r>
      <w:proofErr w:type="spellEnd"/>
      <w:r>
        <w:rPr>
          <w:b/>
          <w:sz w:val="16"/>
          <w:szCs w:val="16"/>
        </w:rPr>
        <w:t xml:space="preserve"> </w:t>
      </w:r>
    </w:p>
    <w:p w:rsidR="00677A02" w:rsidRDefault="006F62F6">
      <w:pPr>
        <w:numPr>
          <w:ilvl w:val="0"/>
          <w:numId w:val="4"/>
        </w:numPr>
        <w:spacing w:after="0" w:line="240" w:lineRule="auto"/>
        <w:ind w:left="375"/>
        <w:rPr>
          <w:b/>
          <w:sz w:val="16"/>
          <w:szCs w:val="16"/>
        </w:rPr>
      </w:pPr>
      <w:proofErr w:type="spellStart"/>
      <w:r>
        <w:rPr>
          <w:b/>
          <w:sz w:val="16"/>
          <w:szCs w:val="16"/>
        </w:rPr>
        <w:t>Inkatha</w:t>
      </w:r>
      <w:proofErr w:type="spellEnd"/>
      <w:r>
        <w:rPr>
          <w:b/>
          <w:sz w:val="16"/>
          <w:szCs w:val="16"/>
        </w:rPr>
        <w:t xml:space="preserve"> Freedom Party</w:t>
      </w:r>
    </w:p>
    <w:p w:rsidR="00677A02" w:rsidRDefault="006F62F6">
      <w:pPr>
        <w:numPr>
          <w:ilvl w:val="0"/>
          <w:numId w:val="4"/>
        </w:numPr>
        <w:spacing w:after="0" w:line="240" w:lineRule="auto"/>
        <w:ind w:left="375"/>
        <w:rPr>
          <w:b/>
          <w:sz w:val="16"/>
          <w:szCs w:val="16"/>
        </w:rPr>
      </w:pPr>
      <w:r>
        <w:rPr>
          <w:b/>
          <w:sz w:val="16"/>
          <w:szCs w:val="16"/>
        </w:rPr>
        <w:t>Buthelezi</w:t>
      </w:r>
    </w:p>
    <w:p w:rsidR="00677A02" w:rsidRDefault="006F62F6">
      <w:pPr>
        <w:numPr>
          <w:ilvl w:val="0"/>
          <w:numId w:val="4"/>
        </w:numPr>
        <w:spacing w:after="0" w:line="240" w:lineRule="auto"/>
        <w:ind w:left="375"/>
        <w:rPr>
          <w:b/>
          <w:sz w:val="16"/>
          <w:szCs w:val="16"/>
        </w:rPr>
      </w:pPr>
      <w:r>
        <w:rPr>
          <w:b/>
          <w:sz w:val="16"/>
          <w:szCs w:val="16"/>
        </w:rPr>
        <w:t xml:space="preserve">Zulu </w:t>
      </w:r>
      <w:proofErr w:type="spellStart"/>
      <w:r>
        <w:rPr>
          <w:b/>
          <w:sz w:val="16"/>
          <w:szCs w:val="16"/>
        </w:rPr>
        <w:t>impis</w:t>
      </w:r>
      <w:proofErr w:type="spellEnd"/>
    </w:p>
    <w:p w:rsidR="00677A02" w:rsidRDefault="006F62F6">
      <w:pPr>
        <w:numPr>
          <w:ilvl w:val="0"/>
          <w:numId w:val="4"/>
        </w:numPr>
        <w:spacing w:after="0" w:line="240" w:lineRule="auto"/>
        <w:ind w:left="375"/>
        <w:rPr>
          <w:b/>
          <w:sz w:val="16"/>
          <w:szCs w:val="16"/>
        </w:rPr>
      </w:pPr>
      <w:r>
        <w:rPr>
          <w:b/>
          <w:sz w:val="16"/>
          <w:szCs w:val="16"/>
        </w:rPr>
        <w:t>Vigilantes</w:t>
      </w:r>
    </w:p>
    <w:p w:rsidR="00677A02" w:rsidRDefault="006F62F6">
      <w:pPr>
        <w:numPr>
          <w:ilvl w:val="0"/>
          <w:numId w:val="4"/>
        </w:numPr>
        <w:spacing w:after="0" w:line="240" w:lineRule="auto"/>
        <w:ind w:left="375"/>
        <w:rPr>
          <w:b/>
          <w:sz w:val="16"/>
          <w:szCs w:val="16"/>
        </w:rPr>
      </w:pPr>
      <w:proofErr w:type="spellStart"/>
      <w:r>
        <w:rPr>
          <w:b/>
          <w:sz w:val="16"/>
          <w:szCs w:val="16"/>
        </w:rPr>
        <w:t>Mantazima</w:t>
      </w:r>
      <w:proofErr w:type="spellEnd"/>
    </w:p>
    <w:p w:rsidR="00677A02" w:rsidRDefault="006F62F6">
      <w:pPr>
        <w:numPr>
          <w:ilvl w:val="0"/>
          <w:numId w:val="4"/>
        </w:numPr>
        <w:spacing w:after="0" w:line="240" w:lineRule="auto"/>
        <w:ind w:left="375"/>
        <w:rPr>
          <w:b/>
          <w:sz w:val="16"/>
          <w:szCs w:val="16"/>
        </w:rPr>
      </w:pPr>
      <w:r>
        <w:rPr>
          <w:b/>
          <w:sz w:val="16"/>
          <w:szCs w:val="16"/>
        </w:rPr>
        <w:t>Show trial</w:t>
      </w:r>
    </w:p>
    <w:p w:rsidR="00677A02" w:rsidRDefault="006F62F6">
      <w:pPr>
        <w:numPr>
          <w:ilvl w:val="0"/>
          <w:numId w:val="4"/>
        </w:numPr>
        <w:spacing w:after="0" w:line="240" w:lineRule="auto"/>
        <w:ind w:left="375"/>
        <w:rPr>
          <w:b/>
          <w:sz w:val="16"/>
          <w:szCs w:val="16"/>
        </w:rPr>
      </w:pPr>
      <w:r>
        <w:rPr>
          <w:b/>
          <w:sz w:val="16"/>
          <w:szCs w:val="16"/>
        </w:rPr>
        <w:t>Public Safety Act 1977</w:t>
      </w:r>
    </w:p>
    <w:p w:rsidR="00677A02" w:rsidRDefault="006F62F6">
      <w:pPr>
        <w:numPr>
          <w:ilvl w:val="0"/>
          <w:numId w:val="4"/>
        </w:numPr>
        <w:spacing w:after="0" w:line="240" w:lineRule="auto"/>
        <w:ind w:left="375"/>
        <w:rPr>
          <w:b/>
          <w:sz w:val="16"/>
          <w:szCs w:val="16"/>
        </w:rPr>
      </w:pPr>
      <w:r>
        <w:rPr>
          <w:b/>
          <w:sz w:val="16"/>
          <w:szCs w:val="16"/>
        </w:rPr>
        <w:t>Comrade King</w:t>
      </w:r>
    </w:p>
    <w:p w:rsidR="00677A02" w:rsidRDefault="006F62F6">
      <w:pPr>
        <w:numPr>
          <w:ilvl w:val="0"/>
          <w:numId w:val="4"/>
        </w:numPr>
        <w:spacing w:after="0" w:line="240" w:lineRule="auto"/>
        <w:ind w:left="375"/>
        <w:rPr>
          <w:b/>
          <w:sz w:val="16"/>
          <w:szCs w:val="16"/>
        </w:rPr>
      </w:pPr>
      <w:r>
        <w:rPr>
          <w:b/>
          <w:sz w:val="16"/>
          <w:szCs w:val="16"/>
        </w:rPr>
        <w:t>Botha</w:t>
      </w:r>
    </w:p>
    <w:p w:rsidR="00677A02" w:rsidRDefault="006F62F6">
      <w:pPr>
        <w:numPr>
          <w:ilvl w:val="0"/>
          <w:numId w:val="4"/>
        </w:numPr>
        <w:spacing w:after="0" w:line="240" w:lineRule="auto"/>
        <w:ind w:left="375"/>
        <w:rPr>
          <w:b/>
          <w:sz w:val="16"/>
          <w:szCs w:val="16"/>
        </w:rPr>
      </w:pPr>
      <w:r>
        <w:rPr>
          <w:b/>
          <w:sz w:val="16"/>
          <w:szCs w:val="16"/>
        </w:rPr>
        <w:t>Total Strategy failure</w:t>
      </w:r>
    </w:p>
    <w:p w:rsidR="00677A02" w:rsidRDefault="006F62F6">
      <w:pPr>
        <w:numPr>
          <w:ilvl w:val="0"/>
          <w:numId w:val="4"/>
        </w:numPr>
        <w:spacing w:after="0" w:line="240" w:lineRule="auto"/>
        <w:ind w:left="375"/>
        <w:rPr>
          <w:b/>
          <w:sz w:val="16"/>
          <w:szCs w:val="16"/>
        </w:rPr>
      </w:pPr>
      <w:r>
        <w:rPr>
          <w:b/>
          <w:sz w:val="16"/>
          <w:szCs w:val="16"/>
        </w:rPr>
        <w:t>Magnus Malan</w:t>
      </w:r>
    </w:p>
    <w:p w:rsidR="00677A02" w:rsidRDefault="006F62F6">
      <w:pPr>
        <w:numPr>
          <w:ilvl w:val="0"/>
          <w:numId w:val="4"/>
        </w:numPr>
        <w:spacing w:after="0" w:line="240" w:lineRule="auto"/>
        <w:ind w:left="375"/>
        <w:rPr>
          <w:b/>
          <w:sz w:val="16"/>
          <w:szCs w:val="16"/>
        </w:rPr>
      </w:pPr>
      <w:r>
        <w:rPr>
          <w:b/>
          <w:sz w:val="16"/>
          <w:szCs w:val="16"/>
        </w:rPr>
        <w:t>Security Forces</w:t>
      </w:r>
    </w:p>
    <w:p w:rsidR="00677A02" w:rsidRDefault="006F62F6">
      <w:pPr>
        <w:numPr>
          <w:ilvl w:val="0"/>
          <w:numId w:val="4"/>
        </w:numPr>
        <w:spacing w:after="0" w:line="240" w:lineRule="auto"/>
        <w:ind w:left="375"/>
        <w:rPr>
          <w:b/>
          <w:sz w:val="16"/>
          <w:szCs w:val="16"/>
        </w:rPr>
      </w:pPr>
      <w:r>
        <w:rPr>
          <w:b/>
          <w:sz w:val="16"/>
          <w:szCs w:val="16"/>
        </w:rPr>
        <w:t>State Security Council</w:t>
      </w:r>
    </w:p>
    <w:p w:rsidR="00677A02" w:rsidRDefault="006F62F6">
      <w:pPr>
        <w:numPr>
          <w:ilvl w:val="0"/>
          <w:numId w:val="4"/>
        </w:numPr>
        <w:spacing w:after="0" w:line="240" w:lineRule="auto"/>
        <w:ind w:left="375"/>
        <w:rPr>
          <w:b/>
          <w:sz w:val="16"/>
          <w:szCs w:val="16"/>
        </w:rPr>
      </w:pPr>
      <w:r>
        <w:rPr>
          <w:b/>
          <w:sz w:val="16"/>
          <w:szCs w:val="16"/>
        </w:rPr>
        <w:t>Joint Management Centres</w:t>
      </w:r>
    </w:p>
    <w:p w:rsidR="00677A02" w:rsidRDefault="006F62F6">
      <w:pPr>
        <w:numPr>
          <w:ilvl w:val="0"/>
          <w:numId w:val="4"/>
        </w:numPr>
        <w:spacing w:after="0" w:line="240" w:lineRule="auto"/>
        <w:ind w:left="375"/>
        <w:rPr>
          <w:b/>
          <w:sz w:val="16"/>
          <w:szCs w:val="16"/>
        </w:rPr>
      </w:pPr>
      <w:r>
        <w:rPr>
          <w:b/>
          <w:sz w:val="16"/>
          <w:szCs w:val="16"/>
        </w:rPr>
        <w:t>Minister of Defence</w:t>
      </w:r>
    </w:p>
    <w:p w:rsidR="00677A02" w:rsidRDefault="006F62F6">
      <w:pPr>
        <w:numPr>
          <w:ilvl w:val="0"/>
          <w:numId w:val="4"/>
        </w:numPr>
        <w:spacing w:after="0" w:line="240" w:lineRule="auto"/>
        <w:ind w:left="375"/>
        <w:rPr>
          <w:b/>
          <w:sz w:val="16"/>
          <w:szCs w:val="16"/>
        </w:rPr>
      </w:pPr>
      <w:proofErr w:type="spellStart"/>
      <w:r>
        <w:rPr>
          <w:b/>
          <w:sz w:val="16"/>
          <w:szCs w:val="16"/>
        </w:rPr>
        <w:t>iMperial</w:t>
      </w:r>
      <w:proofErr w:type="spellEnd"/>
      <w:r>
        <w:rPr>
          <w:b/>
          <w:sz w:val="16"/>
          <w:szCs w:val="16"/>
        </w:rPr>
        <w:t xml:space="preserve"> Presidency</w:t>
      </w:r>
    </w:p>
    <w:p w:rsidR="00677A02" w:rsidRDefault="006F62F6">
      <w:pPr>
        <w:numPr>
          <w:ilvl w:val="0"/>
          <w:numId w:val="4"/>
        </w:numPr>
        <w:spacing w:after="0" w:line="240" w:lineRule="auto"/>
        <w:ind w:left="375"/>
        <w:rPr>
          <w:b/>
          <w:sz w:val="16"/>
          <w:szCs w:val="16"/>
        </w:rPr>
      </w:pPr>
      <w:r>
        <w:rPr>
          <w:b/>
          <w:sz w:val="16"/>
          <w:szCs w:val="16"/>
        </w:rPr>
        <w:t>Namibia Direct Rule</w:t>
      </w:r>
    </w:p>
    <w:p w:rsidR="00677A02" w:rsidRDefault="006F62F6">
      <w:pPr>
        <w:numPr>
          <w:ilvl w:val="0"/>
          <w:numId w:val="4"/>
        </w:numPr>
        <w:spacing w:after="0" w:line="240" w:lineRule="auto"/>
        <w:ind w:left="375"/>
        <w:rPr>
          <w:b/>
          <w:sz w:val="16"/>
          <w:szCs w:val="16"/>
        </w:rPr>
      </w:pPr>
      <w:r>
        <w:rPr>
          <w:b/>
          <w:sz w:val="16"/>
          <w:szCs w:val="16"/>
        </w:rPr>
        <w:t>Swaziland non-aggression pact</w:t>
      </w:r>
    </w:p>
    <w:p w:rsidR="00677A02" w:rsidRDefault="006F62F6">
      <w:pPr>
        <w:numPr>
          <w:ilvl w:val="0"/>
          <w:numId w:val="4"/>
        </w:numPr>
        <w:spacing w:after="0" w:line="240" w:lineRule="auto"/>
        <w:ind w:left="375"/>
        <w:rPr>
          <w:b/>
          <w:sz w:val="16"/>
          <w:szCs w:val="16"/>
        </w:rPr>
      </w:pPr>
      <w:r>
        <w:rPr>
          <w:b/>
          <w:sz w:val="16"/>
          <w:szCs w:val="16"/>
        </w:rPr>
        <w:t>Mugabe Deal with Zimbabwe</w:t>
      </w:r>
    </w:p>
    <w:p w:rsidR="00677A02" w:rsidRDefault="006F62F6">
      <w:pPr>
        <w:numPr>
          <w:ilvl w:val="0"/>
          <w:numId w:val="4"/>
        </w:numPr>
        <w:spacing w:after="0" w:line="240" w:lineRule="auto"/>
        <w:ind w:left="375"/>
        <w:rPr>
          <w:b/>
          <w:sz w:val="16"/>
          <w:szCs w:val="16"/>
        </w:rPr>
      </w:pPr>
      <w:r>
        <w:rPr>
          <w:b/>
          <w:sz w:val="16"/>
          <w:szCs w:val="16"/>
        </w:rPr>
        <w:t>Ruth First</w:t>
      </w:r>
    </w:p>
    <w:p w:rsidR="00677A02" w:rsidRDefault="006F62F6">
      <w:pPr>
        <w:numPr>
          <w:ilvl w:val="0"/>
          <w:numId w:val="4"/>
        </w:numPr>
        <w:spacing w:after="0" w:line="240" w:lineRule="auto"/>
        <w:ind w:left="375"/>
        <w:rPr>
          <w:b/>
          <w:sz w:val="16"/>
          <w:szCs w:val="16"/>
        </w:rPr>
      </w:pPr>
      <w:r>
        <w:rPr>
          <w:b/>
          <w:sz w:val="16"/>
          <w:szCs w:val="16"/>
        </w:rPr>
        <w:t>Parcel Bombs</w:t>
      </w:r>
    </w:p>
    <w:p w:rsidR="00677A02" w:rsidRDefault="006F62F6">
      <w:pPr>
        <w:numPr>
          <w:ilvl w:val="0"/>
          <w:numId w:val="4"/>
        </w:numPr>
        <w:spacing w:after="0" w:line="240" w:lineRule="auto"/>
        <w:ind w:left="375"/>
        <w:rPr>
          <w:b/>
          <w:sz w:val="16"/>
          <w:szCs w:val="16"/>
        </w:rPr>
      </w:pPr>
      <w:r>
        <w:rPr>
          <w:b/>
          <w:sz w:val="16"/>
          <w:szCs w:val="16"/>
        </w:rPr>
        <w:t>Jeanette Curtis killing</w:t>
      </w:r>
    </w:p>
    <w:p w:rsidR="00677A02" w:rsidRDefault="006F62F6">
      <w:pPr>
        <w:numPr>
          <w:ilvl w:val="0"/>
          <w:numId w:val="4"/>
        </w:numPr>
        <w:spacing w:after="0" w:line="240" w:lineRule="auto"/>
        <w:ind w:left="375"/>
        <w:rPr>
          <w:b/>
          <w:sz w:val="16"/>
          <w:szCs w:val="16"/>
        </w:rPr>
      </w:pPr>
      <w:r>
        <w:rPr>
          <w:b/>
          <w:sz w:val="16"/>
          <w:szCs w:val="16"/>
        </w:rPr>
        <w:t>Albie Sachs</w:t>
      </w:r>
    </w:p>
    <w:p w:rsidR="00677A02" w:rsidRDefault="006F62F6">
      <w:pPr>
        <w:numPr>
          <w:ilvl w:val="0"/>
          <w:numId w:val="4"/>
        </w:numPr>
        <w:spacing w:after="0" w:line="240" w:lineRule="auto"/>
        <w:ind w:left="375"/>
        <w:rPr>
          <w:b/>
          <w:sz w:val="16"/>
          <w:szCs w:val="16"/>
        </w:rPr>
      </w:pPr>
      <w:r>
        <w:rPr>
          <w:b/>
          <w:sz w:val="16"/>
          <w:szCs w:val="16"/>
        </w:rPr>
        <w:t>Car bomb</w:t>
      </w:r>
    </w:p>
    <w:p w:rsidR="00677A02" w:rsidRDefault="006F62F6">
      <w:pPr>
        <w:numPr>
          <w:ilvl w:val="0"/>
          <w:numId w:val="4"/>
        </w:numPr>
        <w:spacing w:after="0" w:line="240" w:lineRule="auto"/>
        <w:ind w:left="375"/>
        <w:rPr>
          <w:b/>
          <w:sz w:val="16"/>
          <w:szCs w:val="16"/>
        </w:rPr>
      </w:pPr>
      <w:r>
        <w:rPr>
          <w:b/>
          <w:sz w:val="16"/>
          <w:szCs w:val="16"/>
        </w:rPr>
        <w:t>Mozambique and Lesotho</w:t>
      </w:r>
    </w:p>
    <w:p w:rsidR="00677A02" w:rsidRDefault="006F62F6">
      <w:pPr>
        <w:numPr>
          <w:ilvl w:val="0"/>
          <w:numId w:val="4"/>
        </w:numPr>
        <w:spacing w:after="0" w:line="240" w:lineRule="auto"/>
        <w:ind w:left="375"/>
        <w:rPr>
          <w:b/>
          <w:sz w:val="16"/>
          <w:szCs w:val="16"/>
        </w:rPr>
      </w:pPr>
      <w:r>
        <w:rPr>
          <w:b/>
          <w:sz w:val="16"/>
          <w:szCs w:val="16"/>
        </w:rPr>
        <w:t>Botswana</w:t>
      </w:r>
    </w:p>
    <w:p w:rsidR="00677A02" w:rsidRDefault="006F62F6">
      <w:pPr>
        <w:numPr>
          <w:ilvl w:val="0"/>
          <w:numId w:val="4"/>
        </w:numPr>
        <w:spacing w:after="0" w:line="240" w:lineRule="auto"/>
        <w:ind w:left="375"/>
        <w:rPr>
          <w:b/>
          <w:sz w:val="16"/>
          <w:szCs w:val="16"/>
        </w:rPr>
      </w:pPr>
      <w:proofErr w:type="spellStart"/>
      <w:r>
        <w:rPr>
          <w:b/>
          <w:sz w:val="16"/>
          <w:szCs w:val="16"/>
        </w:rPr>
        <w:t>Koevet</w:t>
      </w:r>
      <w:proofErr w:type="spellEnd"/>
      <w:r>
        <w:rPr>
          <w:b/>
          <w:sz w:val="16"/>
          <w:szCs w:val="16"/>
        </w:rPr>
        <w:t xml:space="preserve"> (Crowbar)</w:t>
      </w:r>
    </w:p>
    <w:p w:rsidR="00677A02" w:rsidRDefault="006F62F6">
      <w:pPr>
        <w:numPr>
          <w:ilvl w:val="0"/>
          <w:numId w:val="4"/>
        </w:numPr>
        <w:spacing w:after="0" w:line="240" w:lineRule="auto"/>
        <w:ind w:left="375"/>
        <w:rPr>
          <w:b/>
          <w:sz w:val="16"/>
          <w:szCs w:val="16"/>
        </w:rPr>
      </w:pPr>
      <w:r>
        <w:rPr>
          <w:b/>
          <w:sz w:val="16"/>
          <w:szCs w:val="16"/>
        </w:rPr>
        <w:t>SWAPO</w:t>
      </w:r>
    </w:p>
    <w:p w:rsidR="00677A02" w:rsidRDefault="006F62F6">
      <w:pPr>
        <w:numPr>
          <w:ilvl w:val="0"/>
          <w:numId w:val="4"/>
        </w:numPr>
        <w:spacing w:after="0" w:line="240" w:lineRule="auto"/>
        <w:ind w:left="375"/>
        <w:rPr>
          <w:b/>
          <w:sz w:val="16"/>
          <w:szCs w:val="16"/>
        </w:rPr>
      </w:pPr>
      <w:r>
        <w:rPr>
          <w:b/>
          <w:sz w:val="16"/>
          <w:szCs w:val="16"/>
        </w:rPr>
        <w:t xml:space="preserve">Eugene de </w:t>
      </w:r>
      <w:proofErr w:type="spellStart"/>
      <w:r>
        <w:rPr>
          <w:b/>
          <w:sz w:val="16"/>
          <w:szCs w:val="16"/>
        </w:rPr>
        <w:t>Kock</w:t>
      </w:r>
      <w:proofErr w:type="spellEnd"/>
    </w:p>
    <w:p w:rsidR="00677A02" w:rsidRDefault="006F62F6">
      <w:pPr>
        <w:numPr>
          <w:ilvl w:val="0"/>
          <w:numId w:val="4"/>
        </w:numPr>
        <w:spacing w:after="0" w:line="240" w:lineRule="auto"/>
        <w:ind w:left="375"/>
        <w:rPr>
          <w:b/>
          <w:sz w:val="16"/>
          <w:szCs w:val="16"/>
        </w:rPr>
      </w:pPr>
      <w:proofErr w:type="spellStart"/>
      <w:r>
        <w:rPr>
          <w:b/>
          <w:sz w:val="16"/>
          <w:szCs w:val="16"/>
        </w:rPr>
        <w:lastRenderedPageBreak/>
        <w:t>Vlakplaas</w:t>
      </w:r>
      <w:proofErr w:type="spellEnd"/>
    </w:p>
    <w:p w:rsidR="00677A02" w:rsidRDefault="006F62F6">
      <w:pPr>
        <w:numPr>
          <w:ilvl w:val="0"/>
          <w:numId w:val="4"/>
        </w:numPr>
        <w:spacing w:after="0" w:line="240" w:lineRule="auto"/>
        <w:ind w:left="375"/>
        <w:rPr>
          <w:b/>
          <w:sz w:val="16"/>
          <w:szCs w:val="16"/>
        </w:rPr>
      </w:pPr>
      <w:r>
        <w:rPr>
          <w:b/>
          <w:sz w:val="16"/>
          <w:szCs w:val="16"/>
        </w:rPr>
        <w:t xml:space="preserve">Collapse of Communism </w:t>
      </w:r>
    </w:p>
    <w:p w:rsidR="00677A02" w:rsidRDefault="006F62F6">
      <w:pPr>
        <w:numPr>
          <w:ilvl w:val="0"/>
          <w:numId w:val="4"/>
        </w:numPr>
        <w:spacing w:after="0" w:line="240" w:lineRule="auto"/>
        <w:ind w:left="375"/>
        <w:rPr>
          <w:b/>
          <w:sz w:val="16"/>
          <w:szCs w:val="16"/>
        </w:rPr>
      </w:pPr>
      <w:r>
        <w:rPr>
          <w:b/>
          <w:sz w:val="16"/>
          <w:szCs w:val="16"/>
        </w:rPr>
        <w:t>Gorbachev</w:t>
      </w:r>
    </w:p>
    <w:p w:rsidR="00677A02" w:rsidRDefault="006F62F6">
      <w:pPr>
        <w:numPr>
          <w:ilvl w:val="0"/>
          <w:numId w:val="4"/>
        </w:numPr>
        <w:spacing w:after="0" w:line="240" w:lineRule="auto"/>
        <w:ind w:left="375"/>
        <w:rPr>
          <w:b/>
          <w:sz w:val="16"/>
          <w:szCs w:val="16"/>
        </w:rPr>
      </w:pPr>
      <w:r>
        <w:rPr>
          <w:b/>
          <w:sz w:val="16"/>
          <w:szCs w:val="16"/>
        </w:rPr>
        <w:t>Cubans</w:t>
      </w:r>
    </w:p>
    <w:p w:rsidR="00677A02" w:rsidRDefault="006F62F6">
      <w:pPr>
        <w:numPr>
          <w:ilvl w:val="0"/>
          <w:numId w:val="4"/>
        </w:numPr>
        <w:spacing w:after="0" w:line="240" w:lineRule="auto"/>
        <w:ind w:left="375"/>
        <w:rPr>
          <w:b/>
          <w:sz w:val="16"/>
          <w:szCs w:val="16"/>
        </w:rPr>
      </w:pPr>
      <w:r>
        <w:rPr>
          <w:b/>
          <w:sz w:val="16"/>
          <w:szCs w:val="16"/>
        </w:rPr>
        <w:t>Angola</w:t>
      </w:r>
    </w:p>
    <w:p w:rsidR="00677A02" w:rsidRDefault="006F62F6">
      <w:pPr>
        <w:numPr>
          <w:ilvl w:val="0"/>
          <w:numId w:val="4"/>
        </w:numPr>
        <w:spacing w:after="0" w:line="240" w:lineRule="auto"/>
        <w:ind w:left="375"/>
        <w:rPr>
          <w:b/>
          <w:sz w:val="16"/>
          <w:szCs w:val="16"/>
        </w:rPr>
      </w:pPr>
      <w:proofErr w:type="spellStart"/>
      <w:r>
        <w:rPr>
          <w:b/>
          <w:sz w:val="16"/>
          <w:szCs w:val="16"/>
        </w:rPr>
        <w:t>Unita</w:t>
      </w:r>
      <w:proofErr w:type="spellEnd"/>
    </w:p>
    <w:p w:rsidR="00677A02" w:rsidRDefault="006F62F6">
      <w:pPr>
        <w:numPr>
          <w:ilvl w:val="0"/>
          <w:numId w:val="4"/>
        </w:numPr>
        <w:spacing w:after="0" w:line="240" w:lineRule="auto"/>
        <w:ind w:left="375"/>
        <w:rPr>
          <w:b/>
          <w:sz w:val="16"/>
          <w:szCs w:val="16"/>
        </w:rPr>
      </w:pPr>
      <w:r>
        <w:rPr>
          <w:b/>
          <w:sz w:val="16"/>
          <w:szCs w:val="16"/>
        </w:rPr>
        <w:t>End Conscription Campaign</w:t>
      </w:r>
    </w:p>
    <w:p w:rsidR="00677A02" w:rsidRDefault="006F62F6">
      <w:pPr>
        <w:numPr>
          <w:ilvl w:val="0"/>
          <w:numId w:val="4"/>
        </w:numPr>
        <w:spacing w:after="0" w:line="240" w:lineRule="auto"/>
        <w:ind w:left="375"/>
        <w:rPr>
          <w:b/>
          <w:sz w:val="16"/>
          <w:szCs w:val="16"/>
        </w:rPr>
      </w:pPr>
      <w:r>
        <w:rPr>
          <w:b/>
          <w:sz w:val="16"/>
          <w:szCs w:val="16"/>
        </w:rPr>
        <w:t>American Banks</w:t>
      </w:r>
    </w:p>
    <w:p w:rsidR="00677A02" w:rsidRDefault="006F62F6">
      <w:pPr>
        <w:numPr>
          <w:ilvl w:val="0"/>
          <w:numId w:val="4"/>
        </w:numPr>
        <w:spacing w:after="0" w:line="240" w:lineRule="auto"/>
        <w:ind w:left="375"/>
        <w:rPr>
          <w:b/>
          <w:sz w:val="16"/>
          <w:szCs w:val="16"/>
        </w:rPr>
      </w:pPr>
      <w:r>
        <w:rPr>
          <w:b/>
          <w:sz w:val="16"/>
          <w:szCs w:val="16"/>
        </w:rPr>
        <w:t>Ronal Reagan</w:t>
      </w:r>
    </w:p>
    <w:p w:rsidR="00677A02" w:rsidRDefault="006F62F6">
      <w:pPr>
        <w:numPr>
          <w:ilvl w:val="0"/>
          <w:numId w:val="4"/>
        </w:numPr>
        <w:spacing w:after="0" w:line="240" w:lineRule="auto"/>
        <w:ind w:left="375"/>
        <w:rPr>
          <w:b/>
          <w:sz w:val="16"/>
          <w:szCs w:val="16"/>
        </w:rPr>
      </w:pPr>
      <w:r>
        <w:rPr>
          <w:b/>
          <w:sz w:val="16"/>
          <w:szCs w:val="16"/>
        </w:rPr>
        <w:t>Anglo-America</w:t>
      </w:r>
    </w:p>
    <w:p w:rsidR="00677A02" w:rsidRDefault="006F62F6">
      <w:pPr>
        <w:numPr>
          <w:ilvl w:val="0"/>
          <w:numId w:val="4"/>
        </w:numPr>
        <w:spacing w:after="0" w:line="240" w:lineRule="auto"/>
        <w:ind w:left="375"/>
        <w:rPr>
          <w:b/>
          <w:sz w:val="16"/>
          <w:szCs w:val="16"/>
        </w:rPr>
      </w:pPr>
      <w:r>
        <w:rPr>
          <w:b/>
          <w:sz w:val="16"/>
          <w:szCs w:val="16"/>
        </w:rPr>
        <w:t>Mandela  70</w:t>
      </w:r>
      <w:r>
        <w:rPr>
          <w:b/>
          <w:sz w:val="16"/>
          <w:szCs w:val="16"/>
          <w:vertAlign w:val="superscript"/>
        </w:rPr>
        <w:t>th</w:t>
      </w:r>
      <w:r>
        <w:rPr>
          <w:b/>
          <w:sz w:val="16"/>
          <w:szCs w:val="16"/>
        </w:rPr>
        <w:t xml:space="preserve"> Birthday Concert Wembley</w:t>
      </w:r>
    </w:p>
    <w:p w:rsidR="00677A02" w:rsidRDefault="006F62F6">
      <w:pPr>
        <w:numPr>
          <w:ilvl w:val="0"/>
          <w:numId w:val="4"/>
        </w:numPr>
        <w:spacing w:after="0" w:line="240" w:lineRule="auto"/>
        <w:ind w:left="375"/>
        <w:rPr>
          <w:b/>
          <w:sz w:val="16"/>
          <w:szCs w:val="16"/>
        </w:rPr>
      </w:pPr>
      <w:r>
        <w:rPr>
          <w:b/>
          <w:sz w:val="16"/>
          <w:szCs w:val="16"/>
        </w:rPr>
        <w:t>Prisoner release</w:t>
      </w:r>
    </w:p>
    <w:p w:rsidR="00677A02" w:rsidRDefault="006F62F6">
      <w:pPr>
        <w:numPr>
          <w:ilvl w:val="0"/>
          <w:numId w:val="4"/>
        </w:numPr>
        <w:spacing w:after="0" w:line="240" w:lineRule="auto"/>
        <w:ind w:left="375"/>
        <w:rPr>
          <w:b/>
          <w:sz w:val="16"/>
          <w:szCs w:val="16"/>
        </w:rPr>
      </w:pPr>
      <w:proofErr w:type="spellStart"/>
      <w:r>
        <w:rPr>
          <w:b/>
          <w:sz w:val="16"/>
          <w:szCs w:val="16"/>
        </w:rPr>
        <w:t>Pollsmoor</w:t>
      </w:r>
      <w:proofErr w:type="spellEnd"/>
      <w:r>
        <w:rPr>
          <w:b/>
          <w:sz w:val="16"/>
          <w:szCs w:val="16"/>
        </w:rPr>
        <w:t xml:space="preserve"> prison</w:t>
      </w:r>
    </w:p>
    <w:p w:rsidR="00677A02" w:rsidRDefault="006F62F6">
      <w:pPr>
        <w:numPr>
          <w:ilvl w:val="0"/>
          <w:numId w:val="4"/>
        </w:numPr>
        <w:spacing w:after="0" w:line="240" w:lineRule="auto"/>
        <w:ind w:left="375"/>
        <w:rPr>
          <w:b/>
          <w:sz w:val="16"/>
          <w:szCs w:val="16"/>
        </w:rPr>
      </w:pPr>
      <w:proofErr w:type="spellStart"/>
      <w:r>
        <w:rPr>
          <w:b/>
          <w:sz w:val="16"/>
          <w:szCs w:val="16"/>
        </w:rPr>
        <w:t>Verligte</w:t>
      </w:r>
      <w:proofErr w:type="spellEnd"/>
      <w:r>
        <w:rPr>
          <w:b/>
          <w:sz w:val="16"/>
          <w:szCs w:val="16"/>
        </w:rPr>
        <w:t xml:space="preserve"> minister </w:t>
      </w:r>
      <w:proofErr w:type="spellStart"/>
      <w:r>
        <w:rPr>
          <w:b/>
          <w:sz w:val="16"/>
          <w:szCs w:val="16"/>
        </w:rPr>
        <w:t>Kobie</w:t>
      </w:r>
      <w:proofErr w:type="spellEnd"/>
      <w:r>
        <w:rPr>
          <w:b/>
          <w:sz w:val="16"/>
          <w:szCs w:val="16"/>
        </w:rPr>
        <w:t xml:space="preserve"> </w:t>
      </w:r>
      <w:proofErr w:type="spellStart"/>
      <w:r>
        <w:rPr>
          <w:b/>
          <w:sz w:val="16"/>
          <w:szCs w:val="16"/>
        </w:rPr>
        <w:t>Coetsee</w:t>
      </w:r>
      <w:proofErr w:type="spellEnd"/>
    </w:p>
    <w:p w:rsidR="00677A02" w:rsidRDefault="006F62F6">
      <w:pPr>
        <w:numPr>
          <w:ilvl w:val="0"/>
          <w:numId w:val="4"/>
        </w:numPr>
        <w:spacing w:after="0" w:line="240" w:lineRule="auto"/>
        <w:ind w:left="375"/>
        <w:rPr>
          <w:b/>
          <w:sz w:val="16"/>
          <w:szCs w:val="16"/>
        </w:rPr>
      </w:pPr>
      <w:proofErr w:type="spellStart"/>
      <w:r>
        <w:rPr>
          <w:b/>
          <w:sz w:val="16"/>
          <w:szCs w:val="16"/>
        </w:rPr>
        <w:t>Zinzi</w:t>
      </w:r>
      <w:proofErr w:type="spellEnd"/>
      <w:r>
        <w:rPr>
          <w:b/>
          <w:sz w:val="16"/>
          <w:szCs w:val="16"/>
        </w:rPr>
        <w:t xml:space="preserve"> Mandela</w:t>
      </w:r>
    </w:p>
    <w:p w:rsidR="00677A02" w:rsidRDefault="006F62F6">
      <w:pPr>
        <w:numPr>
          <w:ilvl w:val="0"/>
          <w:numId w:val="4"/>
        </w:numPr>
        <w:spacing w:after="0" w:line="240" w:lineRule="auto"/>
        <w:ind w:left="375"/>
        <w:rPr>
          <w:b/>
          <w:sz w:val="16"/>
          <w:szCs w:val="16"/>
        </w:rPr>
      </w:pPr>
      <w:r>
        <w:rPr>
          <w:b/>
          <w:sz w:val="16"/>
          <w:szCs w:val="16"/>
        </w:rPr>
        <w:t>secret meetings</w:t>
      </w:r>
    </w:p>
    <w:p w:rsidR="00677A02" w:rsidRDefault="006F62F6">
      <w:pPr>
        <w:numPr>
          <w:ilvl w:val="0"/>
          <w:numId w:val="4"/>
        </w:numPr>
        <w:spacing w:after="0" w:line="240" w:lineRule="auto"/>
        <w:ind w:left="375"/>
        <w:rPr>
          <w:b/>
          <w:sz w:val="16"/>
          <w:szCs w:val="16"/>
        </w:rPr>
      </w:pPr>
      <w:r>
        <w:rPr>
          <w:b/>
          <w:sz w:val="16"/>
          <w:szCs w:val="16"/>
        </w:rPr>
        <w:t xml:space="preserve">National Intelligence Service head Victor </w:t>
      </w:r>
      <w:proofErr w:type="spellStart"/>
      <w:r>
        <w:rPr>
          <w:b/>
          <w:sz w:val="16"/>
          <w:szCs w:val="16"/>
        </w:rPr>
        <w:t>Cerster</w:t>
      </w:r>
      <w:proofErr w:type="spellEnd"/>
      <w:r>
        <w:rPr>
          <w:b/>
          <w:sz w:val="16"/>
          <w:szCs w:val="16"/>
        </w:rPr>
        <w:t xml:space="preserve"> </w:t>
      </w:r>
    </w:p>
    <w:p w:rsidR="00677A02" w:rsidRDefault="006F62F6">
      <w:pPr>
        <w:numPr>
          <w:ilvl w:val="0"/>
          <w:numId w:val="4"/>
        </w:numPr>
        <w:spacing w:after="0" w:line="240" w:lineRule="auto"/>
        <w:ind w:left="375"/>
        <w:rPr>
          <w:b/>
          <w:sz w:val="16"/>
          <w:szCs w:val="16"/>
        </w:rPr>
      </w:pPr>
      <w:r>
        <w:rPr>
          <w:b/>
          <w:sz w:val="16"/>
          <w:szCs w:val="16"/>
        </w:rPr>
        <w:t>FW de Klerk</w:t>
      </w:r>
    </w:p>
    <w:p w:rsidR="00677A02" w:rsidRDefault="006F62F6">
      <w:pPr>
        <w:numPr>
          <w:ilvl w:val="0"/>
          <w:numId w:val="4"/>
        </w:numPr>
        <w:spacing w:after="0" w:line="240" w:lineRule="auto"/>
        <w:ind w:left="375"/>
        <w:rPr>
          <w:b/>
          <w:sz w:val="16"/>
          <w:szCs w:val="16"/>
        </w:rPr>
      </w:pPr>
      <w:r>
        <w:rPr>
          <w:b/>
          <w:sz w:val="16"/>
          <w:szCs w:val="16"/>
        </w:rPr>
        <w:t>Conservative breakaway</w:t>
      </w:r>
    </w:p>
    <w:p w:rsidR="00677A02" w:rsidRDefault="006F62F6">
      <w:pPr>
        <w:numPr>
          <w:ilvl w:val="0"/>
          <w:numId w:val="4"/>
        </w:numPr>
        <w:spacing w:after="0" w:line="240" w:lineRule="auto"/>
        <w:ind w:left="375"/>
        <w:rPr>
          <w:b/>
          <w:sz w:val="16"/>
          <w:szCs w:val="16"/>
        </w:rPr>
      </w:pPr>
      <w:r>
        <w:rPr>
          <w:b/>
          <w:sz w:val="16"/>
          <w:szCs w:val="16"/>
        </w:rPr>
        <w:t>Unitary state</w:t>
      </w:r>
    </w:p>
    <w:p w:rsidR="00677A02" w:rsidRDefault="006F62F6">
      <w:pPr>
        <w:numPr>
          <w:ilvl w:val="0"/>
          <w:numId w:val="4"/>
        </w:numPr>
        <w:spacing w:after="0" w:line="240" w:lineRule="auto"/>
        <w:ind w:left="375"/>
        <w:rPr>
          <w:b/>
          <w:sz w:val="16"/>
          <w:szCs w:val="16"/>
        </w:rPr>
      </w:pPr>
      <w:r>
        <w:rPr>
          <w:b/>
          <w:sz w:val="16"/>
          <w:szCs w:val="16"/>
        </w:rPr>
        <w:t>New Nation newspaper</w:t>
      </w:r>
    </w:p>
    <w:p w:rsidR="00677A02" w:rsidRDefault="006F62F6">
      <w:pPr>
        <w:numPr>
          <w:ilvl w:val="0"/>
          <w:numId w:val="4"/>
        </w:numPr>
        <w:spacing w:after="0" w:line="240" w:lineRule="auto"/>
        <w:ind w:left="375"/>
        <w:rPr>
          <w:b/>
          <w:sz w:val="16"/>
          <w:szCs w:val="16"/>
        </w:rPr>
      </w:pPr>
      <w:r>
        <w:rPr>
          <w:b/>
          <w:sz w:val="16"/>
          <w:szCs w:val="16"/>
        </w:rPr>
        <w:t>National Union of Mineworkers</w:t>
      </w:r>
    </w:p>
    <w:p w:rsidR="00677A02" w:rsidRDefault="006F62F6">
      <w:pPr>
        <w:numPr>
          <w:ilvl w:val="0"/>
          <w:numId w:val="4"/>
        </w:numPr>
        <w:spacing w:after="0" w:line="240" w:lineRule="auto"/>
        <w:ind w:left="375"/>
        <w:rPr>
          <w:b/>
          <w:sz w:val="16"/>
          <w:szCs w:val="16"/>
        </w:rPr>
      </w:pPr>
      <w:r>
        <w:rPr>
          <w:b/>
          <w:sz w:val="16"/>
          <w:szCs w:val="16"/>
        </w:rPr>
        <w:t>Mass Democratic Movement (MDM)</w:t>
      </w:r>
    </w:p>
    <w:p w:rsidR="00677A02" w:rsidRDefault="006F62F6">
      <w:pPr>
        <w:numPr>
          <w:ilvl w:val="0"/>
          <w:numId w:val="4"/>
        </w:numPr>
        <w:spacing w:after="0" w:line="240" w:lineRule="auto"/>
        <w:ind w:left="375"/>
        <w:rPr>
          <w:b/>
          <w:sz w:val="16"/>
          <w:szCs w:val="16"/>
        </w:rPr>
      </w:pPr>
      <w:r>
        <w:rPr>
          <w:b/>
          <w:sz w:val="16"/>
          <w:szCs w:val="16"/>
        </w:rPr>
        <w:t xml:space="preserve">Stay </w:t>
      </w:r>
      <w:proofErr w:type="spellStart"/>
      <w:r>
        <w:rPr>
          <w:b/>
          <w:sz w:val="16"/>
          <w:szCs w:val="16"/>
        </w:rPr>
        <w:t>aways</w:t>
      </w:r>
      <w:proofErr w:type="spellEnd"/>
    </w:p>
    <w:p w:rsidR="00677A02" w:rsidRDefault="006F62F6">
      <w:pPr>
        <w:numPr>
          <w:ilvl w:val="0"/>
          <w:numId w:val="4"/>
        </w:numPr>
        <w:spacing w:after="0" w:line="240" w:lineRule="auto"/>
        <w:ind w:left="375"/>
        <w:rPr>
          <w:b/>
          <w:sz w:val="16"/>
          <w:szCs w:val="16"/>
        </w:rPr>
      </w:pPr>
      <w:r>
        <w:rPr>
          <w:b/>
          <w:sz w:val="16"/>
          <w:szCs w:val="16"/>
        </w:rPr>
        <w:t>New defiance campaign</w:t>
      </w:r>
    </w:p>
    <w:p w:rsidR="00677A02" w:rsidRDefault="006F62F6">
      <w:pPr>
        <w:numPr>
          <w:ilvl w:val="0"/>
          <w:numId w:val="4"/>
        </w:numPr>
        <w:spacing w:after="0" w:line="240" w:lineRule="auto"/>
        <w:ind w:left="375"/>
        <w:rPr>
          <w:b/>
          <w:sz w:val="16"/>
          <w:szCs w:val="16"/>
        </w:rPr>
      </w:pPr>
      <w:r>
        <w:rPr>
          <w:b/>
          <w:sz w:val="16"/>
          <w:szCs w:val="16"/>
        </w:rPr>
        <w:t>White only beaches and hospitals</w:t>
      </w:r>
    </w:p>
    <w:p w:rsidR="00677A02" w:rsidRDefault="006F62F6">
      <w:pPr>
        <w:numPr>
          <w:ilvl w:val="0"/>
          <w:numId w:val="4"/>
        </w:numPr>
        <w:spacing w:after="0" w:line="240" w:lineRule="auto"/>
        <w:ind w:left="375"/>
        <w:rPr>
          <w:b/>
          <w:sz w:val="16"/>
          <w:szCs w:val="16"/>
        </w:rPr>
      </w:pPr>
      <w:r>
        <w:rPr>
          <w:b/>
          <w:sz w:val="16"/>
          <w:szCs w:val="16"/>
        </w:rPr>
        <w:t>Purple march</w:t>
      </w:r>
    </w:p>
    <w:p w:rsidR="00677A02" w:rsidRDefault="006F62F6">
      <w:pPr>
        <w:numPr>
          <w:ilvl w:val="0"/>
          <w:numId w:val="4"/>
        </w:numPr>
        <w:spacing w:after="0" w:line="240" w:lineRule="auto"/>
        <w:ind w:left="375"/>
        <w:rPr>
          <w:b/>
          <w:sz w:val="16"/>
          <w:szCs w:val="16"/>
        </w:rPr>
      </w:pPr>
      <w:r>
        <w:rPr>
          <w:b/>
          <w:sz w:val="16"/>
          <w:szCs w:val="16"/>
        </w:rPr>
        <w:t>Democratic Party</w:t>
      </w:r>
    </w:p>
    <w:p w:rsidR="00677A02" w:rsidRDefault="006F62F6">
      <w:pPr>
        <w:numPr>
          <w:ilvl w:val="0"/>
          <w:numId w:val="4"/>
        </w:numPr>
        <w:spacing w:after="0" w:line="240" w:lineRule="auto"/>
        <w:ind w:left="375"/>
        <w:rPr>
          <w:b/>
          <w:sz w:val="16"/>
          <w:szCs w:val="16"/>
        </w:rPr>
      </w:pPr>
      <w:r>
        <w:rPr>
          <w:b/>
          <w:sz w:val="16"/>
          <w:szCs w:val="16"/>
        </w:rPr>
        <w:t>DE Klerk’s new course</w:t>
      </w:r>
    </w:p>
    <w:p w:rsidR="00677A02" w:rsidRDefault="006F62F6">
      <w:pPr>
        <w:numPr>
          <w:ilvl w:val="0"/>
          <w:numId w:val="4"/>
        </w:numPr>
        <w:spacing w:after="0" w:line="240" w:lineRule="auto"/>
        <w:ind w:left="375"/>
        <w:rPr>
          <w:b/>
          <w:sz w:val="16"/>
          <w:szCs w:val="16"/>
        </w:rPr>
      </w:pPr>
      <w:r>
        <w:rPr>
          <w:b/>
          <w:sz w:val="16"/>
          <w:szCs w:val="16"/>
        </w:rPr>
        <w:t>1989 election</w:t>
      </w:r>
    </w:p>
    <w:p w:rsidR="00677A02" w:rsidRDefault="006F62F6">
      <w:pPr>
        <w:numPr>
          <w:ilvl w:val="0"/>
          <w:numId w:val="4"/>
        </w:numPr>
        <w:spacing w:after="0" w:line="240" w:lineRule="auto"/>
        <w:ind w:left="375"/>
        <w:rPr>
          <w:b/>
          <w:sz w:val="16"/>
          <w:szCs w:val="16"/>
        </w:rPr>
      </w:pPr>
      <w:r>
        <w:rPr>
          <w:b/>
          <w:sz w:val="16"/>
          <w:szCs w:val="16"/>
        </w:rPr>
        <w:t>Military budgets</w:t>
      </w:r>
    </w:p>
    <w:p w:rsidR="00677A02" w:rsidRDefault="006F62F6">
      <w:pPr>
        <w:numPr>
          <w:ilvl w:val="0"/>
          <w:numId w:val="4"/>
        </w:numPr>
        <w:spacing w:after="0" w:line="240" w:lineRule="auto"/>
        <w:ind w:left="375"/>
        <w:rPr>
          <w:b/>
          <w:sz w:val="16"/>
          <w:szCs w:val="16"/>
        </w:rPr>
      </w:pPr>
      <w:r>
        <w:rPr>
          <w:b/>
          <w:sz w:val="16"/>
          <w:szCs w:val="16"/>
        </w:rPr>
        <w:t xml:space="preserve">Groot </w:t>
      </w:r>
      <w:proofErr w:type="spellStart"/>
      <w:r>
        <w:rPr>
          <w:b/>
          <w:sz w:val="16"/>
          <w:szCs w:val="16"/>
        </w:rPr>
        <w:t>Krokodil</w:t>
      </w:r>
      <w:proofErr w:type="spellEnd"/>
      <w:r>
        <w:rPr>
          <w:b/>
          <w:sz w:val="16"/>
          <w:szCs w:val="16"/>
        </w:rPr>
        <w:t xml:space="preserve"> (Big Crocodile)</w:t>
      </w:r>
    </w:p>
    <w:p w:rsidR="00677A02" w:rsidRDefault="006F62F6">
      <w:pPr>
        <w:numPr>
          <w:ilvl w:val="0"/>
          <w:numId w:val="4"/>
        </w:numPr>
        <w:spacing w:after="0" w:line="240" w:lineRule="auto"/>
        <w:ind w:left="375"/>
        <w:rPr>
          <w:b/>
          <w:sz w:val="16"/>
          <w:szCs w:val="16"/>
        </w:rPr>
      </w:pPr>
      <w:r>
        <w:rPr>
          <w:b/>
          <w:sz w:val="16"/>
          <w:szCs w:val="16"/>
        </w:rPr>
        <w:t>Release of prisoners</w:t>
      </w:r>
    </w:p>
    <w:p w:rsidR="00677A02" w:rsidRDefault="006F62F6">
      <w:pPr>
        <w:numPr>
          <w:ilvl w:val="0"/>
          <w:numId w:val="4"/>
        </w:numPr>
        <w:spacing w:after="0" w:line="240" w:lineRule="auto"/>
        <w:ind w:left="375"/>
        <w:rPr>
          <w:b/>
          <w:sz w:val="16"/>
          <w:szCs w:val="16"/>
        </w:rPr>
      </w:pPr>
      <w:r>
        <w:rPr>
          <w:b/>
          <w:sz w:val="16"/>
          <w:szCs w:val="16"/>
        </w:rPr>
        <w:t>Unbanning</w:t>
      </w:r>
    </w:p>
    <w:p w:rsidR="00677A02" w:rsidRDefault="006F62F6">
      <w:pPr>
        <w:numPr>
          <w:ilvl w:val="0"/>
          <w:numId w:val="4"/>
        </w:numPr>
        <w:spacing w:after="0" w:line="240" w:lineRule="auto"/>
        <w:ind w:left="375"/>
        <w:rPr>
          <w:b/>
          <w:sz w:val="16"/>
          <w:szCs w:val="16"/>
        </w:rPr>
      </w:pPr>
      <w:r>
        <w:rPr>
          <w:b/>
          <w:sz w:val="16"/>
          <w:szCs w:val="16"/>
        </w:rPr>
        <w:t>Mandela London</w:t>
      </w:r>
      <w:r>
        <w:rPr>
          <w:b/>
          <w:sz w:val="16"/>
          <w:szCs w:val="16"/>
        </w:rPr>
        <w:t xml:space="preserve"> visit</w:t>
      </w:r>
    </w:p>
    <w:p w:rsidR="00677A02" w:rsidRDefault="006F62F6">
      <w:pPr>
        <w:numPr>
          <w:ilvl w:val="0"/>
          <w:numId w:val="4"/>
        </w:numPr>
        <w:spacing w:after="0" w:line="240" w:lineRule="auto"/>
        <w:ind w:left="375"/>
        <w:rPr>
          <w:b/>
          <w:sz w:val="16"/>
          <w:szCs w:val="16"/>
        </w:rPr>
      </w:pPr>
      <w:r>
        <w:rPr>
          <w:b/>
          <w:sz w:val="16"/>
          <w:szCs w:val="16"/>
        </w:rPr>
        <w:t>Disbanding</w:t>
      </w:r>
    </w:p>
    <w:p w:rsidR="00677A02" w:rsidRDefault="006F62F6">
      <w:pPr>
        <w:numPr>
          <w:ilvl w:val="0"/>
          <w:numId w:val="4"/>
        </w:numPr>
        <w:spacing w:after="0" w:line="240" w:lineRule="auto"/>
        <w:ind w:left="375"/>
        <w:rPr>
          <w:b/>
          <w:sz w:val="16"/>
          <w:szCs w:val="16"/>
        </w:rPr>
      </w:pPr>
      <w:r>
        <w:rPr>
          <w:b/>
          <w:sz w:val="16"/>
          <w:szCs w:val="16"/>
        </w:rPr>
        <w:t>CONTRALESA</w:t>
      </w:r>
    </w:p>
    <w:p w:rsidR="00677A02" w:rsidRDefault="006F62F6">
      <w:pPr>
        <w:numPr>
          <w:ilvl w:val="0"/>
          <w:numId w:val="4"/>
        </w:numPr>
        <w:spacing w:after="0" w:line="240" w:lineRule="auto"/>
        <w:ind w:left="375"/>
        <w:rPr>
          <w:b/>
          <w:sz w:val="16"/>
          <w:szCs w:val="16"/>
        </w:rPr>
      </w:pPr>
      <w:r>
        <w:rPr>
          <w:b/>
          <w:sz w:val="16"/>
          <w:szCs w:val="16"/>
        </w:rPr>
        <w:t>Black on black violence</w:t>
      </w:r>
    </w:p>
    <w:p w:rsidR="00677A02" w:rsidRDefault="006F62F6">
      <w:pPr>
        <w:numPr>
          <w:ilvl w:val="0"/>
          <w:numId w:val="4"/>
        </w:numPr>
        <w:spacing w:after="0" w:line="240" w:lineRule="auto"/>
        <w:ind w:left="375"/>
        <w:rPr>
          <w:b/>
          <w:sz w:val="16"/>
          <w:szCs w:val="16"/>
        </w:rPr>
      </w:pPr>
      <w:r>
        <w:rPr>
          <w:b/>
          <w:sz w:val="16"/>
          <w:szCs w:val="16"/>
        </w:rPr>
        <w:t>Third force</w:t>
      </w:r>
    </w:p>
    <w:p w:rsidR="00677A02" w:rsidRDefault="006F62F6">
      <w:pPr>
        <w:numPr>
          <w:ilvl w:val="0"/>
          <w:numId w:val="4"/>
        </w:numPr>
        <w:spacing w:after="0" w:line="240" w:lineRule="auto"/>
        <w:ind w:left="375"/>
        <w:rPr>
          <w:b/>
          <w:sz w:val="16"/>
          <w:szCs w:val="16"/>
        </w:rPr>
      </w:pPr>
      <w:r>
        <w:rPr>
          <w:b/>
          <w:sz w:val="16"/>
          <w:szCs w:val="16"/>
        </w:rPr>
        <w:t>Revoked</w:t>
      </w:r>
    </w:p>
    <w:p w:rsidR="00677A02" w:rsidRDefault="006F62F6">
      <w:pPr>
        <w:numPr>
          <w:ilvl w:val="0"/>
          <w:numId w:val="4"/>
        </w:numPr>
        <w:spacing w:after="0" w:line="240" w:lineRule="auto"/>
        <w:ind w:left="375"/>
        <w:rPr>
          <w:b/>
          <w:sz w:val="16"/>
          <w:szCs w:val="16"/>
        </w:rPr>
      </w:pPr>
      <w:r>
        <w:rPr>
          <w:b/>
          <w:sz w:val="16"/>
          <w:szCs w:val="16"/>
        </w:rPr>
        <w:t xml:space="preserve">Operation </w:t>
      </w:r>
      <w:proofErr w:type="spellStart"/>
      <w:r>
        <w:rPr>
          <w:b/>
          <w:sz w:val="16"/>
          <w:szCs w:val="16"/>
        </w:rPr>
        <w:t>VUla</w:t>
      </w:r>
      <w:proofErr w:type="spellEnd"/>
    </w:p>
    <w:p w:rsidR="00677A02" w:rsidRDefault="006F62F6">
      <w:pPr>
        <w:numPr>
          <w:ilvl w:val="0"/>
          <w:numId w:val="4"/>
        </w:numPr>
        <w:spacing w:after="0" w:line="240" w:lineRule="auto"/>
        <w:ind w:left="375"/>
        <w:rPr>
          <w:b/>
          <w:sz w:val="16"/>
          <w:szCs w:val="16"/>
        </w:rPr>
      </w:pPr>
      <w:r>
        <w:rPr>
          <w:b/>
          <w:sz w:val="16"/>
          <w:szCs w:val="16"/>
        </w:rPr>
        <w:t>CODESA</w:t>
      </w:r>
    </w:p>
    <w:p w:rsidR="00677A02" w:rsidRDefault="006F62F6">
      <w:pPr>
        <w:numPr>
          <w:ilvl w:val="0"/>
          <w:numId w:val="4"/>
        </w:numPr>
        <w:spacing w:after="0" w:line="240" w:lineRule="auto"/>
        <w:ind w:left="375"/>
        <w:rPr>
          <w:b/>
          <w:sz w:val="16"/>
          <w:szCs w:val="16"/>
        </w:rPr>
      </w:pPr>
      <w:r>
        <w:rPr>
          <w:b/>
          <w:sz w:val="16"/>
          <w:szCs w:val="16"/>
        </w:rPr>
        <w:t>Veto</w:t>
      </w:r>
    </w:p>
    <w:p w:rsidR="00677A02" w:rsidRDefault="006F62F6">
      <w:pPr>
        <w:numPr>
          <w:ilvl w:val="0"/>
          <w:numId w:val="4"/>
        </w:numPr>
        <w:spacing w:after="0" w:line="240" w:lineRule="auto"/>
        <w:ind w:left="375"/>
        <w:rPr>
          <w:b/>
          <w:sz w:val="16"/>
          <w:szCs w:val="16"/>
        </w:rPr>
      </w:pPr>
      <w:r>
        <w:rPr>
          <w:b/>
          <w:sz w:val="16"/>
          <w:szCs w:val="16"/>
        </w:rPr>
        <w:t>Federal system</w:t>
      </w:r>
    </w:p>
    <w:p w:rsidR="00677A02" w:rsidRDefault="006F62F6">
      <w:pPr>
        <w:numPr>
          <w:ilvl w:val="0"/>
          <w:numId w:val="4"/>
        </w:numPr>
        <w:spacing w:after="0" w:line="240" w:lineRule="auto"/>
        <w:ind w:left="375"/>
        <w:rPr>
          <w:b/>
          <w:sz w:val="16"/>
          <w:szCs w:val="16"/>
        </w:rPr>
      </w:pPr>
      <w:r>
        <w:rPr>
          <w:b/>
          <w:sz w:val="16"/>
          <w:szCs w:val="16"/>
        </w:rPr>
        <w:t>Whites only referendum</w:t>
      </w:r>
    </w:p>
    <w:p w:rsidR="00677A02" w:rsidRDefault="006F62F6">
      <w:pPr>
        <w:numPr>
          <w:ilvl w:val="0"/>
          <w:numId w:val="4"/>
        </w:numPr>
        <w:spacing w:after="0" w:line="240" w:lineRule="auto"/>
        <w:ind w:left="375"/>
        <w:rPr>
          <w:b/>
          <w:sz w:val="16"/>
          <w:szCs w:val="16"/>
        </w:rPr>
      </w:pPr>
      <w:r>
        <w:rPr>
          <w:b/>
          <w:sz w:val="16"/>
          <w:szCs w:val="16"/>
        </w:rPr>
        <w:t>Eastern European revolutions</w:t>
      </w:r>
    </w:p>
    <w:p w:rsidR="00677A02" w:rsidRDefault="006F62F6">
      <w:pPr>
        <w:numPr>
          <w:ilvl w:val="0"/>
          <w:numId w:val="4"/>
        </w:numPr>
        <w:spacing w:after="0" w:line="240" w:lineRule="auto"/>
        <w:ind w:left="375"/>
        <w:rPr>
          <w:b/>
          <w:sz w:val="16"/>
          <w:szCs w:val="16"/>
        </w:rPr>
      </w:pPr>
      <w:proofErr w:type="spellStart"/>
      <w:r>
        <w:rPr>
          <w:b/>
          <w:sz w:val="16"/>
          <w:szCs w:val="16"/>
        </w:rPr>
        <w:t>Weerstand</w:t>
      </w:r>
      <w:proofErr w:type="spellEnd"/>
      <w:r>
        <w:rPr>
          <w:b/>
          <w:sz w:val="16"/>
          <w:szCs w:val="16"/>
        </w:rPr>
        <w:t xml:space="preserve"> </w:t>
      </w:r>
      <w:proofErr w:type="spellStart"/>
      <w:r>
        <w:rPr>
          <w:b/>
          <w:sz w:val="16"/>
          <w:szCs w:val="16"/>
        </w:rPr>
        <w:t>Beweging</w:t>
      </w:r>
      <w:proofErr w:type="spellEnd"/>
    </w:p>
    <w:p w:rsidR="00677A02" w:rsidRDefault="006F62F6">
      <w:pPr>
        <w:numPr>
          <w:ilvl w:val="0"/>
          <w:numId w:val="4"/>
        </w:numPr>
        <w:spacing w:after="0" w:line="240" w:lineRule="auto"/>
        <w:ind w:left="375"/>
        <w:rPr>
          <w:b/>
          <w:sz w:val="16"/>
          <w:szCs w:val="16"/>
        </w:rPr>
      </w:pPr>
      <w:r>
        <w:rPr>
          <w:b/>
          <w:sz w:val="16"/>
          <w:szCs w:val="16"/>
        </w:rPr>
        <w:t xml:space="preserve">Negotiation council </w:t>
      </w:r>
    </w:p>
    <w:p w:rsidR="00677A02" w:rsidRDefault="006F62F6">
      <w:pPr>
        <w:numPr>
          <w:ilvl w:val="0"/>
          <w:numId w:val="4"/>
        </w:numPr>
        <w:spacing w:after="0" w:line="240" w:lineRule="auto"/>
        <w:ind w:left="375"/>
        <w:rPr>
          <w:b/>
          <w:sz w:val="16"/>
          <w:szCs w:val="16"/>
        </w:rPr>
      </w:pPr>
      <w:r>
        <w:rPr>
          <w:b/>
          <w:sz w:val="16"/>
          <w:szCs w:val="16"/>
        </w:rPr>
        <w:t>Transitional government</w:t>
      </w:r>
    </w:p>
    <w:p w:rsidR="00677A02" w:rsidRDefault="006F62F6">
      <w:pPr>
        <w:numPr>
          <w:ilvl w:val="0"/>
          <w:numId w:val="4"/>
        </w:numPr>
        <w:spacing w:after="0" w:line="240" w:lineRule="auto"/>
        <w:ind w:left="375"/>
        <w:rPr>
          <w:b/>
          <w:sz w:val="16"/>
          <w:szCs w:val="16"/>
        </w:rPr>
      </w:pPr>
      <w:r>
        <w:rPr>
          <w:b/>
          <w:sz w:val="16"/>
          <w:szCs w:val="16"/>
        </w:rPr>
        <w:t>Interim constitution</w:t>
      </w:r>
    </w:p>
    <w:p w:rsidR="00677A02" w:rsidRDefault="006F62F6">
      <w:pPr>
        <w:numPr>
          <w:ilvl w:val="0"/>
          <w:numId w:val="4"/>
        </w:numPr>
        <w:spacing w:after="0" w:line="240" w:lineRule="auto"/>
        <w:ind w:left="375"/>
        <w:rPr>
          <w:b/>
          <w:sz w:val="16"/>
          <w:szCs w:val="16"/>
        </w:rPr>
      </w:pPr>
      <w:r>
        <w:rPr>
          <w:b/>
          <w:sz w:val="16"/>
          <w:szCs w:val="16"/>
        </w:rPr>
        <w:t xml:space="preserve">Proportional representation </w:t>
      </w:r>
    </w:p>
    <w:p w:rsidR="00677A02" w:rsidRDefault="006F62F6">
      <w:pPr>
        <w:numPr>
          <w:ilvl w:val="0"/>
          <w:numId w:val="4"/>
        </w:numPr>
        <w:spacing w:after="0" w:line="240" w:lineRule="auto"/>
        <w:ind w:left="375"/>
        <w:rPr>
          <w:b/>
          <w:sz w:val="16"/>
          <w:szCs w:val="16"/>
        </w:rPr>
      </w:pPr>
      <w:r>
        <w:rPr>
          <w:b/>
          <w:sz w:val="16"/>
          <w:szCs w:val="16"/>
        </w:rPr>
        <w:t>Party lists</w:t>
      </w:r>
    </w:p>
    <w:p w:rsidR="00677A02" w:rsidRDefault="006F62F6">
      <w:pPr>
        <w:numPr>
          <w:ilvl w:val="0"/>
          <w:numId w:val="4"/>
        </w:numPr>
        <w:spacing w:after="0" w:line="240" w:lineRule="auto"/>
        <w:ind w:left="375"/>
        <w:rPr>
          <w:b/>
          <w:sz w:val="16"/>
          <w:szCs w:val="16"/>
        </w:rPr>
      </w:pPr>
      <w:r>
        <w:rPr>
          <w:b/>
          <w:sz w:val="16"/>
          <w:szCs w:val="16"/>
        </w:rPr>
        <w:t>Sunset Clause</w:t>
      </w:r>
    </w:p>
    <w:p w:rsidR="00677A02" w:rsidRDefault="006F62F6">
      <w:pPr>
        <w:numPr>
          <w:ilvl w:val="0"/>
          <w:numId w:val="4"/>
        </w:numPr>
        <w:spacing w:after="0" w:line="240" w:lineRule="auto"/>
        <w:ind w:left="375"/>
        <w:rPr>
          <w:b/>
          <w:sz w:val="16"/>
          <w:szCs w:val="16"/>
        </w:rPr>
      </w:pPr>
      <w:r>
        <w:rPr>
          <w:b/>
          <w:sz w:val="16"/>
          <w:szCs w:val="16"/>
        </w:rPr>
        <w:t>Presidential Power</w:t>
      </w:r>
    </w:p>
    <w:p w:rsidR="00677A02" w:rsidRDefault="006F62F6">
      <w:pPr>
        <w:numPr>
          <w:ilvl w:val="0"/>
          <w:numId w:val="4"/>
        </w:numPr>
        <w:spacing w:after="0" w:line="240" w:lineRule="auto"/>
        <w:ind w:left="375"/>
        <w:rPr>
          <w:b/>
          <w:sz w:val="16"/>
          <w:szCs w:val="16"/>
        </w:rPr>
      </w:pPr>
      <w:r>
        <w:rPr>
          <w:b/>
          <w:sz w:val="16"/>
          <w:szCs w:val="16"/>
        </w:rPr>
        <w:t>Constitutional Court</w:t>
      </w:r>
    </w:p>
    <w:p w:rsidR="00677A02" w:rsidRDefault="006F62F6">
      <w:pPr>
        <w:numPr>
          <w:ilvl w:val="0"/>
          <w:numId w:val="4"/>
        </w:numPr>
        <w:spacing w:after="0" w:line="240" w:lineRule="auto"/>
        <w:ind w:left="375"/>
        <w:rPr>
          <w:b/>
          <w:sz w:val="16"/>
          <w:szCs w:val="16"/>
        </w:rPr>
      </w:pPr>
      <w:r>
        <w:rPr>
          <w:b/>
          <w:sz w:val="16"/>
          <w:szCs w:val="16"/>
        </w:rPr>
        <w:t>Bill of Rights</w:t>
      </w:r>
    </w:p>
    <w:p w:rsidR="00677A02" w:rsidRDefault="006F62F6">
      <w:pPr>
        <w:numPr>
          <w:ilvl w:val="0"/>
          <w:numId w:val="4"/>
        </w:numPr>
        <w:spacing w:after="0" w:line="240" w:lineRule="auto"/>
        <w:ind w:left="375"/>
        <w:rPr>
          <w:b/>
          <w:sz w:val="16"/>
          <w:szCs w:val="16"/>
        </w:rPr>
      </w:pPr>
      <w:r>
        <w:rPr>
          <w:b/>
          <w:sz w:val="16"/>
          <w:szCs w:val="16"/>
        </w:rPr>
        <w:t>Minority rights</w:t>
      </w:r>
    </w:p>
    <w:p w:rsidR="00677A02" w:rsidRDefault="006F62F6">
      <w:pPr>
        <w:numPr>
          <w:ilvl w:val="0"/>
          <w:numId w:val="4"/>
        </w:numPr>
        <w:spacing w:after="0" w:line="240" w:lineRule="auto"/>
        <w:ind w:left="375"/>
        <w:rPr>
          <w:b/>
          <w:sz w:val="16"/>
          <w:szCs w:val="16"/>
        </w:rPr>
      </w:pPr>
      <w:r>
        <w:rPr>
          <w:b/>
          <w:sz w:val="16"/>
          <w:szCs w:val="16"/>
        </w:rPr>
        <w:t>Voting queues</w:t>
      </w:r>
    </w:p>
    <w:p w:rsidR="00677A02" w:rsidRDefault="006F62F6">
      <w:pPr>
        <w:numPr>
          <w:ilvl w:val="0"/>
          <w:numId w:val="4"/>
        </w:numPr>
        <w:spacing w:after="0" w:line="240" w:lineRule="auto"/>
        <w:ind w:left="375"/>
        <w:rPr>
          <w:b/>
          <w:sz w:val="16"/>
          <w:szCs w:val="16"/>
        </w:rPr>
      </w:pPr>
      <w:r>
        <w:rPr>
          <w:b/>
          <w:sz w:val="16"/>
          <w:szCs w:val="16"/>
        </w:rPr>
        <w:t>9 provinces</w:t>
      </w:r>
    </w:p>
    <w:p w:rsidR="00677A02" w:rsidRDefault="006F62F6">
      <w:pPr>
        <w:numPr>
          <w:ilvl w:val="0"/>
          <w:numId w:val="4"/>
        </w:numPr>
        <w:spacing w:after="0" w:line="240" w:lineRule="auto"/>
        <w:ind w:left="375"/>
        <w:rPr>
          <w:b/>
          <w:sz w:val="16"/>
          <w:szCs w:val="16"/>
        </w:rPr>
      </w:pPr>
      <w:r>
        <w:rPr>
          <w:b/>
          <w:sz w:val="16"/>
          <w:szCs w:val="16"/>
        </w:rPr>
        <w:t>Political stability</w:t>
      </w:r>
    </w:p>
    <w:p w:rsidR="00677A02" w:rsidRDefault="006F62F6">
      <w:pPr>
        <w:numPr>
          <w:ilvl w:val="0"/>
          <w:numId w:val="4"/>
        </w:numPr>
        <w:spacing w:after="0" w:line="240" w:lineRule="auto"/>
        <w:ind w:left="375"/>
        <w:rPr>
          <w:b/>
          <w:sz w:val="16"/>
          <w:szCs w:val="16"/>
        </w:rPr>
      </w:pPr>
      <w:r>
        <w:rPr>
          <w:b/>
          <w:sz w:val="16"/>
          <w:szCs w:val="16"/>
        </w:rPr>
        <w:t>Mandela President</w:t>
      </w:r>
    </w:p>
    <w:p w:rsidR="00677A02" w:rsidRDefault="006F62F6">
      <w:pPr>
        <w:numPr>
          <w:ilvl w:val="0"/>
          <w:numId w:val="4"/>
        </w:numPr>
        <w:spacing w:after="0" w:line="240" w:lineRule="auto"/>
        <w:ind w:left="375"/>
        <w:rPr>
          <w:b/>
          <w:sz w:val="16"/>
          <w:szCs w:val="16"/>
        </w:rPr>
      </w:pPr>
      <w:r>
        <w:rPr>
          <w:b/>
          <w:sz w:val="16"/>
          <w:szCs w:val="16"/>
        </w:rPr>
        <w:t>Mbeki and de Klerk  deputy prime minister</w:t>
      </w:r>
    </w:p>
    <w:p w:rsidR="00677A02" w:rsidRDefault="006F62F6">
      <w:pPr>
        <w:numPr>
          <w:ilvl w:val="0"/>
          <w:numId w:val="4"/>
        </w:numPr>
        <w:spacing w:after="0" w:line="240" w:lineRule="auto"/>
        <w:ind w:left="375"/>
        <w:rPr>
          <w:b/>
          <w:sz w:val="16"/>
          <w:szCs w:val="16"/>
        </w:rPr>
      </w:pPr>
      <w:r>
        <w:rPr>
          <w:b/>
          <w:sz w:val="16"/>
          <w:szCs w:val="16"/>
        </w:rPr>
        <w:t>End of apartheid</w:t>
      </w:r>
    </w:p>
    <w:p w:rsidR="00677A02" w:rsidRDefault="006F62F6">
      <w:pPr>
        <w:numPr>
          <w:ilvl w:val="0"/>
          <w:numId w:val="4"/>
        </w:numPr>
        <w:spacing w:after="0" w:line="240" w:lineRule="auto"/>
        <w:ind w:left="375"/>
        <w:rPr>
          <w:b/>
          <w:sz w:val="16"/>
          <w:szCs w:val="16"/>
        </w:rPr>
      </w:pPr>
      <w:r>
        <w:rPr>
          <w:b/>
          <w:sz w:val="16"/>
          <w:szCs w:val="16"/>
        </w:rPr>
        <w:t>Rainbow</w:t>
      </w:r>
      <w:r>
        <w:rPr>
          <w:b/>
          <w:sz w:val="16"/>
          <w:szCs w:val="16"/>
        </w:rPr>
        <w:t xml:space="preserve"> nation</w:t>
      </w:r>
    </w:p>
    <w:p w:rsidR="00677A02" w:rsidRDefault="006F62F6">
      <w:pPr>
        <w:numPr>
          <w:ilvl w:val="0"/>
          <w:numId w:val="4"/>
        </w:numPr>
        <w:spacing w:after="0" w:line="240" w:lineRule="auto"/>
        <w:ind w:left="375"/>
        <w:rPr>
          <w:b/>
          <w:sz w:val="16"/>
          <w:szCs w:val="16"/>
        </w:rPr>
      </w:pPr>
      <w:r>
        <w:rPr>
          <w:b/>
          <w:sz w:val="16"/>
          <w:szCs w:val="16"/>
        </w:rPr>
        <w:t>Truth and Reconciliation Act</w:t>
      </w:r>
    </w:p>
    <w:p w:rsidR="00677A02" w:rsidRDefault="006F62F6">
      <w:pPr>
        <w:numPr>
          <w:ilvl w:val="0"/>
          <w:numId w:val="4"/>
        </w:numPr>
        <w:spacing w:after="0" w:line="240" w:lineRule="auto"/>
        <w:ind w:left="375"/>
        <w:rPr>
          <w:b/>
          <w:sz w:val="16"/>
          <w:szCs w:val="16"/>
        </w:rPr>
      </w:pPr>
      <w:r>
        <w:rPr>
          <w:b/>
          <w:sz w:val="16"/>
          <w:szCs w:val="16"/>
        </w:rPr>
        <w:t>Social Spending</w:t>
      </w:r>
    </w:p>
    <w:p w:rsidR="00677A02" w:rsidRDefault="006F62F6">
      <w:pPr>
        <w:numPr>
          <w:ilvl w:val="0"/>
          <w:numId w:val="4"/>
        </w:numPr>
        <w:spacing w:after="0" w:line="240" w:lineRule="auto"/>
        <w:ind w:left="375"/>
        <w:rPr>
          <w:b/>
          <w:sz w:val="16"/>
          <w:szCs w:val="16"/>
        </w:rPr>
      </w:pPr>
      <w:r>
        <w:rPr>
          <w:b/>
          <w:sz w:val="16"/>
          <w:szCs w:val="16"/>
        </w:rPr>
        <w:t>International Recognition</w:t>
      </w:r>
    </w:p>
    <w:p w:rsidR="00677A02" w:rsidRDefault="006F62F6">
      <w:pPr>
        <w:numPr>
          <w:ilvl w:val="0"/>
          <w:numId w:val="4"/>
        </w:numPr>
        <w:spacing w:after="0" w:line="240" w:lineRule="auto"/>
        <w:ind w:left="375"/>
        <w:rPr>
          <w:b/>
          <w:sz w:val="16"/>
          <w:szCs w:val="16"/>
        </w:rPr>
      </w:pPr>
      <w:r>
        <w:rPr>
          <w:b/>
          <w:sz w:val="16"/>
          <w:szCs w:val="16"/>
        </w:rPr>
        <w:t>Democracy</w:t>
      </w:r>
    </w:p>
    <w:p w:rsidR="00677A02" w:rsidRDefault="006F62F6">
      <w:pPr>
        <w:numPr>
          <w:ilvl w:val="0"/>
          <w:numId w:val="4"/>
        </w:numPr>
        <w:spacing w:after="0" w:line="240" w:lineRule="auto"/>
        <w:ind w:left="375"/>
        <w:rPr>
          <w:b/>
          <w:sz w:val="16"/>
          <w:szCs w:val="16"/>
        </w:rPr>
      </w:pPr>
      <w:r>
        <w:rPr>
          <w:b/>
          <w:sz w:val="16"/>
          <w:szCs w:val="16"/>
        </w:rPr>
        <w:t>transition</w:t>
      </w:r>
    </w:p>
    <w:p w:rsidR="00677A02" w:rsidRDefault="00677A02">
      <w:pPr>
        <w:rPr>
          <w:b/>
        </w:rPr>
        <w:sectPr w:rsidR="00677A02">
          <w:type w:val="continuous"/>
          <w:pgSz w:w="11906" w:h="16838"/>
          <w:pgMar w:top="284" w:right="1440" w:bottom="1135" w:left="1440" w:header="708" w:footer="708" w:gutter="0"/>
          <w:cols w:num="4" w:space="720" w:equalWidth="0">
            <w:col w:w="1716" w:space="720"/>
            <w:col w:w="1716" w:space="720"/>
            <w:col w:w="1716" w:space="720"/>
            <w:col w:w="1716" w:space="0"/>
          </w:cols>
        </w:sectPr>
      </w:pPr>
    </w:p>
    <w:p w:rsidR="00677A02" w:rsidRDefault="00677A02">
      <w:pPr>
        <w:rPr>
          <w:b/>
        </w:rPr>
      </w:pPr>
    </w:p>
    <w:p w:rsidR="00677A02" w:rsidRDefault="00677A02">
      <w:pPr>
        <w:spacing w:after="200" w:line="276" w:lineRule="auto"/>
        <w:rPr>
          <w:b/>
        </w:rPr>
      </w:pPr>
    </w:p>
    <w:p w:rsidR="00677A02" w:rsidRDefault="00677A02">
      <w:pPr>
        <w:spacing w:after="200" w:line="276" w:lineRule="auto"/>
        <w:rPr>
          <w:b/>
        </w:rPr>
      </w:pPr>
    </w:p>
    <w:p w:rsidR="00677A02" w:rsidRDefault="00677A02">
      <w:pPr>
        <w:spacing w:after="200" w:line="276" w:lineRule="auto"/>
        <w:rPr>
          <w:b/>
        </w:rPr>
      </w:pPr>
    </w:p>
    <w:sectPr w:rsidR="00677A02">
      <w:type w:val="continuous"/>
      <w:pgSz w:w="11906" w:h="16838"/>
      <w:pgMar w:top="284" w:right="1440" w:bottom="1135"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A3325"/>
    <w:multiLevelType w:val="multilevel"/>
    <w:tmpl w:val="A4C00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230D74"/>
    <w:multiLevelType w:val="multilevel"/>
    <w:tmpl w:val="A07A0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08C74F8"/>
    <w:multiLevelType w:val="multilevel"/>
    <w:tmpl w:val="5D24A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A6003E"/>
    <w:multiLevelType w:val="multilevel"/>
    <w:tmpl w:val="10A4C9B2"/>
    <w:lvl w:ilvl="0">
      <w:start w:val="1"/>
      <w:numFmt w:val="decimal"/>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02"/>
    <w:rsid w:val="00677A02"/>
    <w:rsid w:val="006F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44283-8737-432B-A167-0A583838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png"/><Relationship Id="rId11"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2</cp:revision>
  <dcterms:created xsi:type="dcterms:W3CDTF">2020-06-26T21:38:00Z</dcterms:created>
  <dcterms:modified xsi:type="dcterms:W3CDTF">2020-06-26T21:38:00Z</dcterms:modified>
</cp:coreProperties>
</file>