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7A7AA" w14:textId="703929CA" w:rsidR="00BF732A" w:rsidRDefault="00F77729" w:rsidP="00F77729">
      <w:pPr>
        <w:spacing w:after="0" w:line="240" w:lineRule="auto"/>
        <w:rPr>
          <w:rFonts w:cstheme="minorHAnsi"/>
          <w:b/>
          <w:sz w:val="36"/>
          <w:szCs w:val="36"/>
          <w:u w:val="single"/>
        </w:rPr>
      </w:pPr>
      <w:r w:rsidRPr="00BF732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D43B602" wp14:editId="128A9972">
                <wp:simplePos x="0" y="0"/>
                <wp:positionH relativeFrom="column">
                  <wp:posOffset>-191193</wp:posOffset>
                </wp:positionH>
                <wp:positionV relativeFrom="paragraph">
                  <wp:posOffset>-108065</wp:posOffset>
                </wp:positionV>
                <wp:extent cx="7058025" cy="2427316"/>
                <wp:effectExtent l="0" t="0" r="28575" b="1143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242731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D8D8D1" w14:textId="2DC8C59F" w:rsidR="00F32DBB" w:rsidRPr="00F77729" w:rsidRDefault="00F77729" w:rsidP="00F32DBB">
                            <w:pPr>
                              <w:jc w:val="center"/>
                              <w:rPr>
                                <w:rFonts w:cstheme="minorHAnsi"/>
                                <w:b/>
                                <w:cap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77729">
                              <w:rPr>
                                <w:rFonts w:cstheme="minorHAnsi"/>
                                <w:b/>
                                <w:caps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Tasks </w:t>
                            </w:r>
                          </w:p>
                          <w:p w14:paraId="49B61EFD" w14:textId="36822C43" w:rsidR="00F77729" w:rsidRPr="00F77729" w:rsidRDefault="00BF732A" w:rsidP="00F7772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772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Write a definition of ‘supply side theory’</w:t>
                            </w:r>
                            <w:r w:rsidR="00F77729" w:rsidRPr="00F7772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using the handout. </w:t>
                            </w:r>
                          </w:p>
                          <w:p w14:paraId="50579DB0" w14:textId="77777777" w:rsidR="00F77729" w:rsidRDefault="00F77729" w:rsidP="00BF73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What is the difference between a ‘supply side’ government response and a ‘demand’ Keynesian government response?</w:t>
                            </w:r>
                          </w:p>
                          <w:p w14:paraId="357F7A1F" w14:textId="22A5DE8D" w:rsidR="00F77729" w:rsidRDefault="00F77729" w:rsidP="00BF73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Complete the match up of key economic terms below. </w:t>
                            </w:r>
                          </w:p>
                          <w:p w14:paraId="0318A022" w14:textId="77777777" w:rsidR="00F77729" w:rsidRDefault="00F77729" w:rsidP="00F77729">
                            <w:pPr>
                              <w:ind w:left="360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7729">
                              <w:rPr>
                                <w:rFonts w:cs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Challenge</w:t>
                            </w:r>
                            <w:r w:rsidRPr="00F7772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202B17A" w14:textId="7A2BF310" w:rsidR="00F32DBB" w:rsidRPr="00F77729" w:rsidRDefault="00F32DBB" w:rsidP="00F77729">
                            <w:pPr>
                              <w:ind w:left="360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7772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Predict what might be the upsides and downsides of </w:t>
                            </w:r>
                            <w:proofErr w:type="gramStart"/>
                            <w:r w:rsidRPr="00F7772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both of the responses</w:t>
                            </w:r>
                            <w:proofErr w:type="gramEnd"/>
                            <w:r w:rsidRPr="00F7772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(Keynes and Reagan)</w:t>
                            </w:r>
                            <w:r w:rsidR="00F7772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Pr="00F7772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7772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W</w:t>
                            </w:r>
                            <w:r w:rsidRPr="00F77729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hose plan do you believe is better (if any)? Why?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43B602" id="Rounded Rectangle 10" o:spid="_x0000_s1026" style="position:absolute;margin-left:-15.05pt;margin-top:-8.5pt;width:555.75pt;height:19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" fillcolor="white [3212]" strokecolor="black [3213]" strokeweight="1pt">
                <v:stroke joinstyle="miter"/>
                <v:textbox>
                  <w:txbxContent>
                    <w:p w14:paraId="78D8D8D1" w14:textId="2DC8C59F" w:rsidR="00F32DBB" w:rsidRPr="00F77729" w:rsidRDefault="00F77729" w:rsidP="00F32DBB">
                      <w:pPr>
                        <w:jc w:val="center"/>
                        <w:rPr>
                          <w:rFonts w:cstheme="minorHAnsi"/>
                          <w:b/>
                          <w:caps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F77729">
                        <w:rPr>
                          <w:rFonts w:cstheme="minorHAnsi"/>
                          <w:b/>
                          <w:caps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Tasks </w:t>
                      </w:r>
                    </w:p>
                    <w:p w14:paraId="49B61EFD" w14:textId="36822C43" w:rsidR="00F77729" w:rsidRPr="00F77729" w:rsidRDefault="00BF732A" w:rsidP="00F7772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F7772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Write a definition of ‘supply side theory’</w:t>
                      </w:r>
                      <w:r w:rsidR="00F77729" w:rsidRPr="00F7772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using the handout. </w:t>
                      </w:r>
                    </w:p>
                    <w:p w14:paraId="50579DB0" w14:textId="77777777" w:rsidR="00F77729" w:rsidRDefault="00F77729" w:rsidP="00BF73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What is the difference between a ‘supply side’ government response and a ‘demand’ Keynesian government response?</w:t>
                      </w:r>
                    </w:p>
                    <w:p w14:paraId="357F7A1F" w14:textId="22A5DE8D" w:rsidR="00F77729" w:rsidRDefault="00F77729" w:rsidP="00BF73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Complete the match up of key economic terms below. </w:t>
                      </w:r>
                    </w:p>
                    <w:p w14:paraId="0318A022" w14:textId="77777777" w:rsidR="00F77729" w:rsidRDefault="00F77729" w:rsidP="00F77729">
                      <w:pPr>
                        <w:ind w:left="360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F77729">
                        <w:rPr>
                          <w:rFonts w:cs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>Challenge</w:t>
                      </w:r>
                      <w:r w:rsidRPr="00F7772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202B17A" w14:textId="7A2BF310" w:rsidR="00F32DBB" w:rsidRPr="00F77729" w:rsidRDefault="00F32DBB" w:rsidP="00F77729">
                      <w:pPr>
                        <w:ind w:left="360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F7772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Predict what might be the upsides and downsides of </w:t>
                      </w:r>
                      <w:proofErr w:type="gramStart"/>
                      <w:r w:rsidRPr="00F7772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both of the responses</w:t>
                      </w:r>
                      <w:proofErr w:type="gramEnd"/>
                      <w:r w:rsidRPr="00F7772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(Keynes and Reagan)</w:t>
                      </w:r>
                      <w:r w:rsidR="00F7772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Pr="00F7772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F7772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W</w:t>
                      </w:r>
                      <w:r w:rsidRPr="00F77729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hose plan do you believe is better (if any)? Why?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4792"/>
        <w:tblW w:w="10443" w:type="dxa"/>
        <w:tblLook w:val="04A0" w:firstRow="1" w:lastRow="0" w:firstColumn="1" w:lastColumn="0" w:noHBand="0" w:noVBand="1"/>
      </w:tblPr>
      <w:tblGrid>
        <w:gridCol w:w="2293"/>
        <w:gridCol w:w="2558"/>
        <w:gridCol w:w="5592"/>
      </w:tblGrid>
      <w:tr w:rsidR="00F77729" w:rsidRPr="00F77729" w14:paraId="0429F9D7" w14:textId="77777777" w:rsidTr="00F77729">
        <w:trPr>
          <w:trHeight w:val="749"/>
        </w:trPr>
        <w:tc>
          <w:tcPr>
            <w:tcW w:w="2293" w:type="dxa"/>
          </w:tcPr>
          <w:p w14:paraId="2DCE7EA6" w14:textId="77777777" w:rsidR="00F77729" w:rsidRPr="00F77729" w:rsidRDefault="00F77729" w:rsidP="00F77729">
            <w:pPr>
              <w:rPr>
                <w:sz w:val="24"/>
                <w:szCs w:val="24"/>
              </w:rPr>
            </w:pPr>
            <w:r w:rsidRPr="00F77729">
              <w:rPr>
                <w:sz w:val="24"/>
                <w:szCs w:val="24"/>
              </w:rPr>
              <w:t>Reaganomics</w:t>
            </w:r>
          </w:p>
        </w:tc>
        <w:tc>
          <w:tcPr>
            <w:tcW w:w="2558" w:type="dxa"/>
            <w:vMerge w:val="restart"/>
            <w:tcBorders>
              <w:top w:val="nil"/>
              <w:bottom w:val="nil"/>
            </w:tcBorders>
          </w:tcPr>
          <w:p w14:paraId="65DD6997" w14:textId="77777777" w:rsidR="00F77729" w:rsidRPr="00F77729" w:rsidRDefault="00F77729" w:rsidP="00F77729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</w:tcPr>
          <w:p w14:paraId="7A28A409" w14:textId="77777777" w:rsidR="00F77729" w:rsidRPr="00F77729" w:rsidRDefault="00F77729" w:rsidP="00F77729">
            <w:pPr>
              <w:rPr>
                <w:sz w:val="24"/>
                <w:szCs w:val="24"/>
              </w:rPr>
            </w:pPr>
            <w:r w:rsidRPr="00F77729">
              <w:rPr>
                <w:sz w:val="24"/>
                <w:szCs w:val="24"/>
              </w:rPr>
              <w:t>Gross National Product - The aggregate (combined) value of goods and services produced in a country and by Americans abroad.</w:t>
            </w:r>
          </w:p>
        </w:tc>
      </w:tr>
      <w:tr w:rsidR="00F77729" w:rsidRPr="00F77729" w14:paraId="6E65AD5D" w14:textId="77777777" w:rsidTr="00F77729">
        <w:trPr>
          <w:trHeight w:val="481"/>
        </w:trPr>
        <w:tc>
          <w:tcPr>
            <w:tcW w:w="2293" w:type="dxa"/>
          </w:tcPr>
          <w:p w14:paraId="5962574A" w14:textId="77777777" w:rsidR="00F77729" w:rsidRPr="00F77729" w:rsidRDefault="00F77729" w:rsidP="00F77729">
            <w:pPr>
              <w:rPr>
                <w:sz w:val="24"/>
                <w:szCs w:val="24"/>
              </w:rPr>
            </w:pPr>
            <w:r w:rsidRPr="00F77729">
              <w:rPr>
                <w:sz w:val="24"/>
                <w:szCs w:val="24"/>
              </w:rPr>
              <w:t>GDP</w:t>
            </w:r>
          </w:p>
        </w:tc>
        <w:tc>
          <w:tcPr>
            <w:tcW w:w="2558" w:type="dxa"/>
            <w:vMerge/>
            <w:tcBorders>
              <w:bottom w:val="nil"/>
            </w:tcBorders>
          </w:tcPr>
          <w:p w14:paraId="2CBB95D7" w14:textId="77777777" w:rsidR="00F77729" w:rsidRPr="00F77729" w:rsidRDefault="00F77729" w:rsidP="00F77729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</w:tcPr>
          <w:p w14:paraId="3370186C" w14:textId="77777777" w:rsidR="00F77729" w:rsidRPr="00F77729" w:rsidRDefault="00F77729" w:rsidP="00F77729">
            <w:pPr>
              <w:rPr>
                <w:sz w:val="24"/>
                <w:szCs w:val="24"/>
              </w:rPr>
            </w:pPr>
            <w:r w:rsidRPr="00F77729">
              <w:rPr>
                <w:sz w:val="24"/>
                <w:szCs w:val="24"/>
              </w:rPr>
              <w:t>An increase in the price of goods over time.</w:t>
            </w:r>
          </w:p>
        </w:tc>
      </w:tr>
      <w:tr w:rsidR="00F77729" w:rsidRPr="00F77729" w14:paraId="44FEBC0E" w14:textId="77777777" w:rsidTr="00F77729">
        <w:trPr>
          <w:trHeight w:val="267"/>
        </w:trPr>
        <w:tc>
          <w:tcPr>
            <w:tcW w:w="2293" w:type="dxa"/>
          </w:tcPr>
          <w:p w14:paraId="4DB8C996" w14:textId="77777777" w:rsidR="00F77729" w:rsidRPr="00F77729" w:rsidRDefault="00F77729" w:rsidP="00F77729">
            <w:pPr>
              <w:rPr>
                <w:sz w:val="24"/>
                <w:szCs w:val="24"/>
              </w:rPr>
            </w:pPr>
            <w:r w:rsidRPr="00F77729">
              <w:rPr>
                <w:sz w:val="24"/>
                <w:szCs w:val="24"/>
              </w:rPr>
              <w:t xml:space="preserve">Per capita income </w:t>
            </w:r>
          </w:p>
        </w:tc>
        <w:tc>
          <w:tcPr>
            <w:tcW w:w="2558" w:type="dxa"/>
            <w:vMerge/>
            <w:tcBorders>
              <w:bottom w:val="nil"/>
            </w:tcBorders>
          </w:tcPr>
          <w:p w14:paraId="451A629F" w14:textId="77777777" w:rsidR="00F77729" w:rsidRPr="00F77729" w:rsidRDefault="00F77729" w:rsidP="00F77729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</w:tcPr>
          <w:p w14:paraId="20465384" w14:textId="77777777" w:rsidR="00F77729" w:rsidRPr="00F77729" w:rsidRDefault="00F77729" w:rsidP="00F77729">
            <w:pPr>
              <w:rPr>
                <w:sz w:val="24"/>
                <w:szCs w:val="24"/>
              </w:rPr>
            </w:pPr>
            <w:r w:rsidRPr="00F77729">
              <w:rPr>
                <w:sz w:val="24"/>
                <w:szCs w:val="24"/>
              </w:rPr>
              <w:t>Slow economic growth with high unemployment and rising prices.</w:t>
            </w:r>
          </w:p>
        </w:tc>
      </w:tr>
      <w:tr w:rsidR="00F77729" w:rsidRPr="00F77729" w14:paraId="1733C493" w14:textId="77777777" w:rsidTr="00F77729">
        <w:trPr>
          <w:trHeight w:val="143"/>
        </w:trPr>
        <w:tc>
          <w:tcPr>
            <w:tcW w:w="2293" w:type="dxa"/>
          </w:tcPr>
          <w:p w14:paraId="7B813B66" w14:textId="77777777" w:rsidR="00F77729" w:rsidRPr="00F77729" w:rsidRDefault="00F77729" w:rsidP="00F77729">
            <w:pPr>
              <w:rPr>
                <w:sz w:val="24"/>
                <w:szCs w:val="24"/>
              </w:rPr>
            </w:pPr>
            <w:r w:rsidRPr="00F77729">
              <w:rPr>
                <w:sz w:val="24"/>
                <w:szCs w:val="24"/>
              </w:rPr>
              <w:t>GNP</w:t>
            </w:r>
          </w:p>
        </w:tc>
        <w:tc>
          <w:tcPr>
            <w:tcW w:w="2558" w:type="dxa"/>
            <w:vMerge/>
            <w:tcBorders>
              <w:bottom w:val="nil"/>
            </w:tcBorders>
          </w:tcPr>
          <w:p w14:paraId="27D0C1DA" w14:textId="77777777" w:rsidR="00F77729" w:rsidRPr="00F77729" w:rsidRDefault="00F77729" w:rsidP="00F77729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</w:tcPr>
          <w:p w14:paraId="0EA97D2C" w14:textId="77777777" w:rsidR="00F77729" w:rsidRPr="00F77729" w:rsidRDefault="00F77729" w:rsidP="00F77729">
            <w:pPr>
              <w:rPr>
                <w:sz w:val="24"/>
                <w:szCs w:val="24"/>
              </w:rPr>
            </w:pPr>
            <w:r w:rsidRPr="00F77729">
              <w:rPr>
                <w:sz w:val="24"/>
                <w:szCs w:val="24"/>
              </w:rPr>
              <w:t>Disposable income relative to inflation, i.e. real prices.</w:t>
            </w:r>
          </w:p>
        </w:tc>
      </w:tr>
      <w:tr w:rsidR="00F77729" w:rsidRPr="00F77729" w14:paraId="49FAFD5E" w14:textId="77777777" w:rsidTr="00F77729">
        <w:trPr>
          <w:trHeight w:val="240"/>
        </w:trPr>
        <w:tc>
          <w:tcPr>
            <w:tcW w:w="2293" w:type="dxa"/>
          </w:tcPr>
          <w:p w14:paraId="3808E8BC" w14:textId="77777777" w:rsidR="00F77729" w:rsidRPr="00F77729" w:rsidRDefault="00F77729" w:rsidP="00F77729">
            <w:pPr>
              <w:rPr>
                <w:sz w:val="24"/>
                <w:szCs w:val="24"/>
              </w:rPr>
            </w:pPr>
            <w:r w:rsidRPr="00F77729">
              <w:rPr>
                <w:sz w:val="24"/>
                <w:szCs w:val="24"/>
              </w:rPr>
              <w:t>Real GNP</w:t>
            </w:r>
          </w:p>
        </w:tc>
        <w:tc>
          <w:tcPr>
            <w:tcW w:w="2558" w:type="dxa"/>
            <w:vMerge/>
            <w:tcBorders>
              <w:bottom w:val="nil"/>
            </w:tcBorders>
          </w:tcPr>
          <w:p w14:paraId="48D54A04" w14:textId="77777777" w:rsidR="00F77729" w:rsidRPr="00F77729" w:rsidRDefault="00F77729" w:rsidP="00F77729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</w:tcPr>
          <w:p w14:paraId="39854D80" w14:textId="77777777" w:rsidR="00F77729" w:rsidRPr="00F77729" w:rsidRDefault="00F77729" w:rsidP="00F77729">
            <w:pPr>
              <w:rPr>
                <w:sz w:val="24"/>
                <w:szCs w:val="24"/>
              </w:rPr>
            </w:pPr>
            <w:r w:rsidRPr="00F77729">
              <w:rPr>
                <w:sz w:val="24"/>
                <w:szCs w:val="24"/>
              </w:rPr>
              <w:t>The money you have left to spend or save after tax</w:t>
            </w:r>
          </w:p>
        </w:tc>
      </w:tr>
      <w:tr w:rsidR="00F77729" w:rsidRPr="00F77729" w14:paraId="22DDD12C" w14:textId="77777777" w:rsidTr="00F77729">
        <w:trPr>
          <w:trHeight w:val="267"/>
        </w:trPr>
        <w:tc>
          <w:tcPr>
            <w:tcW w:w="2293" w:type="dxa"/>
          </w:tcPr>
          <w:p w14:paraId="3CD6DF22" w14:textId="77777777" w:rsidR="00F77729" w:rsidRPr="00F77729" w:rsidRDefault="00F77729" w:rsidP="00F77729">
            <w:pPr>
              <w:rPr>
                <w:sz w:val="24"/>
                <w:szCs w:val="24"/>
              </w:rPr>
            </w:pPr>
            <w:r w:rsidRPr="00F77729">
              <w:rPr>
                <w:sz w:val="24"/>
                <w:szCs w:val="24"/>
              </w:rPr>
              <w:t>Inflation</w:t>
            </w:r>
          </w:p>
        </w:tc>
        <w:tc>
          <w:tcPr>
            <w:tcW w:w="2558" w:type="dxa"/>
            <w:vMerge/>
            <w:tcBorders>
              <w:bottom w:val="nil"/>
            </w:tcBorders>
          </w:tcPr>
          <w:p w14:paraId="1A3AE8FB" w14:textId="77777777" w:rsidR="00F77729" w:rsidRPr="00F77729" w:rsidRDefault="00F77729" w:rsidP="00F77729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</w:tcPr>
          <w:p w14:paraId="61089F8D" w14:textId="77777777" w:rsidR="00F77729" w:rsidRPr="00F77729" w:rsidRDefault="00F77729" w:rsidP="00F77729">
            <w:pPr>
              <w:rPr>
                <w:sz w:val="24"/>
                <w:szCs w:val="24"/>
              </w:rPr>
            </w:pPr>
            <w:r w:rsidRPr="00F77729">
              <w:rPr>
                <w:sz w:val="24"/>
                <w:szCs w:val="24"/>
              </w:rPr>
              <w:t>Focusing on the supply rather than the demand for products in the economy. This meant governments would concentrate on inflation-free economic growth rather than unemployment and providing welfare safety nets. If restraints on production were removed, the better-off would benefit and this would ‘trickle down’ to the poorest.</w:t>
            </w:r>
          </w:p>
        </w:tc>
      </w:tr>
      <w:tr w:rsidR="00F77729" w:rsidRPr="00F77729" w14:paraId="330B70DB" w14:textId="77777777" w:rsidTr="00F77729">
        <w:trPr>
          <w:trHeight w:val="481"/>
        </w:trPr>
        <w:tc>
          <w:tcPr>
            <w:tcW w:w="2293" w:type="dxa"/>
          </w:tcPr>
          <w:p w14:paraId="32AE3C82" w14:textId="77777777" w:rsidR="00F77729" w:rsidRPr="00F77729" w:rsidRDefault="00F77729" w:rsidP="00F77729">
            <w:pPr>
              <w:rPr>
                <w:sz w:val="24"/>
                <w:szCs w:val="24"/>
              </w:rPr>
            </w:pPr>
            <w:r w:rsidRPr="00F77729">
              <w:rPr>
                <w:sz w:val="24"/>
                <w:szCs w:val="24"/>
              </w:rPr>
              <w:t>Stagflation</w:t>
            </w:r>
          </w:p>
        </w:tc>
        <w:tc>
          <w:tcPr>
            <w:tcW w:w="2558" w:type="dxa"/>
            <w:vMerge/>
            <w:tcBorders>
              <w:bottom w:val="nil"/>
            </w:tcBorders>
          </w:tcPr>
          <w:p w14:paraId="6154118E" w14:textId="77777777" w:rsidR="00F77729" w:rsidRPr="00F77729" w:rsidRDefault="00F77729" w:rsidP="00F77729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</w:tcPr>
          <w:p w14:paraId="7132559E" w14:textId="77777777" w:rsidR="00F77729" w:rsidRPr="00F77729" w:rsidRDefault="00F77729" w:rsidP="00F77729">
            <w:pPr>
              <w:rPr>
                <w:sz w:val="24"/>
                <w:szCs w:val="24"/>
              </w:rPr>
            </w:pPr>
            <w:r w:rsidRPr="00F77729">
              <w:rPr>
                <w:sz w:val="24"/>
                <w:szCs w:val="24"/>
              </w:rPr>
              <w:t>Gross Domestic Product - The value of goods and services produced by a country in a year.</w:t>
            </w:r>
          </w:p>
        </w:tc>
      </w:tr>
      <w:tr w:rsidR="00F77729" w:rsidRPr="00F77729" w14:paraId="428E5357" w14:textId="77777777" w:rsidTr="00F77729">
        <w:trPr>
          <w:trHeight w:val="143"/>
        </w:trPr>
        <w:tc>
          <w:tcPr>
            <w:tcW w:w="2293" w:type="dxa"/>
          </w:tcPr>
          <w:p w14:paraId="58F54F1C" w14:textId="77777777" w:rsidR="00F77729" w:rsidRPr="00F77729" w:rsidRDefault="00F77729" w:rsidP="00F77729">
            <w:pPr>
              <w:rPr>
                <w:sz w:val="24"/>
                <w:szCs w:val="24"/>
              </w:rPr>
            </w:pPr>
            <w:r w:rsidRPr="00F77729">
              <w:rPr>
                <w:sz w:val="24"/>
                <w:szCs w:val="24"/>
              </w:rPr>
              <w:t>Supply-side economics</w:t>
            </w:r>
          </w:p>
        </w:tc>
        <w:tc>
          <w:tcPr>
            <w:tcW w:w="2558" w:type="dxa"/>
            <w:vMerge/>
            <w:tcBorders>
              <w:bottom w:val="nil"/>
            </w:tcBorders>
          </w:tcPr>
          <w:p w14:paraId="55E8BEEF" w14:textId="77777777" w:rsidR="00F77729" w:rsidRPr="00F77729" w:rsidRDefault="00F77729" w:rsidP="00F77729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</w:tcPr>
          <w:p w14:paraId="5CF1C7E4" w14:textId="77777777" w:rsidR="00F77729" w:rsidRPr="00F77729" w:rsidRDefault="00F77729" w:rsidP="00F77729">
            <w:pPr>
              <w:rPr>
                <w:sz w:val="24"/>
                <w:szCs w:val="24"/>
              </w:rPr>
            </w:pPr>
            <w:r w:rsidRPr="00F77729">
              <w:rPr>
                <w:sz w:val="24"/>
                <w:szCs w:val="24"/>
              </w:rPr>
              <w:t>When the government is spending more than its revenue from taxes etc.</w:t>
            </w:r>
          </w:p>
        </w:tc>
      </w:tr>
      <w:tr w:rsidR="00F77729" w:rsidRPr="00F77729" w14:paraId="503A5F62" w14:textId="77777777" w:rsidTr="00F77729">
        <w:trPr>
          <w:trHeight w:val="267"/>
        </w:trPr>
        <w:tc>
          <w:tcPr>
            <w:tcW w:w="2293" w:type="dxa"/>
          </w:tcPr>
          <w:p w14:paraId="691FFE74" w14:textId="77777777" w:rsidR="00F77729" w:rsidRPr="00F77729" w:rsidRDefault="00F77729" w:rsidP="00F77729">
            <w:pPr>
              <w:rPr>
                <w:sz w:val="24"/>
                <w:szCs w:val="24"/>
              </w:rPr>
            </w:pPr>
            <w:r w:rsidRPr="00F77729">
              <w:rPr>
                <w:sz w:val="24"/>
                <w:szCs w:val="24"/>
              </w:rPr>
              <w:t>Disposable income</w:t>
            </w:r>
          </w:p>
        </w:tc>
        <w:tc>
          <w:tcPr>
            <w:tcW w:w="2558" w:type="dxa"/>
            <w:vMerge/>
            <w:tcBorders>
              <w:bottom w:val="nil"/>
            </w:tcBorders>
          </w:tcPr>
          <w:p w14:paraId="0B719DC8" w14:textId="77777777" w:rsidR="00F77729" w:rsidRPr="00F77729" w:rsidRDefault="00F77729" w:rsidP="00F77729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</w:tcPr>
          <w:p w14:paraId="20BEBBE1" w14:textId="77777777" w:rsidR="00F77729" w:rsidRPr="00F77729" w:rsidRDefault="00F77729" w:rsidP="00F77729">
            <w:pPr>
              <w:rPr>
                <w:sz w:val="24"/>
                <w:szCs w:val="24"/>
              </w:rPr>
            </w:pPr>
            <w:r w:rsidRPr="00F77729">
              <w:rPr>
                <w:sz w:val="24"/>
                <w:szCs w:val="24"/>
              </w:rPr>
              <w:t>Gross National Product adjusted to match inflation.</w:t>
            </w:r>
          </w:p>
        </w:tc>
      </w:tr>
      <w:tr w:rsidR="00F77729" w:rsidRPr="00F77729" w14:paraId="6DFE2310" w14:textId="77777777" w:rsidTr="00F77729">
        <w:trPr>
          <w:trHeight w:val="508"/>
        </w:trPr>
        <w:tc>
          <w:tcPr>
            <w:tcW w:w="2293" w:type="dxa"/>
          </w:tcPr>
          <w:p w14:paraId="6A6A18BA" w14:textId="77777777" w:rsidR="00F77729" w:rsidRPr="00F77729" w:rsidRDefault="00F77729" w:rsidP="00F77729">
            <w:pPr>
              <w:rPr>
                <w:sz w:val="24"/>
                <w:szCs w:val="24"/>
              </w:rPr>
            </w:pPr>
            <w:r w:rsidRPr="00F77729">
              <w:rPr>
                <w:sz w:val="24"/>
                <w:szCs w:val="24"/>
              </w:rPr>
              <w:t>Real disposable income</w:t>
            </w:r>
          </w:p>
        </w:tc>
        <w:tc>
          <w:tcPr>
            <w:tcW w:w="2558" w:type="dxa"/>
            <w:vMerge/>
            <w:tcBorders>
              <w:bottom w:val="nil"/>
            </w:tcBorders>
          </w:tcPr>
          <w:p w14:paraId="03438784" w14:textId="77777777" w:rsidR="00F77729" w:rsidRPr="00F77729" w:rsidRDefault="00F77729" w:rsidP="00F77729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</w:tcPr>
          <w:p w14:paraId="50B294AA" w14:textId="77777777" w:rsidR="00F77729" w:rsidRPr="00F77729" w:rsidRDefault="00F77729" w:rsidP="00F77729">
            <w:pPr>
              <w:rPr>
                <w:sz w:val="24"/>
                <w:szCs w:val="24"/>
              </w:rPr>
            </w:pPr>
            <w:r w:rsidRPr="00F77729">
              <w:rPr>
                <w:sz w:val="24"/>
                <w:szCs w:val="24"/>
              </w:rPr>
              <w:t>Removing federal restrictions from businesses e.g. minimum wage expectation.</w:t>
            </w:r>
          </w:p>
        </w:tc>
      </w:tr>
      <w:tr w:rsidR="00F77729" w:rsidRPr="00F77729" w14:paraId="0715DB19" w14:textId="77777777" w:rsidTr="00F77729">
        <w:trPr>
          <w:trHeight w:val="481"/>
        </w:trPr>
        <w:tc>
          <w:tcPr>
            <w:tcW w:w="2293" w:type="dxa"/>
          </w:tcPr>
          <w:p w14:paraId="4993FD78" w14:textId="77777777" w:rsidR="00F77729" w:rsidRPr="00F77729" w:rsidRDefault="00F77729" w:rsidP="00F77729">
            <w:pPr>
              <w:rPr>
                <w:sz w:val="24"/>
                <w:szCs w:val="24"/>
              </w:rPr>
            </w:pPr>
            <w:r w:rsidRPr="00F77729">
              <w:rPr>
                <w:sz w:val="24"/>
                <w:szCs w:val="24"/>
              </w:rPr>
              <w:t>Deregulation</w:t>
            </w:r>
          </w:p>
        </w:tc>
        <w:tc>
          <w:tcPr>
            <w:tcW w:w="2558" w:type="dxa"/>
            <w:vMerge/>
            <w:tcBorders>
              <w:bottom w:val="nil"/>
            </w:tcBorders>
          </w:tcPr>
          <w:p w14:paraId="4D6FCAB8" w14:textId="77777777" w:rsidR="00F77729" w:rsidRPr="00F77729" w:rsidRDefault="00F77729" w:rsidP="00F77729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</w:tcPr>
          <w:p w14:paraId="54C0E4C9" w14:textId="77777777" w:rsidR="00F77729" w:rsidRPr="00F77729" w:rsidRDefault="00F77729" w:rsidP="00F77729">
            <w:pPr>
              <w:rPr>
                <w:sz w:val="24"/>
                <w:szCs w:val="24"/>
              </w:rPr>
            </w:pPr>
            <w:r w:rsidRPr="00F77729">
              <w:rPr>
                <w:sz w:val="24"/>
                <w:szCs w:val="24"/>
              </w:rPr>
              <w:t>The non-elected officials that administer and make decisions on government policy.</w:t>
            </w:r>
          </w:p>
        </w:tc>
      </w:tr>
      <w:tr w:rsidR="00F77729" w:rsidRPr="00F77729" w14:paraId="436FCA5D" w14:textId="77777777" w:rsidTr="00F77729">
        <w:trPr>
          <w:trHeight w:val="508"/>
        </w:trPr>
        <w:tc>
          <w:tcPr>
            <w:tcW w:w="2293" w:type="dxa"/>
          </w:tcPr>
          <w:p w14:paraId="6C830D05" w14:textId="77777777" w:rsidR="00F77729" w:rsidRPr="00F77729" w:rsidRDefault="00F77729" w:rsidP="00F77729">
            <w:pPr>
              <w:rPr>
                <w:sz w:val="24"/>
                <w:szCs w:val="24"/>
              </w:rPr>
            </w:pPr>
            <w:r w:rsidRPr="00F77729">
              <w:rPr>
                <w:sz w:val="24"/>
                <w:szCs w:val="24"/>
              </w:rPr>
              <w:t>Deficit</w:t>
            </w:r>
          </w:p>
        </w:tc>
        <w:tc>
          <w:tcPr>
            <w:tcW w:w="2558" w:type="dxa"/>
            <w:vMerge/>
            <w:tcBorders>
              <w:bottom w:val="nil"/>
            </w:tcBorders>
          </w:tcPr>
          <w:p w14:paraId="7A9768D5" w14:textId="77777777" w:rsidR="00F77729" w:rsidRPr="00F77729" w:rsidRDefault="00F77729" w:rsidP="00F77729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</w:tcPr>
          <w:p w14:paraId="1D9DA280" w14:textId="77777777" w:rsidR="00F77729" w:rsidRPr="00F77729" w:rsidRDefault="00F77729" w:rsidP="00F77729">
            <w:pPr>
              <w:rPr>
                <w:sz w:val="24"/>
                <w:szCs w:val="24"/>
              </w:rPr>
            </w:pPr>
            <w:r w:rsidRPr="00F77729">
              <w:rPr>
                <w:sz w:val="24"/>
                <w:szCs w:val="24"/>
              </w:rPr>
              <w:t>GDP divided by the number of people in a country.</w:t>
            </w:r>
          </w:p>
        </w:tc>
      </w:tr>
      <w:tr w:rsidR="00F77729" w:rsidRPr="00F77729" w14:paraId="080FE2A6" w14:textId="77777777" w:rsidTr="00F77729">
        <w:trPr>
          <w:trHeight w:val="508"/>
        </w:trPr>
        <w:tc>
          <w:tcPr>
            <w:tcW w:w="2293" w:type="dxa"/>
          </w:tcPr>
          <w:p w14:paraId="32B31EAA" w14:textId="77777777" w:rsidR="00F77729" w:rsidRPr="00F77729" w:rsidRDefault="00F77729" w:rsidP="00F77729">
            <w:pPr>
              <w:rPr>
                <w:sz w:val="24"/>
                <w:szCs w:val="24"/>
              </w:rPr>
            </w:pPr>
            <w:r w:rsidRPr="00F77729">
              <w:rPr>
                <w:sz w:val="24"/>
                <w:szCs w:val="24"/>
              </w:rPr>
              <w:t>Bureaucracy</w:t>
            </w:r>
          </w:p>
        </w:tc>
        <w:tc>
          <w:tcPr>
            <w:tcW w:w="2558" w:type="dxa"/>
            <w:vMerge/>
            <w:tcBorders>
              <w:bottom w:val="nil"/>
            </w:tcBorders>
          </w:tcPr>
          <w:p w14:paraId="1CAC212C" w14:textId="77777777" w:rsidR="00F77729" w:rsidRPr="00F77729" w:rsidRDefault="00F77729" w:rsidP="00F77729">
            <w:pPr>
              <w:rPr>
                <w:sz w:val="24"/>
                <w:szCs w:val="24"/>
              </w:rPr>
            </w:pPr>
          </w:p>
        </w:tc>
        <w:tc>
          <w:tcPr>
            <w:tcW w:w="5592" w:type="dxa"/>
          </w:tcPr>
          <w:p w14:paraId="12815E6B" w14:textId="77777777" w:rsidR="00F77729" w:rsidRPr="00F77729" w:rsidRDefault="00F77729" w:rsidP="00F77729">
            <w:pPr>
              <w:rPr>
                <w:sz w:val="24"/>
                <w:szCs w:val="24"/>
              </w:rPr>
            </w:pPr>
            <w:r w:rsidRPr="00F77729">
              <w:rPr>
                <w:sz w:val="24"/>
                <w:szCs w:val="24"/>
              </w:rPr>
              <w:t>Reagan’s economic philosophy, which emphasised low taxes and deregulation, which it was thought would stimulate the economy.</w:t>
            </w:r>
          </w:p>
        </w:tc>
      </w:tr>
    </w:tbl>
    <w:p w14:paraId="6FC45AF4" w14:textId="74CCCF49" w:rsidR="00F77729" w:rsidRDefault="00F77729">
      <w:pPr>
        <w:rPr>
          <w:rFonts w:cstheme="minorHAnsi"/>
          <w:b/>
          <w:sz w:val="36"/>
          <w:szCs w:val="36"/>
          <w:u w:val="single"/>
        </w:rPr>
      </w:pPr>
      <w:r>
        <w:rPr>
          <w:rFonts w:cstheme="minorHAnsi"/>
          <w:b/>
          <w:sz w:val="36"/>
          <w:szCs w:val="36"/>
          <w:u w:val="single"/>
        </w:rPr>
        <w:br w:type="page"/>
      </w:r>
    </w:p>
    <w:p w14:paraId="08B2171E" w14:textId="30D805DE" w:rsidR="00FA09C8" w:rsidRPr="00BF732A" w:rsidRDefault="00FA09C8" w:rsidP="004C2D56">
      <w:pPr>
        <w:spacing w:after="0" w:line="240" w:lineRule="auto"/>
        <w:jc w:val="center"/>
        <w:rPr>
          <w:rFonts w:cstheme="minorHAnsi"/>
          <w:b/>
          <w:sz w:val="36"/>
          <w:szCs w:val="36"/>
          <w:u w:val="single"/>
        </w:rPr>
      </w:pPr>
      <w:r w:rsidRPr="00BF732A">
        <w:rPr>
          <w:rFonts w:cstheme="minorHAnsi"/>
          <w:b/>
          <w:sz w:val="36"/>
          <w:szCs w:val="36"/>
          <w:u w:val="single"/>
        </w:rPr>
        <w:lastRenderedPageBreak/>
        <w:t>Ronald Reagan Vs. Keynes</w:t>
      </w:r>
    </w:p>
    <w:p w14:paraId="332D8FA0" w14:textId="77777777" w:rsidR="00453B6D" w:rsidRPr="00BF732A" w:rsidRDefault="00942189" w:rsidP="004C2D56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BF732A">
        <w:rPr>
          <w:rFonts w:cstheme="minorHAnsi"/>
          <w:b/>
          <w:sz w:val="32"/>
          <w:szCs w:val="32"/>
        </w:rPr>
        <w:t>Comparing Sup</w:t>
      </w:r>
      <w:r w:rsidR="004C2D56" w:rsidRPr="00BF732A">
        <w:rPr>
          <w:rFonts w:cstheme="minorHAnsi"/>
          <w:b/>
          <w:sz w:val="32"/>
          <w:szCs w:val="32"/>
        </w:rPr>
        <w:t>ply Side Economics &amp;</w:t>
      </w:r>
      <w:r w:rsidR="00FA09C8" w:rsidRPr="00BF732A">
        <w:rPr>
          <w:rFonts w:cstheme="minorHAnsi"/>
          <w:b/>
          <w:sz w:val="32"/>
          <w:szCs w:val="32"/>
        </w:rPr>
        <w:t xml:space="preserve"> Keynesian economics</w:t>
      </w:r>
    </w:p>
    <w:p w14:paraId="75EBA9AA" w14:textId="465F3F02" w:rsidR="00942189" w:rsidRPr="00BF732A" w:rsidRDefault="00BF732A" w:rsidP="00FA09C8">
      <w:pPr>
        <w:spacing w:after="0" w:line="240" w:lineRule="auto"/>
        <w:rPr>
          <w:rFonts w:cstheme="minorHAnsi"/>
          <w:sz w:val="24"/>
          <w:szCs w:val="24"/>
        </w:rPr>
      </w:pPr>
      <w:r w:rsidRPr="00BF732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79152" wp14:editId="2890BA70">
                <wp:simplePos x="0" y="0"/>
                <wp:positionH relativeFrom="column">
                  <wp:posOffset>704626</wp:posOffset>
                </wp:positionH>
                <wp:positionV relativeFrom="paragraph">
                  <wp:posOffset>123788</wp:posOffset>
                </wp:positionV>
                <wp:extent cx="5089040" cy="1140310"/>
                <wp:effectExtent l="0" t="0" r="16510" b="2222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040" cy="114031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C7B66" w14:textId="77777777" w:rsidR="00942189" w:rsidRPr="00F03C00" w:rsidRDefault="00942189" w:rsidP="00BF732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aps/>
                                <w:color w:val="002060"/>
                                <w:szCs w:val="24"/>
                                <w:u w:val="single"/>
                              </w:rPr>
                            </w:pPr>
                            <w:r w:rsidRPr="00F03C00">
                              <w:rPr>
                                <w:rFonts w:ascii="Century Gothic" w:hAnsi="Century Gothic"/>
                                <w:b/>
                                <w:caps/>
                                <w:color w:val="002060"/>
                                <w:szCs w:val="24"/>
                                <w:u w:val="single"/>
                              </w:rPr>
                              <w:t>Economic recession</w:t>
                            </w:r>
                          </w:p>
                          <w:p w14:paraId="10F6F39D" w14:textId="77777777" w:rsidR="00942189" w:rsidRPr="00F03C00" w:rsidRDefault="00942189" w:rsidP="00BF732A">
                            <w:pPr>
                              <w:jc w:val="center"/>
                              <w:rPr>
                                <w:rFonts w:ascii="Century Gothic" w:hAnsi="Century Gothic"/>
                                <w:color w:val="002060"/>
                                <w:szCs w:val="24"/>
                              </w:rPr>
                            </w:pPr>
                            <w:r w:rsidRPr="00F03C00">
                              <w:rPr>
                                <w:rFonts w:ascii="Century Gothic" w:hAnsi="Century Gothic"/>
                                <w:color w:val="002060"/>
                                <w:szCs w:val="24"/>
                              </w:rPr>
                              <w:t>Consumer demand for goods and services decreases, and the nation’s factories and business reduce their output, resulting in an overall slowing of the economy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E79152" id="Rounded Rectangle 1" o:spid="_x0000_s1027" style="position:absolute;margin-left:55.5pt;margin-top:9.75pt;width:400.7pt;height:8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" fillcolor="#d8d8d8 [2732]" strokecolor="#1f4d78 [1604]" strokeweight="1pt">
                <v:stroke joinstyle="miter"/>
                <v:textbox>
                  <w:txbxContent>
                    <w:p w14:paraId="625C7B66" w14:textId="77777777" w:rsidR="00942189" w:rsidRPr="00F03C00" w:rsidRDefault="00942189" w:rsidP="00BF732A">
                      <w:pPr>
                        <w:jc w:val="center"/>
                        <w:rPr>
                          <w:rFonts w:ascii="Century Gothic" w:hAnsi="Century Gothic"/>
                          <w:b/>
                          <w:caps/>
                          <w:color w:val="002060"/>
                          <w:szCs w:val="24"/>
                          <w:u w:val="single"/>
                        </w:rPr>
                      </w:pPr>
                      <w:r w:rsidRPr="00F03C00">
                        <w:rPr>
                          <w:rFonts w:ascii="Century Gothic" w:hAnsi="Century Gothic"/>
                          <w:b/>
                          <w:caps/>
                          <w:color w:val="002060"/>
                          <w:szCs w:val="24"/>
                          <w:u w:val="single"/>
                        </w:rPr>
                        <w:t>Economic recession</w:t>
                      </w:r>
                    </w:p>
                    <w:p w14:paraId="10F6F39D" w14:textId="77777777" w:rsidR="00942189" w:rsidRPr="00F03C00" w:rsidRDefault="00942189" w:rsidP="00BF732A">
                      <w:pPr>
                        <w:jc w:val="center"/>
                        <w:rPr>
                          <w:rFonts w:ascii="Century Gothic" w:hAnsi="Century Gothic"/>
                          <w:color w:val="002060"/>
                          <w:szCs w:val="24"/>
                        </w:rPr>
                      </w:pPr>
                      <w:r w:rsidRPr="00F03C00">
                        <w:rPr>
                          <w:rFonts w:ascii="Century Gothic" w:hAnsi="Century Gothic"/>
                          <w:color w:val="002060"/>
                          <w:szCs w:val="24"/>
                        </w:rPr>
                        <w:t>Consumer demand for goods and services decreases, and the nation’s factories and business reduce their output, resulting in an overall slowing of the economy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CD8D5F7" w14:textId="32A978AE" w:rsidR="00AD6545" w:rsidRPr="00BF732A" w:rsidRDefault="00BF732A" w:rsidP="00FA09C8">
      <w:pPr>
        <w:spacing w:after="0" w:line="240" w:lineRule="auto"/>
        <w:rPr>
          <w:rFonts w:cstheme="minorHAnsi"/>
          <w:sz w:val="24"/>
          <w:szCs w:val="24"/>
        </w:rPr>
      </w:pPr>
      <w:r w:rsidRPr="00BF732A">
        <w:rPr>
          <w:rFonts w:cstheme="minorHAnsi"/>
          <w:noProof/>
        </w:rPr>
        <w:drawing>
          <wp:anchor distT="0" distB="0" distL="114300" distR="114300" simplePos="0" relativeHeight="251674624" behindDoc="0" locked="0" layoutInCell="1" allowOverlap="1" wp14:anchorId="7FDEA123" wp14:editId="7A4799D4">
            <wp:simplePos x="0" y="0"/>
            <wp:positionH relativeFrom="column">
              <wp:posOffset>5721985</wp:posOffset>
            </wp:positionH>
            <wp:positionV relativeFrom="paragraph">
              <wp:posOffset>94524</wp:posOffset>
            </wp:positionV>
            <wp:extent cx="1009650" cy="823084"/>
            <wp:effectExtent l="0" t="0" r="0" b="0"/>
            <wp:wrapNone/>
            <wp:docPr id="11" name="Picture 11" descr="http://maisha.gradstate.com/file/2015/06/clo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isha.gradstate.com/file/2015/06/clos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2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564A2" w14:textId="63C837CC" w:rsidR="00AD6545" w:rsidRPr="00BF732A" w:rsidRDefault="00AD6545" w:rsidP="00AD6545">
      <w:pPr>
        <w:rPr>
          <w:rFonts w:cstheme="minorHAnsi"/>
          <w:sz w:val="24"/>
          <w:szCs w:val="24"/>
        </w:rPr>
      </w:pPr>
    </w:p>
    <w:p w14:paraId="5F427716" w14:textId="3DFE187F" w:rsidR="00AD6545" w:rsidRPr="00BF732A" w:rsidRDefault="00AD6545" w:rsidP="00AD6545">
      <w:pPr>
        <w:rPr>
          <w:rFonts w:cstheme="minorHAnsi"/>
          <w:sz w:val="24"/>
          <w:szCs w:val="24"/>
        </w:rPr>
      </w:pPr>
    </w:p>
    <w:p w14:paraId="13DF77D6" w14:textId="5D04A6E7" w:rsidR="00AD6545" w:rsidRPr="00BF732A" w:rsidRDefault="00F03C00" w:rsidP="00AD6545">
      <w:pPr>
        <w:rPr>
          <w:rFonts w:cstheme="minorHAnsi"/>
          <w:sz w:val="24"/>
          <w:szCs w:val="24"/>
        </w:rPr>
      </w:pPr>
      <w:r w:rsidRPr="00BF732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EBC8C" wp14:editId="7691E8FE">
                <wp:simplePos x="0" y="0"/>
                <wp:positionH relativeFrom="column">
                  <wp:posOffset>1850570</wp:posOffset>
                </wp:positionH>
                <wp:positionV relativeFrom="paragraph">
                  <wp:posOffset>276134</wp:posOffset>
                </wp:positionV>
                <wp:extent cx="260713" cy="331470"/>
                <wp:effectExtent l="38100" t="38100" r="44450" b="4953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713" cy="331470"/>
                        </a:xfrm>
                        <a:prstGeom prst="straightConnector1">
                          <a:avLst/>
                        </a:prstGeom>
                        <a:ln w="730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955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5.7pt;margin-top:21.75pt;width:20.55pt;height:26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" strokecolor="#5b9bd5 [3204]" strokeweight="5.75pt">
                <v:stroke endarrow="block" joinstyle="miter"/>
              </v:shape>
            </w:pict>
          </mc:Fallback>
        </mc:AlternateContent>
      </w:r>
      <w:r w:rsidR="00BF732A" w:rsidRPr="00BF732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AA629" wp14:editId="753929BF">
                <wp:simplePos x="0" y="0"/>
                <wp:positionH relativeFrom="column">
                  <wp:posOffset>3981451</wp:posOffset>
                </wp:positionH>
                <wp:positionV relativeFrom="paragraph">
                  <wp:posOffset>276134</wp:posOffset>
                </wp:positionV>
                <wp:extent cx="545646" cy="332015"/>
                <wp:effectExtent l="38100" t="38100" r="45085" b="4953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646" cy="332015"/>
                        </a:xfrm>
                        <a:prstGeom prst="straightConnector1">
                          <a:avLst/>
                        </a:prstGeom>
                        <a:ln w="730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2FF05" id="Straight Arrow Connector 3" o:spid="_x0000_s1026" type="#_x0000_t32" style="position:absolute;margin-left:313.5pt;margin-top:21.75pt;width:42.95pt;height: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" strokecolor="#5b9bd5 [3204]" strokeweight="5.75pt">
                <v:stroke endarrow="block" joinstyle="miter"/>
              </v:shape>
            </w:pict>
          </mc:Fallback>
        </mc:AlternateContent>
      </w:r>
    </w:p>
    <w:p w14:paraId="7F051558" w14:textId="5E957970" w:rsidR="00AD6545" w:rsidRPr="00BF732A" w:rsidRDefault="00F77729" w:rsidP="00AD6545">
      <w:pPr>
        <w:rPr>
          <w:rFonts w:cstheme="minorHAnsi"/>
          <w:sz w:val="24"/>
          <w:szCs w:val="24"/>
        </w:rPr>
      </w:pPr>
      <w:r w:rsidRPr="00BF732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81A8B" wp14:editId="004BFF0F">
                <wp:simplePos x="0" y="0"/>
                <wp:positionH relativeFrom="column">
                  <wp:posOffset>-91440</wp:posOffset>
                </wp:positionH>
                <wp:positionV relativeFrom="paragraph">
                  <wp:posOffset>296546</wp:posOffset>
                </wp:positionV>
                <wp:extent cx="2560320" cy="1897726"/>
                <wp:effectExtent l="0" t="0" r="11430" b="266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189772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219B5" w14:textId="77777777" w:rsidR="00942189" w:rsidRPr="00F03C00" w:rsidRDefault="00942189" w:rsidP="0094218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aps/>
                                <w:color w:val="002060"/>
                                <w:szCs w:val="24"/>
                                <w:u w:val="single"/>
                              </w:rPr>
                            </w:pPr>
                            <w:r w:rsidRPr="00F03C00">
                              <w:rPr>
                                <w:rFonts w:ascii="Century Gothic" w:hAnsi="Century Gothic"/>
                                <w:b/>
                                <w:caps/>
                                <w:color w:val="002060"/>
                                <w:szCs w:val="24"/>
                                <w:u w:val="single"/>
                              </w:rPr>
                              <w:t>A Keynesian Government Response</w:t>
                            </w:r>
                          </w:p>
                          <w:p w14:paraId="2AA1084D" w14:textId="77777777" w:rsidR="00942189" w:rsidRPr="00F03C00" w:rsidRDefault="00942189" w:rsidP="00942189">
                            <w:pPr>
                              <w:rPr>
                                <w:rFonts w:ascii="Century Gothic" w:hAnsi="Century Gothic"/>
                                <w:color w:val="002060"/>
                                <w:szCs w:val="24"/>
                              </w:rPr>
                            </w:pPr>
                            <w:r w:rsidRPr="00F03C00">
                              <w:rPr>
                                <w:rFonts w:ascii="Century Gothic" w:hAnsi="Century Gothic"/>
                                <w:color w:val="002060"/>
                                <w:szCs w:val="24"/>
                              </w:rPr>
                              <w:t>The government itself increases spending on goods and services in order to increase demand and encourage economic output by factories and businesses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881A8B" id="Rounded Rectangle 4" o:spid="_x0000_s1028" style="position:absolute;margin-left:-7.2pt;margin-top:23.35pt;width:201.6pt;height:14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" fillcolor="#d8d8d8 [2732]" strokecolor="#1f4d78 [1604]" strokeweight="1pt">
                <v:stroke joinstyle="miter"/>
                <v:textbox>
                  <w:txbxContent>
                    <w:p w14:paraId="4B0219B5" w14:textId="77777777" w:rsidR="00942189" w:rsidRPr="00F03C00" w:rsidRDefault="00942189" w:rsidP="00942189">
                      <w:pPr>
                        <w:jc w:val="center"/>
                        <w:rPr>
                          <w:rFonts w:ascii="Century Gothic" w:hAnsi="Century Gothic"/>
                          <w:b/>
                          <w:caps/>
                          <w:color w:val="002060"/>
                          <w:szCs w:val="24"/>
                          <w:u w:val="single"/>
                        </w:rPr>
                      </w:pPr>
                      <w:r w:rsidRPr="00F03C00">
                        <w:rPr>
                          <w:rFonts w:ascii="Century Gothic" w:hAnsi="Century Gothic"/>
                          <w:b/>
                          <w:caps/>
                          <w:color w:val="002060"/>
                          <w:szCs w:val="24"/>
                          <w:u w:val="single"/>
                        </w:rPr>
                        <w:t>A Keynesian Government Response</w:t>
                      </w:r>
                    </w:p>
                    <w:p w14:paraId="2AA1084D" w14:textId="77777777" w:rsidR="00942189" w:rsidRPr="00F03C00" w:rsidRDefault="00942189" w:rsidP="00942189">
                      <w:pPr>
                        <w:rPr>
                          <w:rFonts w:ascii="Century Gothic" w:hAnsi="Century Gothic"/>
                          <w:color w:val="002060"/>
                          <w:szCs w:val="24"/>
                        </w:rPr>
                      </w:pPr>
                      <w:r w:rsidRPr="00F03C00">
                        <w:rPr>
                          <w:rFonts w:ascii="Century Gothic" w:hAnsi="Century Gothic"/>
                          <w:color w:val="002060"/>
                          <w:szCs w:val="24"/>
                        </w:rPr>
                        <w:t>The government itself increases spending on goods and services in order to increase demand and encourage economic output by factories and businesses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10D18D" w14:textId="300D133D" w:rsidR="00942189" w:rsidRPr="00BF732A" w:rsidRDefault="00F77729" w:rsidP="00AD6545">
      <w:pPr>
        <w:jc w:val="right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9744" behindDoc="0" locked="0" layoutInCell="1" allowOverlap="1" wp14:anchorId="515BF77F" wp14:editId="357DA27B">
            <wp:simplePos x="0" y="0"/>
            <wp:positionH relativeFrom="column">
              <wp:posOffset>1661444</wp:posOffset>
            </wp:positionH>
            <wp:positionV relativeFrom="paragraph">
              <wp:posOffset>4456430</wp:posOffset>
            </wp:positionV>
            <wp:extent cx="3920515" cy="2869133"/>
            <wp:effectExtent l="0" t="0" r="381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14" t="40336" r="34200" b="18021"/>
                    <a:stretch/>
                  </pic:blipFill>
                  <pic:spPr bwMode="auto">
                    <a:xfrm>
                      <a:off x="0" y="0"/>
                      <a:ext cx="3920515" cy="2869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32A">
        <w:rPr>
          <w:rFonts w:cstheme="minorHAnsi"/>
          <w:noProof/>
        </w:rPr>
        <w:drawing>
          <wp:anchor distT="0" distB="0" distL="114300" distR="114300" simplePos="0" relativeHeight="251678720" behindDoc="0" locked="0" layoutInCell="1" allowOverlap="1" wp14:anchorId="096E63F2" wp14:editId="5AEC680A">
            <wp:simplePos x="0" y="0"/>
            <wp:positionH relativeFrom="margin">
              <wp:posOffset>-213414</wp:posOffset>
            </wp:positionH>
            <wp:positionV relativeFrom="paragraph">
              <wp:posOffset>3277383</wp:posOffset>
            </wp:positionV>
            <wp:extent cx="564204" cy="352628"/>
            <wp:effectExtent l="0" t="0" r="7620" b="9525"/>
            <wp:wrapNone/>
            <wp:docPr id="15" name="Picture 15" descr="http://www.signsdirect.com/core/media/media.nl?id=24595&amp;c=363017&amp;h=c923040f639be1c7c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ignsdirect.com/core/media/media.nl?id=24595&amp;c=363017&amp;h=c923040f639be1c7c0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04" cy="35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32A">
        <w:rPr>
          <w:rFonts w:cstheme="minorHAnsi"/>
          <w:noProof/>
        </w:rPr>
        <w:drawing>
          <wp:anchor distT="0" distB="0" distL="114300" distR="114300" simplePos="0" relativeHeight="251677696" behindDoc="0" locked="0" layoutInCell="1" allowOverlap="1" wp14:anchorId="06B0C8B7" wp14:editId="2AC42F39">
            <wp:simplePos x="0" y="0"/>
            <wp:positionH relativeFrom="column">
              <wp:posOffset>16483</wp:posOffset>
            </wp:positionH>
            <wp:positionV relativeFrom="paragraph">
              <wp:posOffset>3563890</wp:posOffset>
            </wp:positionV>
            <wp:extent cx="722755" cy="757447"/>
            <wp:effectExtent l="0" t="0" r="1270" b="5080"/>
            <wp:wrapNone/>
            <wp:docPr id="14" name="Picture 14" descr="http://thumbs.dreamstime.com/z/consumer-shopping-cart-gifts-isolated-white-background-36716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umbs.dreamstime.com/z/consumer-shopping-cart-gifts-isolated-white-background-367163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55" cy="757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32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AD4E04" wp14:editId="63CEE588">
                <wp:simplePos x="0" y="0"/>
                <wp:positionH relativeFrom="column">
                  <wp:posOffset>807396</wp:posOffset>
                </wp:positionH>
                <wp:positionV relativeFrom="paragraph">
                  <wp:posOffset>3280288</wp:posOffset>
                </wp:positionV>
                <wp:extent cx="5349875" cy="1040860"/>
                <wp:effectExtent l="0" t="0" r="22225" b="2603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9875" cy="104086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66477F" w14:textId="77777777" w:rsidR="00F32DBB" w:rsidRPr="00F03C00" w:rsidRDefault="00F32DBB" w:rsidP="00F32DB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aps/>
                                <w:color w:val="002060"/>
                                <w:szCs w:val="24"/>
                                <w:u w:val="single"/>
                              </w:rPr>
                            </w:pPr>
                            <w:r w:rsidRPr="00F03C00">
                              <w:rPr>
                                <w:rFonts w:ascii="Century Gothic" w:hAnsi="Century Gothic"/>
                                <w:b/>
                                <w:caps/>
                                <w:color w:val="002060"/>
                                <w:szCs w:val="24"/>
                                <w:u w:val="single"/>
                              </w:rPr>
                              <w:t>Economic Recovery</w:t>
                            </w:r>
                          </w:p>
                          <w:p w14:paraId="42D1B751" w14:textId="77777777" w:rsidR="00F32DBB" w:rsidRPr="00F03C00" w:rsidRDefault="00F32DBB" w:rsidP="00F32DBB">
                            <w:pPr>
                              <w:rPr>
                                <w:rFonts w:ascii="Century Gothic" w:hAnsi="Century Gothic"/>
                                <w:color w:val="002060"/>
                                <w:szCs w:val="24"/>
                              </w:rPr>
                            </w:pPr>
                            <w:r w:rsidRPr="00F03C00">
                              <w:rPr>
                                <w:rFonts w:ascii="Century Gothic" w:hAnsi="Century Gothic"/>
                                <w:color w:val="002060"/>
                                <w:szCs w:val="24"/>
                              </w:rPr>
                              <w:t>Employment increases, consumer demand for goods and services increases, and economic output rises, resulting in an overall recovery of the economy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AD4E04" id="Rounded Rectangle 9" o:spid="_x0000_s1029" style="position:absolute;left:0;text-align:left;margin-left:63.55pt;margin-top:258.3pt;width:421.25pt;height:8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" fillcolor="#d8d8d8 [2732]" strokecolor="#1f4d78 [1604]" strokeweight="1pt">
                <v:stroke joinstyle="miter"/>
                <v:textbox>
                  <w:txbxContent>
                    <w:p w14:paraId="6466477F" w14:textId="77777777" w:rsidR="00F32DBB" w:rsidRPr="00F03C00" w:rsidRDefault="00F32DBB" w:rsidP="00F32DBB">
                      <w:pPr>
                        <w:jc w:val="center"/>
                        <w:rPr>
                          <w:rFonts w:ascii="Century Gothic" w:hAnsi="Century Gothic"/>
                          <w:b/>
                          <w:caps/>
                          <w:color w:val="002060"/>
                          <w:szCs w:val="24"/>
                          <w:u w:val="single"/>
                        </w:rPr>
                      </w:pPr>
                      <w:r w:rsidRPr="00F03C00">
                        <w:rPr>
                          <w:rFonts w:ascii="Century Gothic" w:hAnsi="Century Gothic"/>
                          <w:b/>
                          <w:caps/>
                          <w:color w:val="002060"/>
                          <w:szCs w:val="24"/>
                          <w:u w:val="single"/>
                        </w:rPr>
                        <w:t>Economic Recovery</w:t>
                      </w:r>
                    </w:p>
                    <w:p w14:paraId="42D1B751" w14:textId="77777777" w:rsidR="00F32DBB" w:rsidRPr="00F03C00" w:rsidRDefault="00F32DBB" w:rsidP="00F32DBB">
                      <w:pPr>
                        <w:rPr>
                          <w:rFonts w:ascii="Century Gothic" w:hAnsi="Century Gothic"/>
                          <w:color w:val="002060"/>
                          <w:szCs w:val="24"/>
                        </w:rPr>
                      </w:pPr>
                      <w:r w:rsidRPr="00F03C00">
                        <w:rPr>
                          <w:rFonts w:ascii="Century Gothic" w:hAnsi="Century Gothic"/>
                          <w:color w:val="002060"/>
                          <w:szCs w:val="24"/>
                        </w:rPr>
                        <w:t>Employment increases, consumer demand for goods and services increases, and economic output rises, resulting in an overall recovery of the economy</w:t>
                      </w:r>
                    </w:p>
                  </w:txbxContent>
                </v:textbox>
              </v:roundrect>
            </w:pict>
          </mc:Fallback>
        </mc:AlternateContent>
      </w:r>
      <w:r w:rsidRPr="00BF732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EDD975" wp14:editId="2A01A173">
                <wp:simplePos x="0" y="0"/>
                <wp:positionH relativeFrom="column">
                  <wp:posOffset>3754065</wp:posOffset>
                </wp:positionH>
                <wp:positionV relativeFrom="paragraph">
                  <wp:posOffset>2880644</wp:posOffset>
                </wp:positionV>
                <wp:extent cx="222885" cy="403914"/>
                <wp:effectExtent l="38100" t="19050" r="43815" b="533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2885" cy="403914"/>
                        </a:xfrm>
                        <a:prstGeom prst="straightConnector1">
                          <a:avLst/>
                        </a:prstGeom>
                        <a:ln w="730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4AAFE" id="Straight Arrow Connector 8" o:spid="_x0000_s1026" type="#_x0000_t32" style="position:absolute;margin-left:295.6pt;margin-top:226.8pt;width:17.55pt;height:31.8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" strokecolor="#5b9bd5 [3204]" strokeweight="5.75pt">
                <v:stroke endarrow="block" joinstyle="miter"/>
              </v:shape>
            </w:pict>
          </mc:Fallback>
        </mc:AlternateContent>
      </w:r>
      <w:r w:rsidRPr="00BF732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312D54" wp14:editId="5C198C8C">
                <wp:simplePos x="0" y="0"/>
                <wp:positionH relativeFrom="column">
                  <wp:posOffset>1279998</wp:posOffset>
                </wp:positionH>
                <wp:positionV relativeFrom="paragraph">
                  <wp:posOffset>1893097</wp:posOffset>
                </wp:positionV>
                <wp:extent cx="745490" cy="1396093"/>
                <wp:effectExtent l="38100" t="19050" r="54610" b="5207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490" cy="1396093"/>
                        </a:xfrm>
                        <a:prstGeom prst="straightConnector1">
                          <a:avLst/>
                        </a:prstGeom>
                        <a:ln w="7302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8394C" id="Straight Arrow Connector 7" o:spid="_x0000_s1026" type="#_x0000_t32" style="position:absolute;margin-left:100.8pt;margin-top:149.05pt;width:58.7pt;height:109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" strokecolor="#5b9bd5 [3204]" strokeweight="5.75pt">
                <v:stroke endarrow="block" joinstyle="miter"/>
              </v:shape>
            </w:pict>
          </mc:Fallback>
        </mc:AlternateContent>
      </w:r>
      <w:r w:rsidRPr="00BF732A">
        <w:rPr>
          <w:rFonts w:cstheme="minorHAnsi"/>
          <w:noProof/>
        </w:rPr>
        <w:drawing>
          <wp:anchor distT="0" distB="0" distL="114300" distR="114300" simplePos="0" relativeHeight="251676672" behindDoc="0" locked="0" layoutInCell="1" allowOverlap="1" wp14:anchorId="6BB0FE35" wp14:editId="7CA82113">
            <wp:simplePos x="0" y="0"/>
            <wp:positionH relativeFrom="margin">
              <wp:posOffset>5622344</wp:posOffset>
            </wp:positionH>
            <wp:positionV relativeFrom="paragraph">
              <wp:posOffset>2767749</wp:posOffset>
            </wp:positionV>
            <wp:extent cx="1048561" cy="696089"/>
            <wp:effectExtent l="0" t="0" r="0" b="8890"/>
            <wp:wrapNone/>
            <wp:docPr id="13" name="Picture 13" descr="http://assets.rappler.com/612F469A6EA84F6BAE882D2B94A4B421/img/905DB603123841A3A437B4A6E0A954D2/cut-taxes-shutterstock-2015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ssets.rappler.com/612F469A6EA84F6BAE882D2B94A4B421/img/905DB603123841A3A437B4A6E0A954D2/cut-taxes-shutterstock-201509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561" cy="69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32A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CCEC6F" wp14:editId="32E4A555">
                <wp:simplePos x="0" y="0"/>
                <wp:positionH relativeFrom="column">
                  <wp:posOffset>2830749</wp:posOffset>
                </wp:positionH>
                <wp:positionV relativeFrom="paragraph">
                  <wp:posOffset>21522</wp:posOffset>
                </wp:positionV>
                <wp:extent cx="4060371" cy="2859932"/>
                <wp:effectExtent l="0" t="0" r="16510" b="1714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0371" cy="2859932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A50412" w14:textId="77777777" w:rsidR="00942189" w:rsidRPr="00F03C00" w:rsidRDefault="00942189" w:rsidP="0094218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aps/>
                                <w:color w:val="002060"/>
                                <w:szCs w:val="24"/>
                                <w:u w:val="single"/>
                              </w:rPr>
                            </w:pPr>
                            <w:r w:rsidRPr="00F03C00">
                              <w:rPr>
                                <w:rFonts w:ascii="Century Gothic" w:hAnsi="Century Gothic"/>
                                <w:b/>
                                <w:caps/>
                                <w:color w:val="002060"/>
                                <w:szCs w:val="24"/>
                                <w:u w:val="single"/>
                              </w:rPr>
                              <w:t>A Supply-side Government Response (Reagan)</w:t>
                            </w:r>
                          </w:p>
                          <w:p w14:paraId="049A2879" w14:textId="5B99AFCE" w:rsidR="00942189" w:rsidRPr="00F03C00" w:rsidRDefault="00F03C00" w:rsidP="00942189">
                            <w:pPr>
                              <w:rPr>
                                <w:rFonts w:ascii="Century Gothic" w:hAnsi="Century Gothic"/>
                                <w:color w:val="002060"/>
                                <w:szCs w:val="24"/>
                              </w:rPr>
                            </w:pPr>
                            <w:r w:rsidRPr="00F03C00">
                              <w:rPr>
                                <w:rFonts w:ascii="Century Gothic" w:hAnsi="Century Gothic"/>
                                <w:color w:val="002060"/>
                                <w:szCs w:val="24"/>
                              </w:rPr>
                              <w:t>Supply siders argued during the late 1970s that the economy wasn’t driven by consumer demand but by keeping up production and encouraging saving and investment; restraints on production (strong unions, high taxes and government regulation) should therefore be removed.  This means t</w:t>
                            </w:r>
                            <w:r w:rsidR="00942189" w:rsidRPr="00F03C00">
                              <w:rPr>
                                <w:rFonts w:ascii="Century Gothic" w:hAnsi="Century Gothic"/>
                                <w:color w:val="002060"/>
                                <w:szCs w:val="24"/>
                              </w:rPr>
                              <w:t>he government cuts taxes in order to encourage consumer spending as well as consumer saving</w:t>
                            </w:r>
                            <w:r w:rsidRPr="00F03C00">
                              <w:rPr>
                                <w:rFonts w:ascii="Century Gothic" w:hAnsi="Century Gothic"/>
                                <w:color w:val="002060"/>
                                <w:szCs w:val="24"/>
                              </w:rPr>
                              <w:t xml:space="preserve">, </w:t>
                            </w:r>
                            <w:r w:rsidR="00942189" w:rsidRPr="00F03C00">
                              <w:rPr>
                                <w:rFonts w:ascii="Century Gothic" w:hAnsi="Century Gothic"/>
                                <w:color w:val="002060"/>
                                <w:szCs w:val="24"/>
                              </w:rPr>
                              <w:t xml:space="preserve">and investments are borrowed by creative entrepreneurs to grow their </w:t>
                            </w:r>
                            <w:r w:rsidR="00F32DBB" w:rsidRPr="00F03C00">
                              <w:rPr>
                                <w:rFonts w:ascii="Century Gothic" w:hAnsi="Century Gothic"/>
                                <w:color w:val="002060"/>
                                <w:szCs w:val="24"/>
                              </w:rPr>
                              <w:t>companies</w:t>
                            </w:r>
                            <w:r w:rsidR="00942189" w:rsidRPr="00F03C00">
                              <w:rPr>
                                <w:rFonts w:ascii="Century Gothic" w:hAnsi="Century Gothic"/>
                                <w:color w:val="002060"/>
                                <w:szCs w:val="24"/>
                              </w:rPr>
                              <w:t xml:space="preserve"> by creating new products and services</w:t>
                            </w:r>
                            <w:r w:rsidRPr="00F03C00">
                              <w:rPr>
                                <w:rFonts w:ascii="Century Gothic" w:hAnsi="Century Gothic"/>
                                <w:color w:val="002060"/>
                                <w:szCs w:val="24"/>
                              </w:rPr>
                              <w:t xml:space="preserve">. The better off would benefit and the benefits would then ‘trickle down’ to the poorest.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CCEC6F" id="Rounded Rectangle 5" o:spid="_x0000_s1030" style="position:absolute;left:0;text-align:left;margin-left:222.9pt;margin-top:1.7pt;width:319.7pt;height:22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" fillcolor="#d8d8d8 [2732]" strokecolor="#1f4d78 [1604]" strokeweight="1pt">
                <v:stroke joinstyle="miter"/>
                <v:textbox>
                  <w:txbxContent>
                    <w:p w14:paraId="7BA50412" w14:textId="77777777" w:rsidR="00942189" w:rsidRPr="00F03C00" w:rsidRDefault="00942189" w:rsidP="00942189">
                      <w:pPr>
                        <w:jc w:val="center"/>
                        <w:rPr>
                          <w:rFonts w:ascii="Century Gothic" w:hAnsi="Century Gothic"/>
                          <w:b/>
                          <w:caps/>
                          <w:color w:val="002060"/>
                          <w:szCs w:val="24"/>
                          <w:u w:val="single"/>
                        </w:rPr>
                      </w:pPr>
                      <w:r w:rsidRPr="00F03C00">
                        <w:rPr>
                          <w:rFonts w:ascii="Century Gothic" w:hAnsi="Century Gothic"/>
                          <w:b/>
                          <w:caps/>
                          <w:color w:val="002060"/>
                          <w:szCs w:val="24"/>
                          <w:u w:val="single"/>
                        </w:rPr>
                        <w:t>A Supply-side Government Response (Reagan)</w:t>
                      </w:r>
                    </w:p>
                    <w:p w14:paraId="049A2879" w14:textId="5B99AFCE" w:rsidR="00942189" w:rsidRPr="00F03C00" w:rsidRDefault="00F03C00" w:rsidP="00942189">
                      <w:pPr>
                        <w:rPr>
                          <w:rFonts w:ascii="Century Gothic" w:hAnsi="Century Gothic"/>
                          <w:color w:val="002060"/>
                          <w:szCs w:val="24"/>
                        </w:rPr>
                      </w:pPr>
                      <w:r w:rsidRPr="00F03C00">
                        <w:rPr>
                          <w:rFonts w:ascii="Century Gothic" w:hAnsi="Century Gothic"/>
                          <w:color w:val="002060"/>
                          <w:szCs w:val="24"/>
                        </w:rPr>
                        <w:t>Supply siders argued during the late 1970s that the economy wasn’t driven by consumer demand but by keeping up production and encouraging saving and investment; restraints on production (strong unions, high taxes and government regulation) should therefore be removed.  This means t</w:t>
                      </w:r>
                      <w:r w:rsidR="00942189" w:rsidRPr="00F03C00">
                        <w:rPr>
                          <w:rFonts w:ascii="Century Gothic" w:hAnsi="Century Gothic"/>
                          <w:color w:val="002060"/>
                          <w:szCs w:val="24"/>
                        </w:rPr>
                        <w:t>he government cuts taxes in order to encourage consumer spending as well as consumer saving</w:t>
                      </w:r>
                      <w:r w:rsidRPr="00F03C00">
                        <w:rPr>
                          <w:rFonts w:ascii="Century Gothic" w:hAnsi="Century Gothic"/>
                          <w:color w:val="002060"/>
                          <w:szCs w:val="24"/>
                        </w:rPr>
                        <w:t xml:space="preserve">, </w:t>
                      </w:r>
                      <w:r w:rsidR="00942189" w:rsidRPr="00F03C00">
                        <w:rPr>
                          <w:rFonts w:ascii="Century Gothic" w:hAnsi="Century Gothic"/>
                          <w:color w:val="002060"/>
                          <w:szCs w:val="24"/>
                        </w:rPr>
                        <w:t xml:space="preserve">and investments are borrowed by creative entrepreneurs to grow their </w:t>
                      </w:r>
                      <w:r w:rsidR="00F32DBB" w:rsidRPr="00F03C00">
                        <w:rPr>
                          <w:rFonts w:ascii="Century Gothic" w:hAnsi="Century Gothic"/>
                          <w:color w:val="002060"/>
                          <w:szCs w:val="24"/>
                        </w:rPr>
                        <w:t>companies</w:t>
                      </w:r>
                      <w:r w:rsidR="00942189" w:rsidRPr="00F03C00">
                        <w:rPr>
                          <w:rFonts w:ascii="Century Gothic" w:hAnsi="Century Gothic"/>
                          <w:color w:val="002060"/>
                          <w:szCs w:val="24"/>
                        </w:rPr>
                        <w:t xml:space="preserve"> by creating new products and services</w:t>
                      </w:r>
                      <w:r w:rsidRPr="00F03C00">
                        <w:rPr>
                          <w:rFonts w:ascii="Century Gothic" w:hAnsi="Century Gothic"/>
                          <w:color w:val="002060"/>
                          <w:szCs w:val="24"/>
                        </w:rPr>
                        <w:t xml:space="preserve">. The better off would benefit and the benefits would then ‘trickle down’ to the poorest. </w:t>
                      </w:r>
                    </w:p>
                  </w:txbxContent>
                </v:textbox>
              </v:roundrect>
            </w:pict>
          </mc:Fallback>
        </mc:AlternateContent>
      </w:r>
      <w:r w:rsidR="00F03C00" w:rsidRPr="00BF732A">
        <w:rPr>
          <w:rFonts w:cstheme="minorHAnsi"/>
          <w:noProof/>
        </w:rPr>
        <w:drawing>
          <wp:anchor distT="0" distB="0" distL="114300" distR="114300" simplePos="0" relativeHeight="251675648" behindDoc="0" locked="0" layoutInCell="1" allowOverlap="1" wp14:anchorId="44238D1F" wp14:editId="13A3F1F2">
            <wp:simplePos x="0" y="0"/>
            <wp:positionH relativeFrom="margin">
              <wp:posOffset>-143873</wp:posOffset>
            </wp:positionH>
            <wp:positionV relativeFrom="paragraph">
              <wp:posOffset>1813107</wp:posOffset>
            </wp:positionV>
            <wp:extent cx="1503947" cy="952500"/>
            <wp:effectExtent l="0" t="0" r="1270" b="0"/>
            <wp:wrapNone/>
            <wp:docPr id="12" name="Picture 12" descr="http://worldartsme.com/images/sacramento-capitol-building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orldartsme.com/images/sacramento-capitol-building-clipart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947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2189" w:rsidRPr="00BF732A" w:rsidSect="00BF73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E39EA"/>
    <w:multiLevelType w:val="hybridMultilevel"/>
    <w:tmpl w:val="F39EB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9C8"/>
    <w:rsid w:val="00453B6D"/>
    <w:rsid w:val="004C2D56"/>
    <w:rsid w:val="008716D3"/>
    <w:rsid w:val="00942189"/>
    <w:rsid w:val="00A216BD"/>
    <w:rsid w:val="00AD6545"/>
    <w:rsid w:val="00B7369A"/>
    <w:rsid w:val="00BF732A"/>
    <w:rsid w:val="00F03C00"/>
    <w:rsid w:val="00F23FCD"/>
    <w:rsid w:val="00F32DBB"/>
    <w:rsid w:val="00F77729"/>
    <w:rsid w:val="00FA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4194"/>
  <w15:chartTrackingRefBased/>
  <w15:docId w15:val="{683C35AE-AEEB-4A10-B4F7-DC24385D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D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732A"/>
    <w:pPr>
      <w:ind w:left="720"/>
      <w:contextualSpacing/>
    </w:pPr>
  </w:style>
  <w:style w:type="table" w:styleId="TableGrid">
    <w:name w:val="Table Grid"/>
    <w:basedOn w:val="TableNormal"/>
    <w:uiPriority w:val="39"/>
    <w:rsid w:val="00F7772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 District RE1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Suzanne Travis</dc:creator>
  <cp:keywords/>
  <dc:description/>
  <cp:lastModifiedBy>Michael Ingram</cp:lastModifiedBy>
  <cp:revision>7</cp:revision>
  <cp:lastPrinted>2019-05-21T07:00:00Z</cp:lastPrinted>
  <dcterms:created xsi:type="dcterms:W3CDTF">2016-01-20T14:13:00Z</dcterms:created>
  <dcterms:modified xsi:type="dcterms:W3CDTF">2019-05-21T07:00:00Z</dcterms:modified>
</cp:coreProperties>
</file>