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F96F" w14:textId="62F8AAAE" w:rsidR="00AB0E4D" w:rsidRPr="00ED6659" w:rsidRDefault="00D4223A" w:rsidP="00FA1633">
      <w:pPr>
        <w:jc w:val="center"/>
        <w:rPr>
          <w:b/>
          <w:sz w:val="24"/>
          <w:szCs w:val="24"/>
          <w:u w:val="single"/>
        </w:rPr>
      </w:pPr>
      <w:r w:rsidRPr="00ED6659">
        <w:rPr>
          <w:b/>
          <w:sz w:val="24"/>
          <w:szCs w:val="24"/>
          <w:u w:val="single"/>
        </w:rPr>
        <w:t xml:space="preserve">Homework due </w:t>
      </w:r>
      <w:r w:rsidR="00964400" w:rsidRPr="00ED6659">
        <w:rPr>
          <w:b/>
          <w:sz w:val="24"/>
          <w:szCs w:val="24"/>
          <w:u w:val="single"/>
        </w:rPr>
        <w:t>Tuesday 5</w:t>
      </w:r>
      <w:r w:rsidR="00964400" w:rsidRPr="00ED6659">
        <w:rPr>
          <w:b/>
          <w:sz w:val="24"/>
          <w:szCs w:val="24"/>
          <w:u w:val="single"/>
          <w:vertAlign w:val="superscript"/>
        </w:rPr>
        <w:t>th</w:t>
      </w:r>
      <w:r w:rsidR="00964400" w:rsidRPr="00ED6659">
        <w:rPr>
          <w:b/>
          <w:sz w:val="24"/>
          <w:szCs w:val="24"/>
          <w:u w:val="single"/>
        </w:rPr>
        <w:t xml:space="preserve"> February </w:t>
      </w:r>
    </w:p>
    <w:p w14:paraId="4FB03DAE" w14:textId="18877F60" w:rsidR="00FD6CBB" w:rsidRDefault="00FD6CBB" w:rsidP="00FD6CB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6659">
        <w:rPr>
          <w:sz w:val="24"/>
          <w:szCs w:val="24"/>
        </w:rPr>
        <w:t>What was the impact of the Civil Rights Act and Voting Rights Act? Complete the table</w:t>
      </w:r>
      <w:r w:rsidR="006255F8">
        <w:rPr>
          <w:sz w:val="24"/>
          <w:szCs w:val="24"/>
        </w:rPr>
        <w:t xml:space="preserve"> you have been given</w:t>
      </w:r>
      <w:r w:rsidRPr="00ED6659">
        <w:rPr>
          <w:sz w:val="24"/>
          <w:szCs w:val="24"/>
        </w:rPr>
        <w:t xml:space="preserve"> using Sanders pages 136-7.</w:t>
      </w:r>
    </w:p>
    <w:p w14:paraId="212E39BA" w14:textId="77777777" w:rsidR="00CB401C" w:rsidRPr="00ED6659" w:rsidRDefault="00CB401C" w:rsidP="00CB401C">
      <w:pPr>
        <w:pStyle w:val="ListParagraph"/>
        <w:rPr>
          <w:sz w:val="24"/>
          <w:szCs w:val="24"/>
        </w:rPr>
      </w:pPr>
      <w:bookmarkStart w:id="0" w:name="_GoBack"/>
    </w:p>
    <w:bookmarkEnd w:id="0"/>
    <w:p w14:paraId="71063299" w14:textId="3777973E" w:rsidR="00FD6CBB" w:rsidRPr="00ED6659" w:rsidRDefault="006366E7" w:rsidP="00FD6CB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6659">
        <w:rPr>
          <w:sz w:val="24"/>
          <w:szCs w:val="24"/>
        </w:rPr>
        <w:t xml:space="preserve">Read at least </w:t>
      </w:r>
      <w:r w:rsidR="00FD6CBB" w:rsidRPr="00ED6659">
        <w:rPr>
          <w:sz w:val="24"/>
          <w:szCs w:val="24"/>
        </w:rPr>
        <w:t>1</w:t>
      </w:r>
      <w:r w:rsidRPr="00ED6659">
        <w:rPr>
          <w:sz w:val="24"/>
          <w:szCs w:val="24"/>
        </w:rPr>
        <w:t xml:space="preserve"> from the list below and find </w:t>
      </w:r>
      <w:r w:rsidR="004934D0" w:rsidRPr="00ED6659">
        <w:rPr>
          <w:sz w:val="24"/>
          <w:szCs w:val="24"/>
          <w:u w:val="single"/>
        </w:rPr>
        <w:t xml:space="preserve">specific </w:t>
      </w:r>
      <w:r w:rsidRPr="00ED6659">
        <w:rPr>
          <w:sz w:val="24"/>
          <w:szCs w:val="24"/>
        </w:rPr>
        <w:t>examples to support:</w:t>
      </w:r>
    </w:p>
    <w:tbl>
      <w:tblPr>
        <w:tblStyle w:val="TableGrid"/>
        <w:tblpPr w:leftFromText="180" w:rightFromText="180" w:vertAnchor="text" w:horzAnchor="margin" w:tblpY="98"/>
        <w:tblW w:w="10274" w:type="dxa"/>
        <w:tblLook w:val="04A0" w:firstRow="1" w:lastRow="0" w:firstColumn="1" w:lastColumn="0" w:noHBand="0" w:noVBand="1"/>
      </w:tblPr>
      <w:tblGrid>
        <w:gridCol w:w="4957"/>
        <w:gridCol w:w="5317"/>
      </w:tblGrid>
      <w:tr w:rsidR="00FD6CBB" w:rsidRPr="00ED6659" w14:paraId="002806CD" w14:textId="77777777" w:rsidTr="00FD6CBB">
        <w:trPr>
          <w:trHeight w:val="504"/>
        </w:trPr>
        <w:tc>
          <w:tcPr>
            <w:tcW w:w="4957" w:type="dxa"/>
            <w:shd w:val="clear" w:color="auto" w:fill="auto"/>
          </w:tcPr>
          <w:p w14:paraId="638B5336" w14:textId="21F0139C" w:rsidR="00FD6CBB" w:rsidRPr="00ED6659" w:rsidRDefault="00FD6CBB" w:rsidP="00FD6CBB">
            <w:pPr>
              <w:rPr>
                <w:sz w:val="24"/>
                <w:szCs w:val="24"/>
              </w:rPr>
            </w:pPr>
            <w:r w:rsidRPr="00ED6659">
              <w:rPr>
                <w:sz w:val="24"/>
                <w:szCs w:val="24"/>
              </w:rPr>
              <w:t>Martin Luther King Jr (top-down approach) was the person most responsible for the improvement in black American civil rights between 1955 and 1965.</w:t>
            </w:r>
          </w:p>
        </w:tc>
        <w:tc>
          <w:tcPr>
            <w:tcW w:w="5317" w:type="dxa"/>
            <w:shd w:val="clear" w:color="auto" w:fill="auto"/>
          </w:tcPr>
          <w:p w14:paraId="2E314276" w14:textId="30FB36DD" w:rsidR="00FD6CBB" w:rsidRPr="00ED6659" w:rsidRDefault="00FD6CBB" w:rsidP="00FD6CBB">
            <w:pPr>
              <w:rPr>
                <w:sz w:val="24"/>
                <w:szCs w:val="24"/>
              </w:rPr>
            </w:pPr>
            <w:r w:rsidRPr="00ED6659">
              <w:rPr>
                <w:bCs/>
                <w:sz w:val="24"/>
                <w:szCs w:val="24"/>
              </w:rPr>
              <w:t xml:space="preserve">Publicity and the media </w:t>
            </w:r>
            <w:r w:rsidRPr="00ED6659">
              <w:rPr>
                <w:sz w:val="24"/>
                <w:szCs w:val="24"/>
              </w:rPr>
              <w:t xml:space="preserve"> was most responsible for the improvement in black American civil rights between 1955 and 1965</w:t>
            </w:r>
          </w:p>
          <w:p w14:paraId="73041F0C" w14:textId="12CF1A51" w:rsidR="00FD6CBB" w:rsidRPr="00ED6659" w:rsidRDefault="00FD6CBB" w:rsidP="00FD6CBB">
            <w:pPr>
              <w:rPr>
                <w:sz w:val="24"/>
                <w:szCs w:val="24"/>
              </w:rPr>
            </w:pPr>
          </w:p>
        </w:tc>
      </w:tr>
      <w:tr w:rsidR="00FD6CBB" w:rsidRPr="00ED6659" w14:paraId="1A8954B3" w14:textId="77777777" w:rsidTr="00FD6CBB">
        <w:trPr>
          <w:trHeight w:val="324"/>
        </w:trPr>
        <w:tc>
          <w:tcPr>
            <w:tcW w:w="4957" w:type="dxa"/>
            <w:shd w:val="clear" w:color="auto" w:fill="auto"/>
          </w:tcPr>
          <w:p w14:paraId="1A998845" w14:textId="32A65317" w:rsidR="00FD6CBB" w:rsidRPr="00ED6659" w:rsidRDefault="00FD6CBB" w:rsidP="00FD6CBB">
            <w:pPr>
              <w:rPr>
                <w:sz w:val="24"/>
                <w:szCs w:val="24"/>
              </w:rPr>
            </w:pPr>
            <w:r w:rsidRPr="00ED6659">
              <w:rPr>
                <w:sz w:val="24"/>
                <w:szCs w:val="24"/>
              </w:rPr>
              <w:t>Grassroots organisation and activism (SNCC and CORE) was most responsible for the improvement in black American civil rights between 1955 and 1965</w:t>
            </w:r>
          </w:p>
        </w:tc>
        <w:tc>
          <w:tcPr>
            <w:tcW w:w="5317" w:type="dxa"/>
            <w:shd w:val="clear" w:color="auto" w:fill="auto"/>
          </w:tcPr>
          <w:p w14:paraId="0F0D6F7A" w14:textId="099906F0" w:rsidR="00FD6CBB" w:rsidRPr="00ED6659" w:rsidRDefault="00FD6CBB" w:rsidP="00FD6CBB">
            <w:pPr>
              <w:rPr>
                <w:bCs/>
                <w:sz w:val="24"/>
                <w:szCs w:val="24"/>
              </w:rPr>
            </w:pPr>
            <w:r w:rsidRPr="00ED6659">
              <w:rPr>
                <w:bCs/>
                <w:sz w:val="24"/>
                <w:szCs w:val="24"/>
              </w:rPr>
              <w:t xml:space="preserve">Federal / Presidential intervention </w:t>
            </w:r>
            <w:r w:rsidRPr="00ED6659">
              <w:rPr>
                <w:sz w:val="24"/>
                <w:szCs w:val="24"/>
              </w:rPr>
              <w:t>(CRA and VRA) was most responsible for the improvement in black American civil rights between 1955 and 1965</w:t>
            </w:r>
          </w:p>
          <w:p w14:paraId="117A43D7" w14:textId="77777777" w:rsidR="00FD6CBB" w:rsidRPr="00ED6659" w:rsidRDefault="00FD6CBB" w:rsidP="00FD6CBB">
            <w:pPr>
              <w:rPr>
                <w:sz w:val="24"/>
                <w:szCs w:val="24"/>
              </w:rPr>
            </w:pPr>
          </w:p>
        </w:tc>
      </w:tr>
    </w:tbl>
    <w:p w14:paraId="2AA8C339" w14:textId="0076CCD6" w:rsidR="00D8430D" w:rsidRPr="00ED6659" w:rsidRDefault="00D8430D" w:rsidP="00D8430D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650"/>
        <w:tblW w:w="10614" w:type="dxa"/>
        <w:tblLook w:val="04A0" w:firstRow="1" w:lastRow="0" w:firstColumn="1" w:lastColumn="0" w:noHBand="0" w:noVBand="1"/>
      </w:tblPr>
      <w:tblGrid>
        <w:gridCol w:w="5307"/>
        <w:gridCol w:w="5307"/>
      </w:tblGrid>
      <w:tr w:rsidR="00FD6CBB" w:rsidRPr="00ED6659" w14:paraId="078F98CA" w14:textId="77777777" w:rsidTr="006255F8">
        <w:trPr>
          <w:trHeight w:val="279"/>
        </w:trPr>
        <w:tc>
          <w:tcPr>
            <w:tcW w:w="5307" w:type="dxa"/>
          </w:tcPr>
          <w:p w14:paraId="450D6D21" w14:textId="5AEB572D" w:rsidR="00FD6CBB" w:rsidRPr="00ED6659" w:rsidRDefault="00FD6CBB" w:rsidP="006255F8">
            <w:pPr>
              <w:rPr>
                <w:sz w:val="24"/>
                <w:szCs w:val="24"/>
              </w:rPr>
            </w:pPr>
            <w:r w:rsidRPr="00ED6659">
              <w:rPr>
                <w:sz w:val="24"/>
                <w:szCs w:val="24"/>
              </w:rPr>
              <w:t>Internal divisions and Black Power damaged the success of the struggle for civil rights and equality 1965-68</w:t>
            </w:r>
          </w:p>
        </w:tc>
        <w:tc>
          <w:tcPr>
            <w:tcW w:w="5307" w:type="dxa"/>
          </w:tcPr>
          <w:p w14:paraId="2F205CA9" w14:textId="3C9ED009" w:rsidR="00FD6CBB" w:rsidRPr="00ED6659" w:rsidRDefault="00FD6CBB" w:rsidP="006255F8">
            <w:pPr>
              <w:rPr>
                <w:sz w:val="24"/>
                <w:szCs w:val="24"/>
              </w:rPr>
            </w:pPr>
            <w:r w:rsidRPr="00ED6659">
              <w:rPr>
                <w:sz w:val="24"/>
                <w:szCs w:val="24"/>
              </w:rPr>
              <w:t>Internal divisions and Black Power DID NOT damage the success of the struggle for civil rights and equality 1965-68; there were successes</w:t>
            </w:r>
          </w:p>
        </w:tc>
      </w:tr>
      <w:tr w:rsidR="00FD6CBB" w:rsidRPr="00ED6659" w14:paraId="50F28078" w14:textId="77777777" w:rsidTr="006255F8">
        <w:trPr>
          <w:trHeight w:val="1538"/>
        </w:trPr>
        <w:tc>
          <w:tcPr>
            <w:tcW w:w="5307" w:type="dxa"/>
          </w:tcPr>
          <w:p w14:paraId="2AE5253F" w14:textId="77777777" w:rsidR="00FD6CBB" w:rsidRPr="00ED6659" w:rsidRDefault="00FD6CBB" w:rsidP="006255F8">
            <w:pPr>
              <w:rPr>
                <w:sz w:val="24"/>
                <w:szCs w:val="24"/>
              </w:rPr>
            </w:pPr>
          </w:p>
          <w:p w14:paraId="33D2ADA4" w14:textId="77777777" w:rsidR="00FD6CBB" w:rsidRPr="00ED6659" w:rsidRDefault="00FD6CBB" w:rsidP="006255F8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</w:tcPr>
          <w:p w14:paraId="345C388E" w14:textId="77777777" w:rsidR="00FD6CBB" w:rsidRPr="00ED6659" w:rsidRDefault="00FD6CBB" w:rsidP="006255F8">
            <w:pPr>
              <w:rPr>
                <w:sz w:val="24"/>
                <w:szCs w:val="24"/>
              </w:rPr>
            </w:pPr>
          </w:p>
        </w:tc>
      </w:tr>
    </w:tbl>
    <w:p w14:paraId="689CD72D" w14:textId="003535ED" w:rsidR="00FD6CBB" w:rsidRPr="00ED6659" w:rsidRDefault="00FD6CBB" w:rsidP="00FD6CB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ED6659">
        <w:rPr>
          <w:sz w:val="24"/>
          <w:szCs w:val="24"/>
        </w:rPr>
        <w:t xml:space="preserve">Read at least 1 from the list below and find </w:t>
      </w:r>
      <w:r w:rsidRPr="00ED6659">
        <w:rPr>
          <w:sz w:val="24"/>
          <w:szCs w:val="24"/>
          <w:u w:val="single"/>
        </w:rPr>
        <w:t xml:space="preserve">specific </w:t>
      </w:r>
      <w:r w:rsidRPr="00ED6659">
        <w:rPr>
          <w:sz w:val="24"/>
          <w:szCs w:val="24"/>
        </w:rPr>
        <w:t>examples to support:</w:t>
      </w:r>
    </w:p>
    <w:p w14:paraId="14012FDB" w14:textId="0C959291" w:rsidR="00FD6CBB" w:rsidRPr="00ED6659" w:rsidRDefault="00FD6CBB" w:rsidP="001B4EAD">
      <w:pPr>
        <w:pStyle w:val="Tabletext"/>
        <w:rPr>
          <w:rFonts w:asciiTheme="minorHAnsi" w:hAnsiTheme="minorHAnsi"/>
          <w:b/>
          <w:bCs/>
          <w:color w:val="000000"/>
          <w:sz w:val="24"/>
          <w:u w:val="single"/>
        </w:rPr>
      </w:pPr>
    </w:p>
    <w:p w14:paraId="61248C61" w14:textId="7A00A83E" w:rsidR="00FD6CBB" w:rsidRPr="00ED6659" w:rsidRDefault="00FD6CBB" w:rsidP="00FD6CBB">
      <w:pPr>
        <w:pStyle w:val="Tabletext"/>
        <w:jc w:val="center"/>
        <w:rPr>
          <w:rFonts w:asciiTheme="minorHAnsi" w:hAnsiTheme="minorHAnsi"/>
          <w:b/>
          <w:bCs/>
          <w:color w:val="000000"/>
          <w:sz w:val="24"/>
          <w:u w:val="single"/>
        </w:rPr>
      </w:pPr>
      <w:r w:rsidRPr="00ED6659">
        <w:rPr>
          <w:rFonts w:asciiTheme="minorHAnsi" w:hAnsiTheme="minorHAnsi"/>
          <w:b/>
          <w:bCs/>
          <w:color w:val="000000"/>
          <w:sz w:val="24"/>
          <w:u w:val="single"/>
        </w:rPr>
        <w:t>Reading List</w:t>
      </w:r>
    </w:p>
    <w:p w14:paraId="377308C2" w14:textId="339FC97B" w:rsidR="00091F44" w:rsidRPr="00ED6659" w:rsidRDefault="00091F44" w:rsidP="001B4EAD">
      <w:pPr>
        <w:pStyle w:val="Tabletext"/>
        <w:rPr>
          <w:rFonts w:asciiTheme="minorHAnsi" w:hAnsiTheme="minorHAnsi"/>
          <w:b/>
          <w:bCs/>
          <w:color w:val="000000"/>
          <w:sz w:val="24"/>
          <w:u w:val="single"/>
        </w:rPr>
      </w:pPr>
      <w:r w:rsidRPr="00ED6659">
        <w:rPr>
          <w:rFonts w:asciiTheme="minorHAnsi" w:hAnsiTheme="minorHAnsi"/>
          <w:b/>
          <w:bCs/>
          <w:color w:val="000000"/>
          <w:sz w:val="24"/>
          <w:u w:val="single"/>
        </w:rPr>
        <w:t>Hard copies:</w:t>
      </w:r>
    </w:p>
    <w:p w14:paraId="7D16E250" w14:textId="5F8FFDE7" w:rsidR="00B96F54" w:rsidRPr="00ED6659" w:rsidRDefault="006F0076" w:rsidP="00091F44">
      <w:pPr>
        <w:pStyle w:val="ListParagraph"/>
        <w:numPr>
          <w:ilvl w:val="0"/>
          <w:numId w:val="4"/>
        </w:numPr>
        <w:spacing w:after="0" w:line="240" w:lineRule="auto"/>
        <w:rPr>
          <w:rStyle w:val="a-size-large"/>
          <w:rFonts w:cstheme="minorHAnsi"/>
          <w:sz w:val="24"/>
          <w:szCs w:val="24"/>
          <w:shd w:val="clear" w:color="auto" w:fill="FFFFFF"/>
        </w:rPr>
      </w:pPr>
      <w:r w:rsidRPr="00ED6659">
        <w:rPr>
          <w:rStyle w:val="a-size-large"/>
          <w:rFonts w:cstheme="minorHAnsi"/>
          <w:sz w:val="24"/>
          <w:szCs w:val="24"/>
        </w:rPr>
        <w:t xml:space="preserve">Articles from </w:t>
      </w:r>
      <w:r w:rsidR="00B96F54" w:rsidRPr="00ED6659">
        <w:rPr>
          <w:rStyle w:val="a-size-large"/>
          <w:rFonts w:cstheme="minorHAnsi"/>
          <w:i/>
          <w:sz w:val="24"/>
          <w:szCs w:val="24"/>
        </w:rPr>
        <w:t>Modern History Review</w:t>
      </w:r>
      <w:r w:rsidR="00B96F54" w:rsidRPr="00ED6659">
        <w:rPr>
          <w:rStyle w:val="a-size-large"/>
          <w:rFonts w:cstheme="minorHAnsi"/>
          <w:sz w:val="24"/>
          <w:szCs w:val="24"/>
        </w:rPr>
        <w:t xml:space="preserve"> </w:t>
      </w:r>
      <w:r w:rsidR="00FD6CBB" w:rsidRPr="00ED6659">
        <w:rPr>
          <w:rStyle w:val="a-size-large"/>
          <w:rFonts w:cstheme="minorHAnsi"/>
          <w:sz w:val="24"/>
          <w:szCs w:val="24"/>
        </w:rPr>
        <w:t>x2</w:t>
      </w:r>
    </w:p>
    <w:p w14:paraId="744EB22F" w14:textId="46EFBE21" w:rsidR="00091F44" w:rsidRPr="00ED6659" w:rsidRDefault="00091F44" w:rsidP="0031604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D6659">
        <w:rPr>
          <w:rFonts w:cstheme="minorHAnsi"/>
          <w:bCs/>
          <w:sz w:val="24"/>
          <w:szCs w:val="24"/>
        </w:rPr>
        <w:t xml:space="preserve">Stephen G N Tuck (editor), </w:t>
      </w:r>
      <w:r w:rsidRPr="00ED6659">
        <w:rPr>
          <w:rFonts w:cstheme="minorHAnsi"/>
          <w:bCs/>
          <w:i/>
          <w:iCs/>
          <w:sz w:val="24"/>
          <w:szCs w:val="24"/>
        </w:rPr>
        <w:t>We Ain't What We Ought To Be: The Black Freedom Struggle from Emancipation to Obama</w:t>
      </w:r>
      <w:r w:rsidRPr="00ED6659">
        <w:rPr>
          <w:rFonts w:cstheme="minorHAnsi"/>
          <w:bCs/>
          <w:sz w:val="24"/>
          <w:szCs w:val="24"/>
        </w:rPr>
        <w:t xml:space="preserve"> (Harvard Un</w:t>
      </w:r>
      <w:r w:rsidR="00FD6CBB" w:rsidRPr="00ED6659">
        <w:rPr>
          <w:rFonts w:cstheme="minorHAnsi"/>
          <w:bCs/>
          <w:sz w:val="24"/>
          <w:szCs w:val="24"/>
        </w:rPr>
        <w:t>iversity Press, 2011) chapter 9-10</w:t>
      </w:r>
    </w:p>
    <w:p w14:paraId="080E7B19" w14:textId="52FF5556" w:rsidR="00510543" w:rsidRPr="00ED6659" w:rsidRDefault="00D4223A" w:rsidP="00510543">
      <w:pPr>
        <w:pStyle w:val="ListParagraph"/>
        <w:numPr>
          <w:ilvl w:val="0"/>
          <w:numId w:val="4"/>
        </w:numPr>
        <w:spacing w:after="0" w:line="240" w:lineRule="auto"/>
        <w:rPr>
          <w:rStyle w:val="a-size-large"/>
          <w:sz w:val="24"/>
          <w:szCs w:val="24"/>
        </w:rPr>
      </w:pPr>
      <w:r w:rsidRPr="00ED6659">
        <w:rPr>
          <w:rFonts w:cstheme="minorHAnsi"/>
          <w:bCs/>
          <w:sz w:val="24"/>
          <w:szCs w:val="24"/>
        </w:rPr>
        <w:t>Adam Fairclough</w:t>
      </w:r>
      <w:r w:rsidRPr="00ED6659">
        <w:rPr>
          <w:rFonts w:cstheme="minorHAnsi"/>
          <w:bCs/>
          <w:i/>
          <w:sz w:val="24"/>
          <w:szCs w:val="24"/>
        </w:rPr>
        <w:t xml:space="preserve">, </w:t>
      </w:r>
      <w:r w:rsidRPr="00ED6659">
        <w:rPr>
          <w:rStyle w:val="a-size-large"/>
          <w:rFonts w:cstheme="minorHAnsi"/>
          <w:i/>
          <w:sz w:val="24"/>
          <w:szCs w:val="24"/>
        </w:rPr>
        <w:t xml:space="preserve">Better Day Coming: Blacks and Equality 1890-2000 </w:t>
      </w:r>
      <w:r w:rsidRPr="00ED6659">
        <w:rPr>
          <w:rStyle w:val="a-size-large"/>
          <w:rFonts w:cstheme="minorHAnsi"/>
          <w:sz w:val="24"/>
          <w:szCs w:val="24"/>
        </w:rPr>
        <w:t>(2002) Chapter 14</w:t>
      </w:r>
    </w:p>
    <w:p w14:paraId="2879A833" w14:textId="688421CD" w:rsidR="00D4223A" w:rsidRPr="00ED6659" w:rsidRDefault="00D4223A" w:rsidP="0051054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D6659">
        <w:rPr>
          <w:sz w:val="24"/>
          <w:szCs w:val="24"/>
        </w:rPr>
        <w:t xml:space="preserve">Sitkoff </w:t>
      </w:r>
      <w:r w:rsidRPr="00ED6659">
        <w:rPr>
          <w:i/>
          <w:sz w:val="24"/>
          <w:szCs w:val="24"/>
        </w:rPr>
        <w:t>The struggled for Black Equality</w:t>
      </w:r>
      <w:r w:rsidRPr="00ED6659">
        <w:rPr>
          <w:sz w:val="24"/>
          <w:szCs w:val="24"/>
        </w:rPr>
        <w:t xml:space="preserve"> (</w:t>
      </w:r>
      <w:r w:rsidRPr="00ED6659">
        <w:rPr>
          <w:i/>
          <w:sz w:val="24"/>
          <w:szCs w:val="24"/>
        </w:rPr>
        <w:t xml:space="preserve">2008) </w:t>
      </w:r>
      <w:r w:rsidRPr="00ED6659">
        <w:rPr>
          <w:sz w:val="24"/>
          <w:szCs w:val="24"/>
        </w:rPr>
        <w:t xml:space="preserve">Ch. </w:t>
      </w:r>
      <w:r w:rsidR="00FD6CBB" w:rsidRPr="00ED6659">
        <w:rPr>
          <w:sz w:val="24"/>
          <w:szCs w:val="24"/>
        </w:rPr>
        <w:t>5-7</w:t>
      </w:r>
    </w:p>
    <w:p w14:paraId="2107F3ED" w14:textId="77777777" w:rsidR="00091F44" w:rsidRPr="00ED6659" w:rsidRDefault="00091F44" w:rsidP="001B4EAD">
      <w:pPr>
        <w:pStyle w:val="Tabletext"/>
        <w:rPr>
          <w:rFonts w:asciiTheme="minorHAnsi" w:hAnsiTheme="minorHAnsi"/>
          <w:bCs/>
          <w:color w:val="000000"/>
          <w:sz w:val="24"/>
        </w:rPr>
      </w:pPr>
    </w:p>
    <w:p w14:paraId="5260AF72" w14:textId="65AC9336" w:rsidR="00091F44" w:rsidRPr="00ED6659" w:rsidRDefault="001B4EAD" w:rsidP="001B4EAD">
      <w:pPr>
        <w:pStyle w:val="Tabletext"/>
        <w:rPr>
          <w:rFonts w:asciiTheme="minorHAnsi" w:hAnsiTheme="minorHAnsi"/>
          <w:bCs/>
          <w:color w:val="000000"/>
          <w:sz w:val="24"/>
        </w:rPr>
      </w:pPr>
      <w:r w:rsidRPr="00ED6659">
        <w:rPr>
          <w:rFonts w:asciiTheme="minorHAnsi" w:hAnsiTheme="minorHAnsi"/>
          <w:b/>
          <w:bCs/>
          <w:color w:val="000000"/>
          <w:sz w:val="24"/>
          <w:u w:val="single"/>
        </w:rPr>
        <w:t>Shared drive</w:t>
      </w:r>
      <w:r w:rsidR="00091F44" w:rsidRPr="00ED6659">
        <w:rPr>
          <w:rFonts w:asciiTheme="minorHAnsi" w:hAnsiTheme="minorHAnsi"/>
          <w:b/>
          <w:bCs/>
          <w:color w:val="000000"/>
          <w:sz w:val="24"/>
          <w:u w:val="single"/>
        </w:rPr>
        <w:t xml:space="preserve"> / attachments on show my homework</w:t>
      </w:r>
      <w:r w:rsidRPr="00ED6659">
        <w:rPr>
          <w:rFonts w:asciiTheme="minorHAnsi" w:hAnsiTheme="minorHAnsi"/>
          <w:b/>
          <w:bCs/>
          <w:color w:val="000000"/>
          <w:sz w:val="24"/>
          <w:u w:val="single"/>
        </w:rPr>
        <w:t>:</w:t>
      </w:r>
      <w:r w:rsidR="00091F44" w:rsidRPr="00ED6659">
        <w:rPr>
          <w:rFonts w:asciiTheme="minorHAnsi" w:hAnsiTheme="minorHAnsi"/>
          <w:bCs/>
          <w:color w:val="000000"/>
          <w:sz w:val="24"/>
        </w:rPr>
        <w:t xml:space="preserve"> </w:t>
      </w:r>
      <w:hyperlink r:id="rId7" w:history="1">
        <w:r w:rsidR="00091F44" w:rsidRPr="00ED6659">
          <w:rPr>
            <w:rStyle w:val="Hyperlink"/>
            <w:rFonts w:asciiTheme="minorHAnsi" w:hAnsiTheme="minorHAnsi"/>
            <w:bCs/>
            <w:sz w:val="24"/>
          </w:rPr>
          <w:t>https://drive.google.com/drive/folders/1s8flYLKHR67tqo9FuKzKIBCoZVK_u_2a?usp=sharing</w:t>
        </w:r>
      </w:hyperlink>
    </w:p>
    <w:p w14:paraId="3B2CCEA9" w14:textId="77777777" w:rsidR="00D4223A" w:rsidRPr="00ED6659" w:rsidRDefault="00D4223A" w:rsidP="00D4223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D6659">
        <w:rPr>
          <w:rFonts w:cstheme="minorHAnsi"/>
          <w:bCs/>
          <w:sz w:val="24"/>
          <w:szCs w:val="24"/>
        </w:rPr>
        <w:t xml:space="preserve">Sanders </w:t>
      </w:r>
      <w:r w:rsidRPr="00ED6659">
        <w:rPr>
          <w:rStyle w:val="a-size-large"/>
          <w:rFonts w:cs="Arial"/>
          <w:i/>
          <w:color w:val="111111"/>
          <w:sz w:val="24"/>
          <w:szCs w:val="24"/>
        </w:rPr>
        <w:t>Access to History: Civil Rights and Race Relations in the USA 1850-2009 for Edexcel</w:t>
      </w:r>
      <w:r w:rsidRPr="00ED6659">
        <w:rPr>
          <w:rFonts w:cs="Arial"/>
          <w:i/>
          <w:color w:val="111111"/>
          <w:sz w:val="24"/>
          <w:szCs w:val="24"/>
        </w:rPr>
        <w:t> </w:t>
      </w:r>
      <w:r w:rsidRPr="00ED6659">
        <w:rPr>
          <w:rStyle w:val="a-size-medium"/>
          <w:rFonts w:cs="Arial"/>
          <w:i/>
          <w:color w:val="111111"/>
          <w:sz w:val="24"/>
          <w:szCs w:val="24"/>
        </w:rPr>
        <w:t>Paperback</w:t>
      </w:r>
      <w:r w:rsidRPr="00ED6659">
        <w:rPr>
          <w:rFonts w:cs="Arial"/>
          <w:color w:val="111111"/>
          <w:sz w:val="24"/>
          <w:szCs w:val="24"/>
        </w:rPr>
        <w:t> </w:t>
      </w:r>
      <w:r w:rsidRPr="00ED6659">
        <w:rPr>
          <w:rStyle w:val="a-size-medium"/>
          <w:rFonts w:cs="Arial"/>
          <w:color w:val="111111"/>
          <w:sz w:val="24"/>
          <w:szCs w:val="24"/>
        </w:rPr>
        <w:t xml:space="preserve">(2016) </w:t>
      </w:r>
      <w:r w:rsidRPr="00ED6659">
        <w:rPr>
          <w:rStyle w:val="a-size-medium"/>
          <w:rFonts w:cs="Arial"/>
          <w:b/>
          <w:color w:val="111111"/>
          <w:sz w:val="24"/>
          <w:szCs w:val="24"/>
        </w:rPr>
        <w:t>p. 133-150</w:t>
      </w:r>
    </w:p>
    <w:p w14:paraId="0B4390A4" w14:textId="45FF5DC2" w:rsidR="00091F44" w:rsidRPr="00ED6659" w:rsidRDefault="00091F44" w:rsidP="00091F4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noProof/>
          <w:sz w:val="24"/>
          <w:szCs w:val="24"/>
        </w:rPr>
      </w:pPr>
      <w:r w:rsidRPr="00ED6659">
        <w:rPr>
          <w:rFonts w:cstheme="minorHAnsi"/>
          <w:noProof/>
          <w:sz w:val="24"/>
          <w:szCs w:val="24"/>
        </w:rPr>
        <w:t xml:space="preserve">Steven F Lawson 'Debating the Civil Rights Movement The View From the Nation', in Lawson and Payne (Editors) </w:t>
      </w:r>
      <w:r w:rsidRPr="00ED6659">
        <w:rPr>
          <w:rFonts w:cstheme="minorHAnsi"/>
          <w:i/>
          <w:noProof/>
          <w:sz w:val="24"/>
          <w:szCs w:val="24"/>
        </w:rPr>
        <w:t>Debating the Civil Rights Movement 1945-1968</w:t>
      </w:r>
      <w:r w:rsidRPr="00ED6659">
        <w:rPr>
          <w:rFonts w:cstheme="minorHAnsi"/>
          <w:noProof/>
          <w:sz w:val="24"/>
          <w:szCs w:val="24"/>
        </w:rPr>
        <w:t xml:space="preserve"> (</w:t>
      </w:r>
      <w:r w:rsidRPr="00ED6659">
        <w:rPr>
          <w:rFonts w:cstheme="minorHAnsi"/>
          <w:sz w:val="24"/>
          <w:szCs w:val="24"/>
          <w:shd w:val="clear" w:color="auto" w:fill="FFFFFF"/>
        </w:rPr>
        <w:t>Rowman &amp; Littlefield Publishers; 2nd Revised edition (14 Mar. 2006</w:t>
      </w:r>
      <w:r w:rsidRPr="00ED6659">
        <w:rPr>
          <w:rFonts w:cstheme="minorHAnsi"/>
          <w:noProof/>
          <w:sz w:val="24"/>
          <w:szCs w:val="24"/>
        </w:rPr>
        <w:t>)</w:t>
      </w:r>
    </w:p>
    <w:p w14:paraId="38CA9CF2" w14:textId="77777777" w:rsidR="00316046" w:rsidRPr="00ED6659" w:rsidRDefault="00316046" w:rsidP="0031604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D6659">
        <w:rPr>
          <w:rFonts w:cstheme="minorHAnsi"/>
          <w:sz w:val="24"/>
          <w:szCs w:val="24"/>
        </w:rPr>
        <w:t xml:space="preserve">Stewart Burns, ‘We Shall All Be Free’ in Twayne, </w:t>
      </w:r>
      <w:r w:rsidRPr="00ED6659">
        <w:rPr>
          <w:rFonts w:cstheme="minorHAnsi"/>
          <w:i/>
          <w:sz w:val="24"/>
          <w:szCs w:val="24"/>
        </w:rPr>
        <w:t>Social Movements of the 1960s: Searching for Democracy</w:t>
      </w:r>
      <w:r w:rsidRPr="00ED6659">
        <w:rPr>
          <w:rFonts w:cstheme="minorHAnsi"/>
          <w:sz w:val="24"/>
          <w:szCs w:val="24"/>
        </w:rPr>
        <w:t>, (Boston, 1990)</w:t>
      </w:r>
    </w:p>
    <w:p w14:paraId="70BCBFF4" w14:textId="0D047A98" w:rsidR="00AB5046" w:rsidRPr="00ED6659" w:rsidRDefault="00AB5046" w:rsidP="00091F4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noProof/>
          <w:sz w:val="24"/>
          <w:szCs w:val="24"/>
        </w:rPr>
      </w:pPr>
      <w:r w:rsidRPr="00ED6659">
        <w:rPr>
          <w:rFonts w:cstheme="minorHAnsi"/>
          <w:noProof/>
          <w:sz w:val="24"/>
          <w:szCs w:val="24"/>
        </w:rPr>
        <w:t xml:space="preserve">Michael E. Staub, ‘Black Panthers, New Journalism, and the Rewriting of the Sixties’, </w:t>
      </w:r>
      <w:r w:rsidRPr="00ED6659">
        <w:rPr>
          <w:rFonts w:cstheme="minorHAnsi"/>
          <w:i/>
          <w:noProof/>
          <w:sz w:val="24"/>
          <w:szCs w:val="24"/>
        </w:rPr>
        <w:t>Representations</w:t>
      </w:r>
      <w:r w:rsidRPr="00ED6659">
        <w:rPr>
          <w:rFonts w:cstheme="minorHAnsi"/>
          <w:noProof/>
          <w:sz w:val="24"/>
          <w:szCs w:val="24"/>
        </w:rPr>
        <w:t xml:space="preserve">, No. 57 (Winter, 1997), pp. 52-72 (University of California Press) </w:t>
      </w:r>
      <w:r w:rsidRPr="00ED6659">
        <w:rPr>
          <w:rFonts w:cstheme="minorHAnsi"/>
          <w:b/>
          <w:noProof/>
          <w:sz w:val="24"/>
          <w:szCs w:val="24"/>
        </w:rPr>
        <w:t xml:space="preserve">focus on the BP sections </w:t>
      </w:r>
    </w:p>
    <w:p w14:paraId="29A17058" w14:textId="2278742C" w:rsidR="00AB5046" w:rsidRPr="00ED6659" w:rsidRDefault="00AB5046" w:rsidP="00AB504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D6659">
        <w:rPr>
          <w:rFonts w:cstheme="minorHAnsi"/>
          <w:bCs/>
          <w:sz w:val="24"/>
          <w:szCs w:val="24"/>
        </w:rPr>
        <w:t xml:space="preserve">Sanders </w:t>
      </w:r>
      <w:r w:rsidRPr="00ED6659">
        <w:rPr>
          <w:rStyle w:val="a-size-large"/>
          <w:rFonts w:cs="Arial"/>
          <w:i/>
          <w:color w:val="111111"/>
          <w:sz w:val="24"/>
          <w:szCs w:val="24"/>
        </w:rPr>
        <w:t>Access to History: Civil Rights and Race Relations in the USA 1850-2009 for Edexcel</w:t>
      </w:r>
      <w:r w:rsidRPr="00ED6659">
        <w:rPr>
          <w:rFonts w:cs="Arial"/>
          <w:i/>
          <w:color w:val="111111"/>
          <w:sz w:val="24"/>
          <w:szCs w:val="24"/>
        </w:rPr>
        <w:t> </w:t>
      </w:r>
      <w:r w:rsidRPr="00ED6659">
        <w:rPr>
          <w:rStyle w:val="a-size-medium"/>
          <w:rFonts w:cs="Arial"/>
          <w:i/>
          <w:color w:val="111111"/>
          <w:sz w:val="24"/>
          <w:szCs w:val="24"/>
        </w:rPr>
        <w:t>Paperback</w:t>
      </w:r>
      <w:r w:rsidRPr="00ED6659">
        <w:rPr>
          <w:rFonts w:cs="Arial"/>
          <w:color w:val="111111"/>
          <w:sz w:val="24"/>
          <w:szCs w:val="24"/>
        </w:rPr>
        <w:t> </w:t>
      </w:r>
      <w:r w:rsidRPr="00ED6659">
        <w:rPr>
          <w:rStyle w:val="a-size-medium"/>
          <w:rFonts w:cs="Arial"/>
          <w:color w:val="111111"/>
          <w:sz w:val="24"/>
          <w:szCs w:val="24"/>
        </w:rPr>
        <w:t xml:space="preserve">(2016) </w:t>
      </w:r>
      <w:r w:rsidRPr="00ED6659">
        <w:rPr>
          <w:rStyle w:val="a-size-medium"/>
          <w:rFonts w:cs="Arial"/>
          <w:b/>
          <w:color w:val="111111"/>
          <w:sz w:val="24"/>
          <w:szCs w:val="24"/>
        </w:rPr>
        <w:t>p. 133-150</w:t>
      </w:r>
    </w:p>
    <w:p w14:paraId="561774EB" w14:textId="264D356D" w:rsidR="00316046" w:rsidRPr="00ED6659" w:rsidRDefault="00CB401C" w:rsidP="00316046">
      <w:pPr>
        <w:spacing w:after="0" w:line="240" w:lineRule="auto"/>
        <w:rPr>
          <w:sz w:val="24"/>
          <w:szCs w:val="24"/>
        </w:rPr>
      </w:pPr>
      <w:hyperlink r:id="rId8" w:history="1">
        <w:r w:rsidR="00316046" w:rsidRPr="00ED6659">
          <w:rPr>
            <w:rStyle w:val="Hyperlink"/>
            <w:sz w:val="24"/>
            <w:szCs w:val="24"/>
          </w:rPr>
          <w:t>https://drive.google.com/file/d/0B2YxC7D5WgPMczMxLWIxamU0Uzg/view?usp=sharing</w:t>
        </w:r>
      </w:hyperlink>
      <w:r w:rsidR="00AB5046" w:rsidRPr="00ED6659">
        <w:rPr>
          <w:sz w:val="24"/>
          <w:szCs w:val="24"/>
        </w:rPr>
        <w:t xml:space="preserve"> </w:t>
      </w:r>
    </w:p>
    <w:p w14:paraId="046F6AA4" w14:textId="77777777" w:rsidR="007E7B8B" w:rsidRPr="00ED6659" w:rsidRDefault="007E7B8B" w:rsidP="007E7B8B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D6659">
        <w:rPr>
          <w:rFonts w:cstheme="minorHAnsi"/>
          <w:bCs/>
          <w:sz w:val="24"/>
          <w:szCs w:val="24"/>
        </w:rPr>
        <w:lastRenderedPageBreak/>
        <w:t xml:space="preserve">Jill Karson, </w:t>
      </w:r>
      <w:r w:rsidRPr="00ED6659">
        <w:rPr>
          <w:rFonts w:cstheme="minorHAnsi"/>
          <w:bCs/>
          <w:i/>
          <w:sz w:val="24"/>
          <w:szCs w:val="24"/>
        </w:rPr>
        <w:t>Opposing Viewpoints in World History</w:t>
      </w:r>
      <w:r w:rsidRPr="00ED6659">
        <w:rPr>
          <w:rFonts w:cstheme="minorHAnsi"/>
          <w:bCs/>
          <w:sz w:val="24"/>
          <w:szCs w:val="24"/>
        </w:rPr>
        <w:t xml:space="preserve"> (Greenhaven Press, 2004). This includes both contemporary sources from key figures as well as essays addressing the importance of grassroots activism vs national leadership. </w:t>
      </w:r>
      <w:r w:rsidRPr="00ED6659">
        <w:rPr>
          <w:rFonts w:cstheme="minorHAnsi"/>
          <w:b/>
          <w:bCs/>
          <w:sz w:val="24"/>
          <w:szCs w:val="24"/>
        </w:rPr>
        <w:t xml:space="preserve">Ch. 3 and Ch 4 </w:t>
      </w:r>
    </w:p>
    <w:p w14:paraId="415ADB90" w14:textId="77777777" w:rsidR="007E7B8B" w:rsidRPr="00ED6659" w:rsidRDefault="00CB401C" w:rsidP="007E7B8B">
      <w:pPr>
        <w:spacing w:after="0" w:line="240" w:lineRule="auto"/>
        <w:rPr>
          <w:sz w:val="24"/>
          <w:szCs w:val="24"/>
        </w:rPr>
      </w:pPr>
      <w:hyperlink r:id="rId9" w:history="1">
        <w:r w:rsidR="007E7B8B" w:rsidRPr="00ED6659">
          <w:rPr>
            <w:rStyle w:val="Hyperlink"/>
            <w:sz w:val="24"/>
            <w:szCs w:val="24"/>
          </w:rPr>
          <w:t>https://drive.google.com/file/d/0B2YxC7D5WgPMc1VuSmhlaXp6RUU/view?usp=sharing</w:t>
        </w:r>
      </w:hyperlink>
    </w:p>
    <w:p w14:paraId="19522DAF" w14:textId="2898632C" w:rsidR="001B4EAD" w:rsidRPr="00ED6659" w:rsidRDefault="001B4EAD" w:rsidP="001B4EAD">
      <w:pPr>
        <w:pStyle w:val="Tabletext"/>
        <w:rPr>
          <w:rFonts w:asciiTheme="minorHAnsi" w:hAnsiTheme="minorHAnsi"/>
          <w:bCs/>
          <w:color w:val="000000"/>
          <w:sz w:val="24"/>
        </w:rPr>
      </w:pPr>
    </w:p>
    <w:p w14:paraId="51CC1AB7" w14:textId="378AF0DB" w:rsidR="001B4EAD" w:rsidRPr="00ED6659" w:rsidRDefault="001B4EAD" w:rsidP="001B4EAD">
      <w:pPr>
        <w:pStyle w:val="Tabletext"/>
        <w:rPr>
          <w:rFonts w:asciiTheme="minorHAnsi" w:hAnsiTheme="minorHAnsi"/>
          <w:b/>
          <w:bCs/>
          <w:color w:val="000000"/>
          <w:sz w:val="24"/>
          <w:u w:val="single"/>
        </w:rPr>
      </w:pPr>
      <w:r w:rsidRPr="00ED6659">
        <w:rPr>
          <w:rFonts w:asciiTheme="minorHAnsi" w:hAnsiTheme="minorHAnsi"/>
          <w:b/>
          <w:bCs/>
          <w:color w:val="000000"/>
          <w:sz w:val="24"/>
          <w:u w:val="single"/>
        </w:rPr>
        <w:t>L</w:t>
      </w:r>
      <w:r w:rsidR="00ED6659" w:rsidRPr="00ED6659">
        <w:rPr>
          <w:rFonts w:asciiTheme="minorHAnsi" w:hAnsiTheme="minorHAnsi"/>
          <w:b/>
          <w:bCs/>
          <w:color w:val="000000"/>
          <w:sz w:val="24"/>
          <w:u w:val="single"/>
        </w:rPr>
        <w:t>aureate L</w:t>
      </w:r>
      <w:r w:rsidRPr="00ED6659">
        <w:rPr>
          <w:rFonts w:asciiTheme="minorHAnsi" w:hAnsiTheme="minorHAnsi"/>
          <w:b/>
          <w:bCs/>
          <w:color w:val="000000"/>
          <w:sz w:val="24"/>
          <w:u w:val="single"/>
        </w:rPr>
        <w:t>ibrary:</w:t>
      </w:r>
    </w:p>
    <w:p w14:paraId="6B4D8878" w14:textId="77777777" w:rsidR="007E7B8B" w:rsidRPr="00ED6659" w:rsidRDefault="001B4EAD" w:rsidP="001B4EAD">
      <w:pPr>
        <w:pStyle w:val="Tabletext"/>
        <w:numPr>
          <w:ilvl w:val="0"/>
          <w:numId w:val="4"/>
        </w:numPr>
        <w:rPr>
          <w:rFonts w:asciiTheme="minorHAnsi" w:hAnsiTheme="minorHAnsi"/>
          <w:bCs/>
          <w:sz w:val="24"/>
        </w:rPr>
      </w:pPr>
      <w:r w:rsidRPr="00ED6659">
        <w:rPr>
          <w:rFonts w:asciiTheme="minorHAnsi" w:hAnsiTheme="minorHAnsi"/>
          <w:bCs/>
          <w:color w:val="000000"/>
          <w:sz w:val="24"/>
        </w:rPr>
        <w:t xml:space="preserve">David Paterson and Susan and Doug Willoughby, </w:t>
      </w:r>
      <w:r w:rsidRPr="00ED6659">
        <w:rPr>
          <w:rFonts w:asciiTheme="minorHAnsi" w:hAnsiTheme="minorHAnsi"/>
          <w:bCs/>
          <w:i/>
          <w:iCs/>
          <w:color w:val="000000"/>
          <w:sz w:val="24"/>
        </w:rPr>
        <w:t>Civil Rights in the USA</w:t>
      </w:r>
      <w:r w:rsidRPr="00ED6659">
        <w:rPr>
          <w:rFonts w:asciiTheme="minorHAnsi" w:hAnsiTheme="minorHAnsi"/>
          <w:bCs/>
          <w:color w:val="000000"/>
          <w:sz w:val="24"/>
        </w:rPr>
        <w:t xml:space="preserve">, 1863–1980, </w:t>
      </w:r>
      <w:r w:rsidRPr="00ED6659">
        <w:rPr>
          <w:rFonts w:asciiTheme="minorHAnsi" w:hAnsiTheme="minorHAnsi"/>
          <w:bCs/>
          <w:sz w:val="24"/>
        </w:rPr>
        <w:t>AS chapter 11 and A2 chapter 4.</w:t>
      </w:r>
    </w:p>
    <w:p w14:paraId="62014DC8" w14:textId="1A0F379F" w:rsidR="00091F44" w:rsidRPr="00ED6659" w:rsidRDefault="007E7B8B" w:rsidP="001B4EAD">
      <w:pPr>
        <w:pStyle w:val="Tabletext"/>
        <w:numPr>
          <w:ilvl w:val="0"/>
          <w:numId w:val="4"/>
        </w:numPr>
        <w:rPr>
          <w:rFonts w:asciiTheme="minorHAnsi" w:hAnsiTheme="minorHAnsi"/>
          <w:bCs/>
          <w:sz w:val="24"/>
        </w:rPr>
      </w:pPr>
      <w:r w:rsidRPr="00ED6659">
        <w:rPr>
          <w:rFonts w:asciiTheme="minorHAnsi" w:hAnsiTheme="minorHAnsi" w:cstheme="minorHAnsi"/>
          <w:sz w:val="24"/>
        </w:rPr>
        <w:t xml:space="preserve">Vivienne Sanders, </w:t>
      </w:r>
      <w:r w:rsidRPr="00ED6659">
        <w:rPr>
          <w:rFonts w:asciiTheme="minorHAnsi" w:hAnsiTheme="minorHAnsi" w:cstheme="minorHAnsi"/>
          <w:i/>
          <w:sz w:val="24"/>
        </w:rPr>
        <w:t>Race Relations in the USA 1863-1980</w:t>
      </w:r>
      <w:r w:rsidRPr="00ED6659">
        <w:rPr>
          <w:rFonts w:asciiTheme="minorHAnsi" w:hAnsiTheme="minorHAnsi" w:cstheme="minorHAnsi"/>
          <w:sz w:val="24"/>
        </w:rPr>
        <w:t xml:space="preserve"> (Access to History, Hodder, 2006) chapter 5</w:t>
      </w:r>
    </w:p>
    <w:p w14:paraId="31E38B5C" w14:textId="01661B39" w:rsidR="00091F44" w:rsidRPr="00ED6659" w:rsidRDefault="00091F44" w:rsidP="00091F44">
      <w:pPr>
        <w:pStyle w:val="Tabletext"/>
        <w:numPr>
          <w:ilvl w:val="0"/>
          <w:numId w:val="4"/>
        </w:numPr>
        <w:rPr>
          <w:rFonts w:asciiTheme="minorHAnsi" w:hAnsiTheme="minorHAnsi"/>
          <w:bCs/>
          <w:color w:val="000000"/>
          <w:sz w:val="24"/>
        </w:rPr>
      </w:pPr>
      <w:r w:rsidRPr="00ED6659">
        <w:rPr>
          <w:rFonts w:asciiTheme="minorHAnsi" w:hAnsiTheme="minorHAnsi" w:cstheme="minorHAnsi"/>
          <w:sz w:val="24"/>
        </w:rPr>
        <w:t xml:space="preserve">Kevern Verney, </w:t>
      </w:r>
      <w:r w:rsidRPr="00ED6659">
        <w:rPr>
          <w:rStyle w:val="a-size-large"/>
          <w:rFonts w:asciiTheme="minorHAnsi" w:hAnsiTheme="minorHAnsi" w:cstheme="minorHAnsi"/>
          <w:i/>
          <w:sz w:val="24"/>
        </w:rPr>
        <w:t xml:space="preserve">The Debate on Black Civil Rights in America (Issues in Historiography) </w:t>
      </w:r>
      <w:r w:rsidRPr="00ED6659">
        <w:rPr>
          <w:rStyle w:val="a-size-large"/>
          <w:rFonts w:asciiTheme="minorHAnsi" w:hAnsiTheme="minorHAnsi" w:cstheme="minorHAnsi"/>
          <w:sz w:val="24"/>
        </w:rPr>
        <w:t>(MUP 2010)</w:t>
      </w:r>
    </w:p>
    <w:p w14:paraId="62AC62DA" w14:textId="77777777" w:rsidR="00091F44" w:rsidRPr="00ED6659" w:rsidRDefault="00091F44" w:rsidP="00091F44">
      <w:pPr>
        <w:pStyle w:val="Tabletext"/>
        <w:rPr>
          <w:rFonts w:asciiTheme="minorHAnsi" w:hAnsiTheme="minorHAnsi"/>
          <w:sz w:val="24"/>
        </w:rPr>
      </w:pPr>
    </w:p>
    <w:p w14:paraId="0FA82CCF" w14:textId="77777777" w:rsidR="00091F44" w:rsidRPr="00ED6659" w:rsidRDefault="00091F44" w:rsidP="00091F44">
      <w:pPr>
        <w:pStyle w:val="Tabletext"/>
        <w:rPr>
          <w:rFonts w:asciiTheme="minorHAnsi" w:hAnsiTheme="minorHAnsi"/>
          <w:b/>
          <w:sz w:val="24"/>
        </w:rPr>
      </w:pPr>
      <w:r w:rsidRPr="00ED6659">
        <w:rPr>
          <w:rFonts w:asciiTheme="minorHAnsi" w:hAnsiTheme="minorHAnsi"/>
          <w:b/>
          <w:sz w:val="24"/>
        </w:rPr>
        <w:t>Videos:</w:t>
      </w:r>
    </w:p>
    <w:p w14:paraId="0E46E66C" w14:textId="4598BD6F" w:rsidR="001B4EAD" w:rsidRPr="00ED6659" w:rsidRDefault="001B4EAD" w:rsidP="00091F44">
      <w:pPr>
        <w:pStyle w:val="Tabletext"/>
        <w:numPr>
          <w:ilvl w:val="0"/>
          <w:numId w:val="6"/>
        </w:numPr>
        <w:rPr>
          <w:rFonts w:asciiTheme="minorHAnsi" w:hAnsiTheme="minorHAnsi"/>
          <w:sz w:val="24"/>
        </w:rPr>
      </w:pPr>
      <w:r w:rsidRPr="00ED6659">
        <w:rPr>
          <w:rFonts w:asciiTheme="minorHAnsi" w:hAnsiTheme="minorHAnsi"/>
          <w:sz w:val="24"/>
        </w:rPr>
        <w:t xml:space="preserve">PBS web documentaries: </w:t>
      </w:r>
      <w:r w:rsidRPr="00ED6659">
        <w:rPr>
          <w:rFonts w:asciiTheme="minorHAnsi" w:hAnsiTheme="minorHAnsi"/>
          <w:sz w:val="24"/>
        </w:rPr>
        <w:br/>
      </w:r>
      <w:hyperlink r:id="rId10" w:anchor=".U7aU8k1fdD8" w:history="1">
        <w:r w:rsidRPr="00ED6659">
          <w:rPr>
            <w:rStyle w:val="Hyperlink"/>
            <w:rFonts w:asciiTheme="minorHAnsi" w:hAnsiTheme="minorHAnsi"/>
            <w:bCs/>
            <w:sz w:val="24"/>
          </w:rPr>
          <w:t>www.pbs.org/black-culture/explore/civil-rights-movement/#.U7aU8k1fdD8</w:t>
        </w:r>
      </w:hyperlink>
    </w:p>
    <w:p w14:paraId="06658ADD" w14:textId="2C2E3A30" w:rsidR="001B4EAD" w:rsidRPr="00ED6659" w:rsidRDefault="001B4EAD" w:rsidP="00091F44">
      <w:pPr>
        <w:pStyle w:val="Tabletext"/>
        <w:numPr>
          <w:ilvl w:val="0"/>
          <w:numId w:val="6"/>
        </w:numPr>
        <w:rPr>
          <w:rStyle w:val="mw-headline"/>
          <w:rFonts w:asciiTheme="minorHAnsi" w:hAnsiTheme="minorHAnsi"/>
          <w:bCs/>
          <w:sz w:val="24"/>
        </w:rPr>
      </w:pPr>
      <w:r w:rsidRPr="00ED6659">
        <w:rPr>
          <w:rStyle w:val="mw-headline"/>
          <w:rFonts w:asciiTheme="minorHAnsi" w:hAnsiTheme="minorHAnsi"/>
          <w:bCs/>
          <w:i/>
          <w:iCs/>
          <w:sz w:val="24"/>
        </w:rPr>
        <w:t xml:space="preserve">Eyes on the Prize </w:t>
      </w:r>
      <w:r w:rsidR="00091F44" w:rsidRPr="00ED6659">
        <w:rPr>
          <w:rStyle w:val="mw-headline"/>
          <w:rFonts w:asciiTheme="minorHAnsi" w:hAnsiTheme="minorHAnsi"/>
          <w:bCs/>
          <w:iCs/>
          <w:sz w:val="24"/>
        </w:rPr>
        <w:t>AVAILABLE ON THE SHARED DRIVE (episodes 9-14 focuses on divisions after 1965)</w:t>
      </w:r>
    </w:p>
    <w:p w14:paraId="5C9F7553" w14:textId="5DE0E91E" w:rsidR="00FA1633" w:rsidRPr="00ED6659" w:rsidRDefault="00CB401C" w:rsidP="00D4223A">
      <w:pPr>
        <w:pStyle w:val="Tabletext"/>
        <w:ind w:left="720"/>
        <w:rPr>
          <w:rFonts w:asciiTheme="minorHAnsi" w:hAnsiTheme="minorHAnsi"/>
          <w:bCs/>
          <w:sz w:val="24"/>
        </w:rPr>
      </w:pPr>
      <w:hyperlink r:id="rId11" w:history="1">
        <w:r w:rsidR="00091F44" w:rsidRPr="00ED6659">
          <w:rPr>
            <w:rStyle w:val="Hyperlink"/>
            <w:rFonts w:asciiTheme="minorHAnsi" w:hAnsiTheme="minorHAnsi"/>
            <w:bCs/>
            <w:sz w:val="24"/>
          </w:rPr>
          <w:t>https://drive.google.com/drive/folders/1F2PwgE6Ser0UhsLlfZqbN3kkpAY4_5qK?usp=sharing</w:t>
        </w:r>
      </w:hyperlink>
      <w:r w:rsidR="00091F44" w:rsidRPr="00ED6659">
        <w:rPr>
          <w:rFonts w:asciiTheme="minorHAnsi" w:hAnsiTheme="minorHAnsi"/>
          <w:bCs/>
          <w:sz w:val="24"/>
        </w:rPr>
        <w:t xml:space="preserve"> </w:t>
      </w:r>
    </w:p>
    <w:sectPr w:rsidR="00FA1633" w:rsidRPr="00ED6659" w:rsidSect="00636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3030D" w14:textId="77777777" w:rsidR="006366E7" w:rsidRDefault="006366E7" w:rsidP="006366E7">
      <w:pPr>
        <w:spacing w:after="0" w:line="240" w:lineRule="auto"/>
      </w:pPr>
      <w:r>
        <w:separator/>
      </w:r>
    </w:p>
  </w:endnote>
  <w:endnote w:type="continuationSeparator" w:id="0">
    <w:p w14:paraId="1ECEAE3D" w14:textId="77777777" w:rsidR="006366E7" w:rsidRDefault="006366E7" w:rsidP="0063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A6B84" w14:textId="77777777" w:rsidR="006366E7" w:rsidRDefault="006366E7" w:rsidP="006366E7">
      <w:pPr>
        <w:spacing w:after="0" w:line="240" w:lineRule="auto"/>
      </w:pPr>
      <w:r>
        <w:separator/>
      </w:r>
    </w:p>
  </w:footnote>
  <w:footnote w:type="continuationSeparator" w:id="0">
    <w:p w14:paraId="389577EF" w14:textId="77777777" w:rsidR="006366E7" w:rsidRDefault="006366E7" w:rsidP="00636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521C"/>
    <w:multiLevelType w:val="hybridMultilevel"/>
    <w:tmpl w:val="9C1ED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6112A"/>
    <w:multiLevelType w:val="hybridMultilevel"/>
    <w:tmpl w:val="E952A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B40AD"/>
    <w:multiLevelType w:val="hybridMultilevel"/>
    <w:tmpl w:val="AD900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11A16"/>
    <w:multiLevelType w:val="hybridMultilevel"/>
    <w:tmpl w:val="D62E355C"/>
    <w:lvl w:ilvl="0" w:tplc="64FC9C7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ED27E0"/>
    <w:multiLevelType w:val="hybridMultilevel"/>
    <w:tmpl w:val="DEECC0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70CBD"/>
    <w:multiLevelType w:val="hybridMultilevel"/>
    <w:tmpl w:val="EA1A9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4D"/>
    <w:rsid w:val="00091F44"/>
    <w:rsid w:val="00175EA1"/>
    <w:rsid w:val="001B4EAD"/>
    <w:rsid w:val="00316046"/>
    <w:rsid w:val="004934D0"/>
    <w:rsid w:val="00510543"/>
    <w:rsid w:val="005E5992"/>
    <w:rsid w:val="006255F8"/>
    <w:rsid w:val="006366E7"/>
    <w:rsid w:val="006F0076"/>
    <w:rsid w:val="007E7B8B"/>
    <w:rsid w:val="00964400"/>
    <w:rsid w:val="00AB0E4D"/>
    <w:rsid w:val="00AB5046"/>
    <w:rsid w:val="00B96F54"/>
    <w:rsid w:val="00C93908"/>
    <w:rsid w:val="00CB401C"/>
    <w:rsid w:val="00D4223A"/>
    <w:rsid w:val="00D8430D"/>
    <w:rsid w:val="00E959CA"/>
    <w:rsid w:val="00ED6659"/>
    <w:rsid w:val="00FA1633"/>
    <w:rsid w:val="00F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59B4"/>
  <w15:chartTrackingRefBased/>
  <w15:docId w15:val="{55930299-DF2E-4D40-8DE8-43736F86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633"/>
    <w:pPr>
      <w:ind w:left="720"/>
      <w:contextualSpacing/>
    </w:pPr>
  </w:style>
  <w:style w:type="paragraph" w:customStyle="1" w:styleId="Tabletext">
    <w:name w:val="Table text"/>
    <w:rsid w:val="001B4EAD"/>
    <w:p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styleId="Hyperlink">
    <w:name w:val="Hyperlink"/>
    <w:rsid w:val="001B4EAD"/>
    <w:rPr>
      <w:color w:val="0000FF"/>
      <w:u w:val="single"/>
    </w:rPr>
  </w:style>
  <w:style w:type="character" w:customStyle="1" w:styleId="a-size-large">
    <w:name w:val="a-size-large"/>
    <w:basedOn w:val="DefaultParagraphFont"/>
    <w:rsid w:val="001B4EA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B4EAD"/>
    <w:rPr>
      <w:color w:val="808080"/>
      <w:shd w:val="clear" w:color="auto" w:fill="E6E6E6"/>
    </w:rPr>
  </w:style>
  <w:style w:type="character" w:customStyle="1" w:styleId="mw-headline">
    <w:name w:val="mw-headline"/>
    <w:rsid w:val="001B4EAD"/>
  </w:style>
  <w:style w:type="character" w:customStyle="1" w:styleId="a-size-medium">
    <w:name w:val="a-size-medium"/>
    <w:basedOn w:val="DefaultParagraphFont"/>
    <w:rsid w:val="00091F44"/>
  </w:style>
  <w:style w:type="table" w:styleId="TableGrid">
    <w:name w:val="Table Grid"/>
    <w:basedOn w:val="TableNormal"/>
    <w:uiPriority w:val="39"/>
    <w:rsid w:val="00D8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E7"/>
  </w:style>
  <w:style w:type="paragraph" w:styleId="Footer">
    <w:name w:val="footer"/>
    <w:basedOn w:val="Normal"/>
    <w:link w:val="FooterChar"/>
    <w:uiPriority w:val="99"/>
    <w:unhideWhenUsed/>
    <w:rsid w:val="00636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E7"/>
  </w:style>
  <w:style w:type="paragraph" w:styleId="BalloonText">
    <w:name w:val="Balloon Text"/>
    <w:basedOn w:val="Normal"/>
    <w:link w:val="BalloonTextChar"/>
    <w:uiPriority w:val="99"/>
    <w:semiHidden/>
    <w:unhideWhenUsed/>
    <w:rsid w:val="00D42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2YxC7D5WgPMczMxLWIxamU0Uzg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s8flYLKHR67tqo9FuKzKIBCoZVK_u_2a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drive/folders/1F2PwgE6Ser0UhsLlfZqbN3kkpAY4_5qK?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bs.org/black-culture/explore/civil-rights-mov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2YxC7D5WgPMc1VuSmhlaXp6RUU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Any Authorised User</cp:lastModifiedBy>
  <cp:revision>15</cp:revision>
  <cp:lastPrinted>2019-01-25T07:58:00Z</cp:lastPrinted>
  <dcterms:created xsi:type="dcterms:W3CDTF">2018-02-04T21:30:00Z</dcterms:created>
  <dcterms:modified xsi:type="dcterms:W3CDTF">2019-01-29T18:07:00Z</dcterms:modified>
</cp:coreProperties>
</file>