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7A9B" w14:textId="28BBE6EC" w:rsidR="008550FA" w:rsidRDefault="008550FA" w:rsidP="007B3A34">
      <w:pPr>
        <w:pStyle w:val="NoSpacing"/>
        <w:jc w:val="center"/>
        <w:rPr>
          <w:rFonts w:cstheme="minorHAnsi"/>
          <w:i/>
          <w:iCs/>
          <w:sz w:val="28"/>
          <w:szCs w:val="28"/>
        </w:rPr>
      </w:pPr>
      <w:r w:rsidRPr="007B3A34">
        <w:rPr>
          <w:rFonts w:cstheme="minorHAnsi"/>
          <w:sz w:val="28"/>
          <w:szCs w:val="28"/>
        </w:rPr>
        <w:t xml:space="preserve">Q1 </w:t>
      </w:r>
      <w:r w:rsidRPr="007B3A34">
        <w:rPr>
          <w:rFonts w:cstheme="minorHAnsi"/>
          <w:i/>
          <w:iCs/>
          <w:sz w:val="28"/>
          <w:szCs w:val="28"/>
        </w:rPr>
        <w:t>Describe two features of……</w:t>
      </w:r>
    </w:p>
    <w:p w14:paraId="4B96AF8B" w14:textId="4A3F046E" w:rsidR="00F84CB5" w:rsidRPr="007B3A34" w:rsidRDefault="00F84CB5" w:rsidP="007B3A34">
      <w:pPr>
        <w:pStyle w:val="NoSpacing"/>
        <w:jc w:val="center"/>
        <w:rPr>
          <w:rFonts w:cstheme="minorHAnsi"/>
          <w:sz w:val="28"/>
          <w:szCs w:val="28"/>
        </w:rPr>
      </w:pPr>
      <w:r>
        <w:rPr>
          <w:noProof/>
        </w:rPr>
        <w:drawing>
          <wp:anchor distT="0" distB="0" distL="114300" distR="114300" simplePos="0" relativeHeight="251658240" behindDoc="1" locked="0" layoutInCell="1" allowOverlap="1" wp14:anchorId="4A75B331" wp14:editId="5AA74F75">
            <wp:simplePos x="0" y="0"/>
            <wp:positionH relativeFrom="column">
              <wp:posOffset>3504832</wp:posOffset>
            </wp:positionH>
            <wp:positionV relativeFrom="paragraph">
              <wp:posOffset>214262</wp:posOffset>
            </wp:positionV>
            <wp:extent cx="3176270" cy="3101340"/>
            <wp:effectExtent l="0" t="0" r="5080" b="3810"/>
            <wp:wrapTight wrapText="bothSides">
              <wp:wrapPolygon edited="0">
                <wp:start x="0" y="0"/>
                <wp:lineTo x="0" y="21494"/>
                <wp:lineTo x="21505" y="21494"/>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035" t="18033" r="31922" b="10681"/>
                    <a:stretch/>
                  </pic:blipFill>
                  <pic:spPr bwMode="auto">
                    <a:xfrm>
                      <a:off x="0" y="0"/>
                      <a:ext cx="3176270" cy="310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B7D1ED" w14:textId="4C64F31F" w:rsidR="008550FA" w:rsidRDefault="008550FA" w:rsidP="007B3A34">
      <w:pPr>
        <w:autoSpaceDE w:val="0"/>
        <w:autoSpaceDN w:val="0"/>
        <w:adjustRightInd w:val="0"/>
        <w:spacing w:after="0" w:line="240" w:lineRule="auto"/>
        <w:rPr>
          <w:rFonts w:cstheme="minorHAnsi"/>
        </w:rPr>
      </w:pPr>
      <w:r w:rsidRPr="00F84CB5">
        <w:rPr>
          <w:rFonts w:cstheme="minorHAnsi"/>
          <w:b/>
          <w:bCs/>
        </w:rPr>
        <w:t>Marks</w:t>
      </w:r>
      <w:r w:rsidRPr="007B3A34">
        <w:rPr>
          <w:rFonts w:cstheme="minorHAnsi"/>
        </w:rPr>
        <w:t>: 4</w:t>
      </w:r>
    </w:p>
    <w:p w14:paraId="470D19D5" w14:textId="1B91AAF4" w:rsidR="00F84CB5" w:rsidRPr="007B3A34" w:rsidRDefault="00F84CB5" w:rsidP="007B3A34">
      <w:pPr>
        <w:autoSpaceDE w:val="0"/>
        <w:autoSpaceDN w:val="0"/>
        <w:adjustRightInd w:val="0"/>
        <w:spacing w:after="0" w:line="240" w:lineRule="auto"/>
        <w:rPr>
          <w:rFonts w:cstheme="minorHAnsi"/>
        </w:rPr>
      </w:pPr>
    </w:p>
    <w:p w14:paraId="788C5A67" w14:textId="79D72288" w:rsidR="008550FA" w:rsidRPr="007B3A34" w:rsidRDefault="008550FA" w:rsidP="007B3A34">
      <w:pPr>
        <w:autoSpaceDE w:val="0"/>
        <w:autoSpaceDN w:val="0"/>
        <w:adjustRightInd w:val="0"/>
        <w:spacing w:after="0" w:line="240" w:lineRule="auto"/>
        <w:rPr>
          <w:rFonts w:cstheme="minorHAnsi"/>
        </w:rPr>
      </w:pPr>
      <w:r w:rsidRPr="00F84CB5">
        <w:rPr>
          <w:rFonts w:cstheme="minorHAnsi"/>
          <w:b/>
          <w:bCs/>
        </w:rPr>
        <w:t>Time</w:t>
      </w:r>
      <w:r w:rsidRPr="007B3A34">
        <w:rPr>
          <w:rFonts w:cstheme="minorHAnsi"/>
        </w:rPr>
        <w:t>: 5 minutes</w:t>
      </w:r>
    </w:p>
    <w:p w14:paraId="35323B74" w14:textId="637952CD" w:rsidR="007B3A34" w:rsidRDefault="007B3A34" w:rsidP="007B3A34">
      <w:pPr>
        <w:spacing w:after="0" w:line="240" w:lineRule="auto"/>
        <w:rPr>
          <w:rFonts w:cstheme="minorHAnsi"/>
          <w:b/>
        </w:rPr>
      </w:pPr>
    </w:p>
    <w:p w14:paraId="553573B1" w14:textId="35FB3EB8" w:rsidR="007B3A34" w:rsidRPr="00F84CB5" w:rsidRDefault="007B3A34" w:rsidP="007B3A34">
      <w:pPr>
        <w:spacing w:after="0" w:line="240" w:lineRule="auto"/>
        <w:rPr>
          <w:rFonts w:cstheme="minorHAnsi"/>
          <w:b/>
          <w:u w:val="single"/>
        </w:rPr>
      </w:pPr>
      <w:r w:rsidRPr="00F84CB5">
        <w:rPr>
          <w:rFonts w:cstheme="minorHAnsi"/>
          <w:b/>
          <w:u w:val="single"/>
        </w:rPr>
        <w:t>What is the question asking me to do?</w:t>
      </w:r>
    </w:p>
    <w:p w14:paraId="55E7FB7D" w14:textId="68F354FD" w:rsidR="007B3A34" w:rsidRPr="007B3A34" w:rsidRDefault="007B3A34" w:rsidP="007B3A34">
      <w:pPr>
        <w:spacing w:after="0" w:line="240" w:lineRule="auto"/>
        <w:rPr>
          <w:rFonts w:cstheme="minorHAnsi"/>
          <w:b/>
        </w:rPr>
      </w:pPr>
    </w:p>
    <w:p w14:paraId="65B2A45E" w14:textId="380FE392" w:rsidR="007B3A34" w:rsidRPr="007B3A34" w:rsidRDefault="007B3A34" w:rsidP="007B3A34">
      <w:pPr>
        <w:spacing w:after="0" w:line="240" w:lineRule="auto"/>
        <w:rPr>
          <w:rFonts w:cstheme="minorHAnsi"/>
        </w:rPr>
      </w:pPr>
      <w:r w:rsidRPr="007B3A34">
        <w:rPr>
          <w:rFonts w:cstheme="minorHAnsi"/>
        </w:rPr>
        <w:t>- 4 sentences: there is a writing frame to help you!</w:t>
      </w:r>
    </w:p>
    <w:p w14:paraId="11588CD5" w14:textId="5FA5EAB1" w:rsidR="007B3A34" w:rsidRPr="007B3A34" w:rsidRDefault="007B3A34" w:rsidP="007B3A34">
      <w:pPr>
        <w:spacing w:after="0" w:line="240" w:lineRule="auto"/>
        <w:rPr>
          <w:rFonts w:cstheme="minorHAnsi"/>
        </w:rPr>
      </w:pPr>
      <w:r w:rsidRPr="007B3A34">
        <w:rPr>
          <w:rFonts w:cstheme="minorHAnsi"/>
        </w:rPr>
        <w:t xml:space="preserve">- This is simple question; if you have revised you should score full marks. </w:t>
      </w:r>
    </w:p>
    <w:p w14:paraId="0D1F8353" w14:textId="3A614B7A" w:rsidR="007B3A34" w:rsidRPr="007B3A34" w:rsidRDefault="007B3A34" w:rsidP="007B3A34">
      <w:pPr>
        <w:spacing w:after="0" w:line="240" w:lineRule="auto"/>
        <w:rPr>
          <w:rFonts w:cstheme="minorHAnsi"/>
        </w:rPr>
      </w:pPr>
      <w:r w:rsidRPr="007B3A34">
        <w:rPr>
          <w:rFonts w:cstheme="minorHAnsi"/>
        </w:rPr>
        <w:t xml:space="preserve">- Give </w:t>
      </w:r>
      <w:r w:rsidRPr="007B3A34">
        <w:rPr>
          <w:rFonts w:cstheme="minorHAnsi"/>
          <w:b/>
          <w:bCs/>
        </w:rPr>
        <w:t>two</w:t>
      </w:r>
      <w:r w:rsidRPr="007B3A34">
        <w:rPr>
          <w:rFonts w:cstheme="minorHAnsi"/>
        </w:rPr>
        <w:t xml:space="preserve"> pieces of information / aspects about the topic given in the question (</w:t>
      </w:r>
      <w:r w:rsidRPr="007B3A34">
        <w:rPr>
          <w:rFonts w:cstheme="minorHAnsi"/>
          <w:i/>
          <w:iCs/>
        </w:rPr>
        <w:t>e.g. the effects of poison gas</w:t>
      </w:r>
      <w:r w:rsidRPr="007B3A34">
        <w:rPr>
          <w:rFonts w:cstheme="minorHAnsi"/>
        </w:rPr>
        <w:t xml:space="preserve">) </w:t>
      </w:r>
    </w:p>
    <w:p w14:paraId="0CFDC69F" w14:textId="27858E7B" w:rsidR="007B3A34" w:rsidRPr="007B3A34" w:rsidRDefault="007B3A34" w:rsidP="007B3A34">
      <w:pPr>
        <w:spacing w:after="0" w:line="240" w:lineRule="auto"/>
        <w:rPr>
          <w:rFonts w:cstheme="minorHAnsi"/>
        </w:rPr>
      </w:pPr>
      <w:r w:rsidRPr="007B3A34">
        <w:rPr>
          <w:rFonts w:cstheme="minorHAnsi"/>
        </w:rPr>
        <w:t xml:space="preserve">- Then support each point you make with a specific fact / detailed description. </w:t>
      </w:r>
    </w:p>
    <w:p w14:paraId="0459021C" w14:textId="3ABDD2AE" w:rsidR="007B3A34" w:rsidRPr="007B3A34" w:rsidRDefault="007B3A34" w:rsidP="007B3A34">
      <w:pPr>
        <w:autoSpaceDE w:val="0"/>
        <w:autoSpaceDN w:val="0"/>
        <w:adjustRightInd w:val="0"/>
        <w:spacing w:after="0" w:line="240" w:lineRule="auto"/>
        <w:rPr>
          <w:rFonts w:cstheme="minorHAnsi"/>
        </w:rPr>
      </w:pPr>
      <w:r w:rsidRPr="007B3A34">
        <w:rPr>
          <w:rFonts w:cstheme="minorHAnsi"/>
        </w:rPr>
        <w:t xml:space="preserve">- Include </w:t>
      </w:r>
      <w:r w:rsidRPr="007B3A34">
        <w:rPr>
          <w:rFonts w:cstheme="minorHAnsi"/>
          <w:b/>
        </w:rPr>
        <w:t xml:space="preserve">specific facts and key words: </w:t>
      </w:r>
      <w:r w:rsidRPr="007B3A34">
        <w:rPr>
          <w:rFonts w:cstheme="minorHAnsi"/>
        </w:rPr>
        <w:t>names, dates statistics and places etc.</w:t>
      </w:r>
    </w:p>
    <w:p w14:paraId="4E0F51F6" w14:textId="77777777" w:rsidR="007B3A34" w:rsidRDefault="007B3A34" w:rsidP="007B3A34">
      <w:pPr>
        <w:spacing w:after="0" w:line="240" w:lineRule="auto"/>
        <w:rPr>
          <w:rFonts w:cstheme="minorHAnsi"/>
          <w:b/>
        </w:rPr>
      </w:pPr>
    </w:p>
    <w:p w14:paraId="5D24B8BC" w14:textId="621FBCC1" w:rsidR="007B3A34" w:rsidRPr="00F84CB5" w:rsidRDefault="007B3A34" w:rsidP="007B3A34">
      <w:pPr>
        <w:spacing w:after="0" w:line="240" w:lineRule="auto"/>
        <w:rPr>
          <w:rFonts w:cstheme="minorHAnsi"/>
          <w:b/>
          <w:u w:val="single"/>
        </w:rPr>
      </w:pPr>
      <w:r w:rsidRPr="00F84CB5">
        <w:rPr>
          <w:rFonts w:cstheme="minorHAnsi"/>
          <w:b/>
          <w:u w:val="single"/>
        </w:rPr>
        <w:t>How do I get the marks?</w:t>
      </w:r>
    </w:p>
    <w:p w14:paraId="769927E7" w14:textId="77777777" w:rsidR="007B3A34" w:rsidRPr="007B3A34" w:rsidRDefault="007B3A34" w:rsidP="007B3A34">
      <w:pPr>
        <w:spacing w:after="0" w:line="240" w:lineRule="auto"/>
        <w:rPr>
          <w:rFonts w:cstheme="minorHAnsi"/>
          <w:b/>
        </w:rPr>
      </w:pPr>
    </w:p>
    <w:p w14:paraId="61173D6D" w14:textId="5386CDDA" w:rsidR="007B3A34" w:rsidRPr="007B3A34" w:rsidRDefault="007B3A34" w:rsidP="007B3A34">
      <w:pPr>
        <w:spacing w:after="0" w:line="240" w:lineRule="auto"/>
        <w:rPr>
          <w:rFonts w:cstheme="minorHAnsi"/>
        </w:rPr>
      </w:pPr>
      <w:r w:rsidRPr="007B3A34">
        <w:rPr>
          <w:rFonts w:cstheme="minorHAnsi"/>
        </w:rPr>
        <w:t xml:space="preserve">Identify (point) and describe (example) </w:t>
      </w:r>
      <w:r w:rsidRPr="007B3A34">
        <w:rPr>
          <w:rFonts w:cstheme="minorHAnsi"/>
          <w:b/>
          <w:bCs/>
        </w:rPr>
        <w:t>two</w:t>
      </w:r>
      <w:r w:rsidRPr="007B3A34">
        <w:rPr>
          <w:rFonts w:cstheme="minorHAnsi"/>
        </w:rPr>
        <w:t xml:space="preserve"> features. 1 mark for identifying </w:t>
      </w:r>
      <w:r w:rsidRPr="007B3A34">
        <w:rPr>
          <w:rFonts w:cstheme="minorHAnsi"/>
          <w:bCs/>
        </w:rPr>
        <w:t>each feature</w:t>
      </w:r>
      <w:r w:rsidRPr="007B3A34">
        <w:rPr>
          <w:rFonts w:cstheme="minorHAnsi"/>
        </w:rPr>
        <w:t xml:space="preserve"> and 1 for the supporting detail</w:t>
      </w:r>
      <w:r w:rsidRPr="007B3A34">
        <w:rPr>
          <w:rFonts w:cstheme="minorHAnsi"/>
          <w:bCs/>
        </w:rPr>
        <w:t xml:space="preserve"> for each. </w:t>
      </w:r>
      <w:r w:rsidRPr="007B3A34">
        <w:rPr>
          <w:rFonts w:cstheme="minorHAnsi"/>
          <w:b/>
          <w:bCs/>
        </w:rPr>
        <w:t>(1-2 marks x 2)</w:t>
      </w:r>
    </w:p>
    <w:p w14:paraId="78A806BB" w14:textId="539C646D" w:rsidR="007B3A34" w:rsidRPr="007B3A34" w:rsidRDefault="007B3A34" w:rsidP="007B3A34">
      <w:pPr>
        <w:spacing w:after="0" w:line="240" w:lineRule="auto"/>
        <w:rPr>
          <w:rFonts w:cstheme="minorHAnsi"/>
          <w:b/>
        </w:rPr>
      </w:pPr>
      <w:r w:rsidRPr="007B3A34">
        <w:rPr>
          <w:rFonts w:cstheme="minorHAnsi"/>
          <w:b/>
          <w:bCs/>
        </w:rPr>
        <w:t xml:space="preserve">e.g. </w:t>
      </w:r>
      <w:r w:rsidRPr="007B3A34">
        <w:rPr>
          <w:rFonts w:cstheme="minorHAnsi"/>
          <w:i/>
          <w:iCs/>
        </w:rPr>
        <w:t xml:space="preserve">Chlorine gas affected the victim’s breathing </w:t>
      </w:r>
      <w:r w:rsidRPr="007B3A34">
        <w:rPr>
          <w:rFonts w:cstheme="minorHAnsi"/>
          <w:b/>
          <w:bCs/>
          <w:i/>
          <w:iCs/>
        </w:rPr>
        <w:t>(1)</w:t>
      </w:r>
      <w:r w:rsidRPr="007B3A34">
        <w:rPr>
          <w:rFonts w:cstheme="minorHAnsi"/>
          <w:i/>
          <w:iCs/>
        </w:rPr>
        <w:t xml:space="preserve">. The victim died quickly from suffocation </w:t>
      </w:r>
      <w:r w:rsidRPr="007B3A34">
        <w:rPr>
          <w:rFonts w:cstheme="minorHAnsi"/>
          <w:b/>
          <w:bCs/>
          <w:i/>
          <w:iCs/>
        </w:rPr>
        <w:t>(1).</w:t>
      </w:r>
    </w:p>
    <w:p w14:paraId="67F07698" w14:textId="5912D360" w:rsidR="007B3A34" w:rsidRDefault="007B3A34" w:rsidP="007B3A34">
      <w:pPr>
        <w:autoSpaceDE w:val="0"/>
        <w:autoSpaceDN w:val="0"/>
        <w:adjustRightInd w:val="0"/>
        <w:spacing w:after="0" w:line="240" w:lineRule="auto"/>
        <w:rPr>
          <w:rFonts w:cstheme="minorHAnsi"/>
          <w:b/>
        </w:rPr>
      </w:pPr>
    </w:p>
    <w:p w14:paraId="2FD78E41" w14:textId="6E94AB53" w:rsidR="007B3A34" w:rsidRPr="00F84CB5" w:rsidRDefault="007B3A34" w:rsidP="007B3A34">
      <w:pPr>
        <w:autoSpaceDE w:val="0"/>
        <w:autoSpaceDN w:val="0"/>
        <w:adjustRightInd w:val="0"/>
        <w:spacing w:after="0" w:line="240" w:lineRule="auto"/>
        <w:rPr>
          <w:rFonts w:cstheme="minorHAnsi"/>
          <w:b/>
          <w:u w:val="single"/>
        </w:rPr>
      </w:pPr>
      <w:r w:rsidRPr="00F84CB5">
        <w:rPr>
          <w:rFonts w:cstheme="minorHAnsi"/>
          <w:b/>
          <w:u w:val="single"/>
        </w:rPr>
        <w:t>How do I structure my response?</w:t>
      </w:r>
    </w:p>
    <w:p w14:paraId="587D8337" w14:textId="77777777" w:rsidR="007B3A34" w:rsidRPr="007B3A34" w:rsidRDefault="007B3A34" w:rsidP="007B3A34">
      <w:pPr>
        <w:autoSpaceDE w:val="0"/>
        <w:autoSpaceDN w:val="0"/>
        <w:adjustRightInd w:val="0"/>
        <w:spacing w:after="0" w:line="240" w:lineRule="auto"/>
        <w:rPr>
          <w:rFonts w:cstheme="minorHAnsi"/>
          <w:b/>
        </w:rPr>
      </w:pPr>
    </w:p>
    <w:p w14:paraId="21DC34F7" w14:textId="6FAE7E19" w:rsidR="007B3A34" w:rsidRPr="007B3A34" w:rsidRDefault="007B3A34" w:rsidP="007B3A34">
      <w:pPr>
        <w:spacing w:after="0" w:line="240" w:lineRule="auto"/>
        <w:rPr>
          <w:rFonts w:cstheme="minorHAnsi"/>
          <w:b/>
        </w:rPr>
      </w:pPr>
      <w:r w:rsidRPr="007B3A34">
        <w:rPr>
          <w:rFonts w:cstheme="minorHAnsi"/>
          <w:b/>
        </w:rPr>
        <w:t>Feature 1</w:t>
      </w:r>
    </w:p>
    <w:p w14:paraId="17E8BC2D" w14:textId="77777777" w:rsidR="007B3A34" w:rsidRPr="007B3A34" w:rsidRDefault="007B3A34" w:rsidP="007B3A34">
      <w:pPr>
        <w:spacing w:after="0" w:line="240" w:lineRule="auto"/>
        <w:rPr>
          <w:rFonts w:cstheme="minorHAnsi"/>
          <w:bCs/>
        </w:rPr>
      </w:pPr>
      <w:r w:rsidRPr="007B3A34">
        <w:rPr>
          <w:rFonts w:cstheme="minorHAnsi"/>
          <w:bCs/>
        </w:rPr>
        <w:t xml:space="preserve">Point - </w:t>
      </w:r>
      <w:r w:rsidRPr="007B3A34">
        <w:rPr>
          <w:rFonts w:cstheme="minorHAnsi"/>
          <w:bCs/>
          <w:i/>
        </w:rPr>
        <w:t>One feature of….. was</w:t>
      </w:r>
      <w:r w:rsidRPr="007B3A34">
        <w:rPr>
          <w:rFonts w:cstheme="minorHAnsi"/>
          <w:bCs/>
        </w:rPr>
        <w:t>….</w:t>
      </w:r>
    </w:p>
    <w:p w14:paraId="5687D905" w14:textId="77777777" w:rsidR="007B3A34" w:rsidRPr="007B3A34" w:rsidRDefault="007B3A34" w:rsidP="007B3A34">
      <w:pPr>
        <w:spacing w:after="0" w:line="240" w:lineRule="auto"/>
        <w:rPr>
          <w:rFonts w:cstheme="minorHAnsi"/>
          <w:bCs/>
          <w:i/>
        </w:rPr>
      </w:pPr>
      <w:r w:rsidRPr="007B3A34">
        <w:rPr>
          <w:rFonts w:cstheme="minorHAnsi"/>
          <w:bCs/>
        </w:rPr>
        <w:t xml:space="preserve">Evidence – </w:t>
      </w:r>
      <w:r w:rsidRPr="007B3A34">
        <w:rPr>
          <w:rFonts w:cstheme="minorHAnsi"/>
          <w:bCs/>
          <w:i/>
        </w:rPr>
        <w:t>For example ….. / This was….. / It affected / meant that….</w:t>
      </w:r>
    </w:p>
    <w:p w14:paraId="349D8A61" w14:textId="77777777" w:rsidR="007B3A34" w:rsidRPr="007B3A34" w:rsidRDefault="007B3A34" w:rsidP="007B3A34">
      <w:pPr>
        <w:spacing w:after="0" w:line="240" w:lineRule="auto"/>
        <w:rPr>
          <w:rFonts w:cstheme="minorHAnsi"/>
          <w:b/>
        </w:rPr>
      </w:pPr>
      <w:r w:rsidRPr="007B3A34">
        <w:rPr>
          <w:rFonts w:cstheme="minorHAnsi"/>
          <w:b/>
        </w:rPr>
        <w:t>Feature 2</w:t>
      </w:r>
    </w:p>
    <w:p w14:paraId="1AD284DB" w14:textId="05EFDF47" w:rsidR="007B3A34" w:rsidRPr="007B3A34" w:rsidRDefault="007B3A34" w:rsidP="007B3A34">
      <w:pPr>
        <w:spacing w:after="0" w:line="240" w:lineRule="auto"/>
        <w:rPr>
          <w:rFonts w:cstheme="minorHAnsi"/>
          <w:bCs/>
        </w:rPr>
      </w:pPr>
      <w:r w:rsidRPr="007B3A34">
        <w:rPr>
          <w:rFonts w:cstheme="minorHAnsi"/>
          <w:bCs/>
        </w:rPr>
        <w:t xml:space="preserve">Point - </w:t>
      </w:r>
      <w:r w:rsidRPr="007B3A34">
        <w:rPr>
          <w:rFonts w:cstheme="minorHAnsi"/>
          <w:bCs/>
          <w:i/>
        </w:rPr>
        <w:t>Another feature of….. was</w:t>
      </w:r>
      <w:r w:rsidRPr="007B3A34">
        <w:rPr>
          <w:rFonts w:cstheme="minorHAnsi"/>
          <w:bCs/>
        </w:rPr>
        <w:t>….</w:t>
      </w:r>
    </w:p>
    <w:p w14:paraId="6F22B73B" w14:textId="695FF73D" w:rsidR="007B3A34" w:rsidRPr="007B3A34" w:rsidRDefault="007B3A34" w:rsidP="007B3A34">
      <w:pPr>
        <w:autoSpaceDE w:val="0"/>
        <w:autoSpaceDN w:val="0"/>
        <w:adjustRightInd w:val="0"/>
        <w:spacing w:after="0" w:line="240" w:lineRule="auto"/>
        <w:rPr>
          <w:rFonts w:cstheme="minorHAnsi"/>
          <w:bCs/>
        </w:rPr>
      </w:pPr>
      <w:r w:rsidRPr="007B3A34">
        <w:rPr>
          <w:rFonts w:cstheme="minorHAnsi"/>
          <w:bCs/>
        </w:rPr>
        <w:t xml:space="preserve">Evidence – </w:t>
      </w:r>
      <w:r w:rsidRPr="007B3A34">
        <w:rPr>
          <w:rFonts w:cstheme="minorHAnsi"/>
          <w:bCs/>
          <w:i/>
        </w:rPr>
        <w:t>For example ….. / This was….. / It affected / meant that….</w:t>
      </w:r>
    </w:p>
    <w:p w14:paraId="7EAFD335" w14:textId="575CBCCF" w:rsidR="008550FA" w:rsidRPr="007B3A34" w:rsidRDefault="008550FA" w:rsidP="007B3A34">
      <w:pPr>
        <w:autoSpaceDE w:val="0"/>
        <w:autoSpaceDN w:val="0"/>
        <w:adjustRightInd w:val="0"/>
        <w:spacing w:after="0" w:line="240" w:lineRule="auto"/>
        <w:rPr>
          <w:rFonts w:cstheme="minorHAnsi"/>
        </w:rPr>
      </w:pPr>
    </w:p>
    <w:p w14:paraId="5F079E15" w14:textId="119C0F34" w:rsidR="00F84CB5" w:rsidRDefault="00F84CB5" w:rsidP="00F84CB5">
      <w:pPr>
        <w:spacing w:after="0" w:line="240" w:lineRule="auto"/>
        <w:rPr>
          <w:rFonts w:cstheme="minorHAnsi"/>
          <w:b/>
          <w:u w:val="single"/>
        </w:rPr>
      </w:pPr>
      <w:r>
        <w:rPr>
          <w:rFonts w:cstheme="minorHAnsi"/>
          <w:b/>
          <w:u w:val="single"/>
        </w:rPr>
        <w:t>What should it look like? [4/4]</w:t>
      </w:r>
    </w:p>
    <w:p w14:paraId="6F0C574E" w14:textId="458995A7" w:rsidR="00F84CB5" w:rsidRDefault="00F84CB5" w:rsidP="00F84CB5">
      <w:pPr>
        <w:spacing w:after="0" w:line="240" w:lineRule="auto"/>
        <w:rPr>
          <w:rFonts w:cstheme="minorHAnsi"/>
          <w:b/>
          <w:u w:val="single"/>
        </w:rPr>
      </w:pPr>
    </w:p>
    <w:p w14:paraId="25E9B7CB" w14:textId="6E99C4DA" w:rsidR="00F84CB5" w:rsidRDefault="00F84CB5" w:rsidP="00F84CB5">
      <w:pPr>
        <w:spacing w:after="0" w:line="240" w:lineRule="auto"/>
        <w:rPr>
          <w:rFonts w:cstheme="minorHAnsi"/>
          <w:b/>
          <w:u w:val="single"/>
        </w:rPr>
      </w:pPr>
      <w:r>
        <w:rPr>
          <w:noProof/>
        </w:rPr>
        <w:drawing>
          <wp:inline distT="0" distB="0" distL="0" distR="0" wp14:anchorId="234B1374" wp14:editId="3F5BE4AA">
            <wp:extent cx="5261811" cy="4366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693" t="28772" r="20344" b="61787"/>
                    <a:stretch/>
                  </pic:blipFill>
                  <pic:spPr bwMode="auto">
                    <a:xfrm>
                      <a:off x="0" y="0"/>
                      <a:ext cx="5298297" cy="439627"/>
                    </a:xfrm>
                    <a:prstGeom prst="rect">
                      <a:avLst/>
                    </a:prstGeom>
                    <a:ln>
                      <a:noFill/>
                    </a:ln>
                    <a:extLst>
                      <a:ext uri="{53640926-AAD7-44D8-BBD7-CCE9431645EC}">
                        <a14:shadowObscured xmlns:a14="http://schemas.microsoft.com/office/drawing/2010/main"/>
                      </a:ext>
                    </a:extLst>
                  </pic:spPr>
                </pic:pic>
              </a:graphicData>
            </a:graphic>
          </wp:inline>
        </w:drawing>
      </w:r>
    </w:p>
    <w:p w14:paraId="1C21D7AF" w14:textId="4349694C" w:rsidR="00F84CB5" w:rsidRDefault="00F84CB5" w:rsidP="00F84CB5">
      <w:pPr>
        <w:spacing w:after="0" w:line="240" w:lineRule="auto"/>
        <w:rPr>
          <w:sz w:val="20"/>
          <w:szCs w:val="20"/>
        </w:rPr>
      </w:pPr>
      <w:r>
        <w:rPr>
          <w:sz w:val="20"/>
          <w:szCs w:val="20"/>
        </w:rPr>
        <w:t>The support trench system consisted of support trenches as its main feature. These support trenches were so metres back from the frontline trenches and could be connected to the frontline via communication trenches. These were made for soldiers to retreat into if the frontline was under attack.</w:t>
      </w:r>
    </w:p>
    <w:p w14:paraId="725967B1" w14:textId="6AEBDE65" w:rsidR="00F84CB5" w:rsidRDefault="00F84CB5" w:rsidP="00F84CB5">
      <w:pPr>
        <w:spacing w:after="0" w:line="240" w:lineRule="auto"/>
        <w:rPr>
          <w:sz w:val="20"/>
          <w:szCs w:val="20"/>
        </w:rPr>
      </w:pPr>
    </w:p>
    <w:p w14:paraId="75BFB483" w14:textId="35D222AF" w:rsidR="00F84CB5" w:rsidRDefault="00F84CB5" w:rsidP="00F84CB5">
      <w:pPr>
        <w:spacing w:after="0" w:line="240" w:lineRule="auto"/>
        <w:rPr>
          <w:sz w:val="20"/>
          <w:szCs w:val="20"/>
        </w:rPr>
      </w:pPr>
      <w:r>
        <w:rPr>
          <w:sz w:val="20"/>
          <w:szCs w:val="20"/>
        </w:rPr>
        <w:t xml:space="preserve">Another feature of support </w:t>
      </w:r>
      <w:proofErr w:type="gramStart"/>
      <w:r>
        <w:rPr>
          <w:sz w:val="20"/>
          <w:szCs w:val="20"/>
        </w:rPr>
        <w:t>trenches</w:t>
      </w:r>
      <w:proofErr w:type="gramEnd"/>
      <w:r>
        <w:rPr>
          <w:sz w:val="20"/>
          <w:szCs w:val="20"/>
        </w:rPr>
        <w:t xml:space="preserve"> was that due to their distance from the frontline they were much safer and could be used to store artillery or even for the mobilisation of larger reserve troops thanks to this safety feature.</w:t>
      </w:r>
    </w:p>
    <w:p w14:paraId="62BBA6DF" w14:textId="77777777" w:rsidR="00F84CB5" w:rsidRDefault="00F84CB5" w:rsidP="00F84CB5">
      <w:pPr>
        <w:spacing w:after="0" w:line="240" w:lineRule="auto"/>
        <w:rPr>
          <w:rFonts w:cstheme="minorHAnsi"/>
          <w:b/>
          <w:u w:val="single"/>
        </w:rPr>
      </w:pPr>
    </w:p>
    <w:p w14:paraId="3E399D3C" w14:textId="71147A40" w:rsidR="00F84CB5" w:rsidRPr="00F84CB5" w:rsidRDefault="00F84CB5" w:rsidP="00F84CB5">
      <w:pPr>
        <w:spacing w:after="0" w:line="240" w:lineRule="auto"/>
        <w:rPr>
          <w:rFonts w:cstheme="minorHAnsi"/>
          <w:b/>
          <w:u w:val="single"/>
        </w:rPr>
      </w:pPr>
      <w:r>
        <w:rPr>
          <w:noProof/>
        </w:rPr>
        <w:drawing>
          <wp:inline distT="0" distB="0" distL="0" distR="0" wp14:anchorId="39A2ED59" wp14:editId="48D1F6F5">
            <wp:extent cx="4841130" cy="21496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99" t="35210" r="23950" b="10253"/>
                    <a:stretch/>
                  </pic:blipFill>
                  <pic:spPr bwMode="auto">
                    <a:xfrm>
                      <a:off x="0" y="0"/>
                      <a:ext cx="4857435" cy="2156882"/>
                    </a:xfrm>
                    <a:prstGeom prst="rect">
                      <a:avLst/>
                    </a:prstGeom>
                    <a:ln>
                      <a:noFill/>
                    </a:ln>
                    <a:extLst>
                      <a:ext uri="{53640926-AAD7-44D8-BBD7-CCE9431645EC}">
                        <a14:shadowObscured xmlns:a14="http://schemas.microsoft.com/office/drawing/2010/main"/>
                      </a:ext>
                    </a:extLst>
                  </pic:spPr>
                </pic:pic>
              </a:graphicData>
            </a:graphic>
          </wp:inline>
        </w:drawing>
      </w:r>
    </w:p>
    <w:p w14:paraId="3C479859" w14:textId="77777777" w:rsidR="003E1877" w:rsidRPr="003E1877" w:rsidRDefault="003E1877" w:rsidP="003E1877">
      <w:pPr>
        <w:spacing w:after="0" w:line="240" w:lineRule="auto"/>
        <w:rPr>
          <w:rFonts w:cstheme="minorHAnsi"/>
          <w:b/>
          <w:bCs/>
          <w:u w:val="single"/>
        </w:rPr>
      </w:pPr>
      <w:r w:rsidRPr="003E1877">
        <w:rPr>
          <w:rFonts w:cstheme="minorHAnsi"/>
          <w:b/>
          <w:bCs/>
          <w:u w:val="single"/>
        </w:rPr>
        <w:lastRenderedPageBreak/>
        <w:t>Model Answers:</w:t>
      </w:r>
    </w:p>
    <w:p w14:paraId="551DE01D" w14:textId="77777777" w:rsidR="003E1877" w:rsidRDefault="003E1877" w:rsidP="003E1877">
      <w:pPr>
        <w:rPr>
          <w:rFonts w:cstheme="minorHAnsi"/>
          <w:b/>
          <w:bCs/>
        </w:rPr>
      </w:pPr>
    </w:p>
    <w:p w14:paraId="21AC5F55" w14:textId="1E870D8A" w:rsidR="003E1877" w:rsidRPr="003E1877" w:rsidRDefault="003E1877" w:rsidP="003E1877">
      <w:pPr>
        <w:rPr>
          <w:rFonts w:cstheme="minorHAnsi"/>
          <w:b/>
          <w:bCs/>
        </w:rPr>
      </w:pPr>
      <w:r w:rsidRPr="003E1877">
        <w:rPr>
          <w:rFonts w:cstheme="minorHAnsi"/>
          <w:b/>
          <w:bCs/>
        </w:rPr>
        <w:t xml:space="preserve">Describe two features of Casualty Clearing Stations </w:t>
      </w:r>
    </w:p>
    <w:p w14:paraId="6CD200EA" w14:textId="3E1F25C6" w:rsidR="003E1877" w:rsidRPr="003E1877" w:rsidRDefault="003E1877" w:rsidP="003E1877">
      <w:pPr>
        <w:rPr>
          <w:rFonts w:cstheme="minorHAnsi"/>
        </w:rPr>
      </w:pPr>
      <w:r w:rsidRPr="003E1877">
        <w:rPr>
          <w:rFonts w:cstheme="minorHAnsi"/>
        </w:rPr>
        <w:t>Casualty Clearing Stations needed to be close enough to the frontline to be able to deal quickly with the wounded, but far enough away to have at least some protection from the shelling.</w:t>
      </w:r>
    </w:p>
    <w:p w14:paraId="295EA8F3" w14:textId="4BF8F113" w:rsidR="003E1877" w:rsidRPr="003E1877" w:rsidRDefault="003E1877" w:rsidP="003E1877">
      <w:pPr>
        <w:rPr>
          <w:rFonts w:cstheme="minorHAnsi"/>
        </w:rPr>
      </w:pPr>
      <w:r w:rsidRPr="003E1877">
        <w:rPr>
          <w:rFonts w:cstheme="minorHAnsi"/>
        </w:rPr>
        <w:t>A triage system was used to divide the wounded into groups in the clearing stations. Those who were not likely to survive would only be made comfortable but not treated.</w:t>
      </w:r>
    </w:p>
    <w:p w14:paraId="2F8448AC" w14:textId="77777777" w:rsidR="003E1877" w:rsidRPr="003E1877" w:rsidRDefault="003E1877" w:rsidP="003E1877">
      <w:pPr>
        <w:rPr>
          <w:rFonts w:cstheme="minorHAnsi"/>
          <w:b/>
          <w:bCs/>
        </w:rPr>
      </w:pPr>
      <w:r w:rsidRPr="003E1877">
        <w:rPr>
          <w:rFonts w:cstheme="minorHAnsi"/>
          <w:b/>
          <w:bCs/>
        </w:rPr>
        <w:t>Describe two features of the trench system on the Western Front</w:t>
      </w:r>
    </w:p>
    <w:p w14:paraId="00E4B286" w14:textId="33125860" w:rsidR="003E1877" w:rsidRPr="003E1877" w:rsidRDefault="003E1877" w:rsidP="003E1877">
      <w:pPr>
        <w:pStyle w:val="NormalWeb"/>
        <w:rPr>
          <w:rFonts w:asciiTheme="minorHAnsi" w:hAnsiTheme="minorHAnsi" w:cstheme="minorHAnsi"/>
          <w:sz w:val="22"/>
          <w:szCs w:val="22"/>
        </w:rPr>
      </w:pPr>
      <w:r w:rsidRPr="003E1877">
        <w:rPr>
          <w:rFonts w:asciiTheme="minorHAnsi" w:hAnsiTheme="minorHAnsi" w:cstheme="minorHAnsi"/>
          <w:sz w:val="22"/>
          <w:szCs w:val="22"/>
        </w:rPr>
        <w:t xml:space="preserve">There was the </w:t>
      </w:r>
      <w:r w:rsidRPr="003E1877">
        <w:rPr>
          <w:rFonts w:asciiTheme="minorHAnsi" w:hAnsiTheme="minorHAnsi" w:cstheme="minorHAnsi"/>
          <w:sz w:val="22"/>
          <w:szCs w:val="22"/>
        </w:rPr>
        <w:t>front-line</w:t>
      </w:r>
      <w:r w:rsidRPr="003E1877">
        <w:rPr>
          <w:rFonts w:asciiTheme="minorHAnsi" w:hAnsiTheme="minorHAnsi" w:cstheme="minorHAnsi"/>
          <w:sz w:val="22"/>
          <w:szCs w:val="22"/>
        </w:rPr>
        <w:t xml:space="preserve"> trench, which was closest to the enemy and is where soldiers would re and mount an attack from. The reserve line trench was the furthest away from the front line. It was here that soldiers would be mobilised from for a counterattack should the enemy make it into the </w:t>
      </w:r>
      <w:proofErr w:type="gramStart"/>
      <w:r w:rsidRPr="003E1877">
        <w:rPr>
          <w:rFonts w:asciiTheme="minorHAnsi" w:hAnsiTheme="minorHAnsi" w:cstheme="minorHAnsi"/>
          <w:sz w:val="22"/>
          <w:szCs w:val="22"/>
        </w:rPr>
        <w:t>front line</w:t>
      </w:r>
      <w:proofErr w:type="gramEnd"/>
      <w:r w:rsidRPr="003E1877">
        <w:rPr>
          <w:rFonts w:asciiTheme="minorHAnsi" w:hAnsiTheme="minorHAnsi" w:cstheme="minorHAnsi"/>
          <w:sz w:val="22"/>
          <w:szCs w:val="22"/>
        </w:rPr>
        <w:t xml:space="preserve"> trenches. </w:t>
      </w:r>
    </w:p>
    <w:p w14:paraId="515C9848" w14:textId="02F49916" w:rsidR="003E1877" w:rsidRDefault="003E1877" w:rsidP="003E1877">
      <w:pPr>
        <w:rPr>
          <w:rFonts w:cstheme="minorHAnsi"/>
          <w:b/>
          <w:bCs/>
        </w:rPr>
      </w:pPr>
      <w:r w:rsidRPr="003E1877">
        <w:rPr>
          <w:rFonts w:cstheme="minorHAnsi"/>
          <w:b/>
          <w:bCs/>
        </w:rPr>
        <w:t xml:space="preserve">Describe two features of gas attacks on the Western Front </w:t>
      </w:r>
    </w:p>
    <w:p w14:paraId="57CFDDAE" w14:textId="3DAEE3F7" w:rsidR="003E1877" w:rsidRPr="003E1877" w:rsidRDefault="003E1877" w:rsidP="003E1877">
      <w:pPr>
        <w:rPr>
          <w:rFonts w:cstheme="minorHAnsi"/>
          <w:b/>
          <w:bCs/>
        </w:rPr>
      </w:pPr>
      <w:r w:rsidRPr="003E1877">
        <w:rPr>
          <w:rFonts w:cstheme="minorHAnsi"/>
        </w:rPr>
        <w:t>Chlorine gas was used in the Western Front by the German</w:t>
      </w:r>
      <w:r>
        <w:rPr>
          <w:rFonts w:cstheme="minorHAnsi"/>
        </w:rPr>
        <w:t xml:space="preserve"> army</w:t>
      </w:r>
      <w:r w:rsidRPr="003E1877">
        <w:rPr>
          <w:rFonts w:cstheme="minorHAnsi"/>
        </w:rPr>
        <w:t xml:space="preserve"> in 1915. Chlorine gas to led to death by suffocation after attacking a victim’s lungs. Mustard gas was</w:t>
      </w:r>
      <w:r>
        <w:rPr>
          <w:rFonts w:cstheme="minorHAnsi"/>
        </w:rPr>
        <w:t xml:space="preserve"> used by Germany from 1917; it was</w:t>
      </w:r>
      <w:r w:rsidRPr="003E1877">
        <w:rPr>
          <w:rFonts w:cstheme="minorHAnsi"/>
        </w:rPr>
        <w:t xml:space="preserve"> an odourless gas. Mustard gas caused</w:t>
      </w:r>
      <w:r>
        <w:rPr>
          <w:rFonts w:cstheme="minorHAnsi"/>
        </w:rPr>
        <w:t xml:space="preserve"> internal and external</w:t>
      </w:r>
      <w:r w:rsidRPr="003E1877">
        <w:rPr>
          <w:rFonts w:cstheme="minorHAnsi"/>
        </w:rPr>
        <w:t xml:space="preserve"> blisters and could burn the skin through clothing</w:t>
      </w:r>
      <w:r>
        <w:rPr>
          <w:rFonts w:cstheme="minorHAnsi"/>
        </w:rPr>
        <w:t>, killing the victim within 12 hours.</w:t>
      </w:r>
    </w:p>
    <w:p w14:paraId="5C783B4B" w14:textId="4E8D3451" w:rsidR="003E1877" w:rsidRPr="003E1877" w:rsidRDefault="003E1877" w:rsidP="003E1877">
      <w:pPr>
        <w:rPr>
          <w:rFonts w:cstheme="minorHAnsi"/>
          <w:b/>
          <w:bCs/>
        </w:rPr>
      </w:pPr>
      <w:r w:rsidRPr="003E1877">
        <w:rPr>
          <w:rFonts w:cstheme="minorHAnsi"/>
          <w:b/>
          <w:bCs/>
        </w:rPr>
        <w:t>Describe two features of the treatment</w:t>
      </w:r>
      <w:r>
        <w:rPr>
          <w:rFonts w:cstheme="minorHAnsi"/>
          <w:b/>
          <w:bCs/>
        </w:rPr>
        <w:t xml:space="preserve"> </w:t>
      </w:r>
      <w:r w:rsidRPr="003E1877">
        <w:rPr>
          <w:rFonts w:cstheme="minorHAnsi"/>
          <w:b/>
          <w:bCs/>
        </w:rPr>
        <w:t>of wounds on the Western Front</w:t>
      </w:r>
    </w:p>
    <w:p w14:paraId="0B879958" w14:textId="68E960FA" w:rsidR="003E1877" w:rsidRDefault="003E1877" w:rsidP="003E1877">
      <w:pPr>
        <w:pStyle w:val="NormalWeb"/>
        <w:rPr>
          <w:rFonts w:asciiTheme="minorHAnsi" w:hAnsiTheme="minorHAnsi" w:cstheme="minorHAnsi"/>
          <w:sz w:val="22"/>
          <w:szCs w:val="22"/>
        </w:rPr>
      </w:pPr>
      <w:r w:rsidRPr="003E1877">
        <w:rPr>
          <w:rFonts w:asciiTheme="minorHAnsi" w:hAnsiTheme="minorHAnsi" w:cstheme="minorHAnsi"/>
          <w:sz w:val="22"/>
          <w:szCs w:val="22"/>
        </w:rPr>
        <w:t xml:space="preserve">The Thomas </w:t>
      </w:r>
      <w:r>
        <w:rPr>
          <w:rFonts w:asciiTheme="minorHAnsi" w:hAnsiTheme="minorHAnsi" w:cstheme="minorHAnsi"/>
          <w:sz w:val="22"/>
          <w:szCs w:val="22"/>
        </w:rPr>
        <w:t>S</w:t>
      </w:r>
      <w:r w:rsidRPr="003E1877">
        <w:rPr>
          <w:rFonts w:asciiTheme="minorHAnsi" w:hAnsiTheme="minorHAnsi" w:cstheme="minorHAnsi"/>
          <w:sz w:val="22"/>
          <w:szCs w:val="22"/>
        </w:rPr>
        <w:t xml:space="preserve">plint was used in surgery on the Western Front. After its introduction men with a gunshot or shrapnel wound had an 82 per cent chance of survival. </w:t>
      </w:r>
      <w:r>
        <w:rPr>
          <w:rFonts w:asciiTheme="minorHAnsi" w:hAnsiTheme="minorHAnsi" w:cstheme="minorHAnsi"/>
          <w:sz w:val="22"/>
          <w:szCs w:val="22"/>
        </w:rPr>
        <w:t>Six government-funded m</w:t>
      </w:r>
      <w:r w:rsidRPr="003E1877">
        <w:rPr>
          <w:rFonts w:asciiTheme="minorHAnsi" w:hAnsiTheme="minorHAnsi" w:cstheme="minorHAnsi"/>
          <w:sz w:val="22"/>
          <w:szCs w:val="22"/>
        </w:rPr>
        <w:t xml:space="preserve">obile X-ray units were also used on the Western Front. They were used to locate shrapnel and bullet wounds. </w:t>
      </w:r>
    </w:p>
    <w:p w14:paraId="44155F44" w14:textId="7F88727B" w:rsidR="003E1877" w:rsidRDefault="003E1877" w:rsidP="003E1877">
      <w:pPr>
        <w:rPr>
          <w:rFonts w:cstheme="minorHAnsi"/>
          <w:b/>
          <w:bCs/>
        </w:rPr>
      </w:pPr>
      <w:r w:rsidRPr="003E1877">
        <w:rPr>
          <w:rFonts w:cstheme="minorHAnsi"/>
          <w:b/>
          <w:bCs/>
        </w:rPr>
        <w:t xml:space="preserve">Describe two features of </w:t>
      </w:r>
      <w:r>
        <w:rPr>
          <w:rFonts w:cstheme="minorHAnsi"/>
          <w:b/>
          <w:bCs/>
        </w:rPr>
        <w:t>the nature of wounds from explosives</w:t>
      </w:r>
      <w:r w:rsidRPr="003E1877">
        <w:rPr>
          <w:rFonts w:cstheme="minorHAnsi"/>
          <w:b/>
          <w:bCs/>
        </w:rPr>
        <w:t xml:space="preserve"> </w:t>
      </w:r>
    </w:p>
    <w:p w14:paraId="5C3A4FD4" w14:textId="01311D38" w:rsidR="003E1877" w:rsidRPr="003E1877" w:rsidRDefault="003E1877" w:rsidP="003E1877">
      <w:pPr>
        <w:pStyle w:val="NormalWeb"/>
        <w:rPr>
          <w:rFonts w:asciiTheme="minorHAnsi" w:hAnsiTheme="minorHAnsi" w:cstheme="minorHAnsi"/>
          <w:sz w:val="22"/>
          <w:szCs w:val="22"/>
        </w:rPr>
      </w:pPr>
      <w:r w:rsidRPr="003E1877">
        <w:rPr>
          <w:rFonts w:asciiTheme="minorHAnsi" w:hAnsiTheme="minorHAnsi" w:cstheme="minorHAnsi"/>
          <w:sz w:val="22"/>
          <w:szCs w:val="22"/>
        </w:rPr>
        <w:t xml:space="preserve">High explosive shells and </w:t>
      </w:r>
      <w:r>
        <w:rPr>
          <w:rFonts w:asciiTheme="minorHAnsi" w:hAnsiTheme="minorHAnsi" w:cstheme="minorHAnsi"/>
          <w:sz w:val="22"/>
          <w:szCs w:val="22"/>
        </w:rPr>
        <w:t xml:space="preserve">shrapnel were responsible for 58% of wounds. When a shell exploded, it could kill or injure immediately, and the shrapnel would travel at fast speeds through surrounding victims too. Shrapnel wounds often caused infection. This was because the soil along the Western Front had been heavily farmed before the war with fertiliser that contained the bacteria for tetanus and gangrene; penetrating metal would therefore take bits of soil and clothing fabric with it when it pierced through the body, causing infections. </w:t>
      </w:r>
    </w:p>
    <w:p w14:paraId="6C128A6D" w14:textId="77777777" w:rsidR="003E1877" w:rsidRPr="003E1877" w:rsidRDefault="003E1877" w:rsidP="003E1877">
      <w:pPr>
        <w:rPr>
          <w:rFonts w:cstheme="minorHAnsi"/>
          <w:b/>
          <w:bCs/>
        </w:rPr>
      </w:pPr>
      <w:r w:rsidRPr="003E1877">
        <w:rPr>
          <w:rFonts w:cstheme="minorHAnsi"/>
          <w:b/>
          <w:bCs/>
        </w:rPr>
        <w:t>Describe two features of the evacuation route on the Western Front</w:t>
      </w:r>
    </w:p>
    <w:p w14:paraId="1E55600D" w14:textId="77777777" w:rsidR="003E1877" w:rsidRPr="003E1877" w:rsidRDefault="003E1877" w:rsidP="003E1877">
      <w:pPr>
        <w:pStyle w:val="NormalWeb"/>
        <w:rPr>
          <w:rFonts w:asciiTheme="minorHAnsi" w:hAnsiTheme="minorHAnsi" w:cstheme="minorHAnsi"/>
          <w:sz w:val="22"/>
          <w:szCs w:val="22"/>
        </w:rPr>
      </w:pPr>
      <w:r w:rsidRPr="003E1877">
        <w:rPr>
          <w:rFonts w:asciiTheme="minorHAnsi" w:hAnsiTheme="minorHAnsi" w:cstheme="minorHAnsi"/>
          <w:sz w:val="22"/>
          <w:szCs w:val="22"/>
        </w:rPr>
        <w:t xml:space="preserve">The wounded were first collected by a stretcher bearer. Each battalion had sixteen stretcher bearers and it took four men to carry a stretcher. There were also Casualty Clearing Stations on the Evacuation Route. These were located in tents or huts about 10 miles from the fighting. </w:t>
      </w:r>
    </w:p>
    <w:p w14:paraId="1629963C" w14:textId="28453F12" w:rsidR="003E1877" w:rsidRPr="003E1877" w:rsidRDefault="003E1877" w:rsidP="003E1877">
      <w:pPr>
        <w:rPr>
          <w:rFonts w:cstheme="minorHAnsi"/>
          <w:color w:val="000000"/>
        </w:rPr>
      </w:pPr>
      <w:r w:rsidRPr="003E1877">
        <w:rPr>
          <w:rFonts w:cstheme="minorHAnsi"/>
          <w:b/>
          <w:bCs/>
          <w:color w:val="000000"/>
        </w:rPr>
        <w:t>Describe two features of the underground hospital at Arras</w:t>
      </w:r>
      <w:r w:rsidRPr="003E1877">
        <w:rPr>
          <w:rFonts w:cstheme="minorHAnsi"/>
          <w:b/>
          <w:bCs/>
          <w:color w:val="000000"/>
        </w:rPr>
        <w:br/>
      </w:r>
      <w:r w:rsidRPr="003E1877">
        <w:rPr>
          <w:rFonts w:cstheme="minorHAnsi"/>
          <w:color w:val="000000"/>
        </w:rPr>
        <w:br/>
        <w:t>The hospital was located in tunnels underneath the town of Arras. British and New Zealand miners had linked existing tunnels to create a secret underground network where 25,000 soldiers could live.</w:t>
      </w:r>
      <w:r w:rsidRPr="003E1877">
        <w:rPr>
          <w:rFonts w:cstheme="minorHAnsi"/>
          <w:color w:val="000000"/>
        </w:rPr>
        <w:br/>
      </w:r>
      <w:r w:rsidRPr="003E1877">
        <w:rPr>
          <w:rFonts w:cstheme="minorHAnsi"/>
          <w:color w:val="000000"/>
        </w:rPr>
        <w:br/>
        <w:t xml:space="preserve">The underground hospital was large and well supplied. There were 700 beds in the </w:t>
      </w:r>
      <w:proofErr w:type="gramStart"/>
      <w:r w:rsidRPr="003E1877">
        <w:rPr>
          <w:rFonts w:cstheme="minorHAnsi"/>
          <w:color w:val="000000"/>
        </w:rPr>
        <w:t>hospital</w:t>
      </w:r>
      <w:proofErr w:type="gramEnd"/>
      <w:r w:rsidRPr="003E1877">
        <w:rPr>
          <w:rFonts w:cstheme="minorHAnsi"/>
          <w:color w:val="000000"/>
        </w:rPr>
        <w:t xml:space="preserve"> and it had an electricity supply, water supply, and operating theatre and a mortuary</w:t>
      </w:r>
    </w:p>
    <w:p w14:paraId="05D6059F" w14:textId="77777777" w:rsidR="003E1877" w:rsidRDefault="003E1877" w:rsidP="003E1877">
      <w:pPr>
        <w:rPr>
          <w:rFonts w:cstheme="minorHAnsi"/>
          <w:b/>
          <w:bCs/>
        </w:rPr>
      </w:pPr>
      <w:r w:rsidRPr="003E1877">
        <w:rPr>
          <w:rFonts w:cstheme="minorHAnsi"/>
          <w:b/>
          <w:bCs/>
          <w:color w:val="000000"/>
        </w:rPr>
        <w:t xml:space="preserve">Describe two features of medical workers on the </w:t>
      </w:r>
      <w:r w:rsidRPr="003E1877">
        <w:rPr>
          <w:rFonts w:cstheme="minorHAnsi"/>
          <w:b/>
          <w:bCs/>
        </w:rPr>
        <w:t>Western Front</w:t>
      </w:r>
    </w:p>
    <w:p w14:paraId="54753E1C" w14:textId="3EB02ABE" w:rsidR="003E1877" w:rsidRPr="003E1877" w:rsidRDefault="003E1877" w:rsidP="003E1877">
      <w:pPr>
        <w:rPr>
          <w:rFonts w:cstheme="minorHAnsi"/>
        </w:rPr>
      </w:pPr>
      <w:r w:rsidRPr="003E1877">
        <w:rPr>
          <w:rFonts w:cstheme="minorHAnsi"/>
          <w:color w:val="000000"/>
        </w:rPr>
        <w:t>At first, all medical workers on the Western front were from the Royal Army medical Corps (RAMC). There around 3000 Army medical workers in 1914, and this figure increase to around 13,000 by 19 18.</w:t>
      </w:r>
      <w:r>
        <w:rPr>
          <w:rFonts w:cstheme="minorHAnsi"/>
          <w:color w:val="000000"/>
        </w:rPr>
        <w:t xml:space="preserve"> </w:t>
      </w:r>
      <w:r w:rsidRPr="003E1877">
        <w:rPr>
          <w:rFonts w:cstheme="minorHAnsi"/>
          <w:color w:val="000000"/>
        </w:rPr>
        <w:t>Later, volunteer medical workers were allowed, including first aid nursing Yeomanry</w:t>
      </w:r>
      <w:r>
        <w:rPr>
          <w:rFonts w:cstheme="minorHAnsi"/>
          <w:color w:val="000000"/>
        </w:rPr>
        <w:t xml:space="preserve"> </w:t>
      </w:r>
      <w:r w:rsidRPr="003E1877">
        <w:rPr>
          <w:rFonts w:cstheme="minorHAnsi"/>
          <w:color w:val="000000"/>
        </w:rPr>
        <w:t>(FANY). Volunteers were mostly used to drive ambulances and for cooking and cleaning.</w:t>
      </w:r>
    </w:p>
    <w:p w14:paraId="52E0C6C6" w14:textId="77777777" w:rsidR="00FF2928" w:rsidRPr="00337E8B" w:rsidRDefault="00FF2928" w:rsidP="00FF2928">
      <w:pPr>
        <w:spacing w:after="0" w:line="240" w:lineRule="auto"/>
        <w:rPr>
          <w:rFonts w:cstheme="minorHAnsi"/>
          <w:sz w:val="24"/>
          <w:szCs w:val="24"/>
        </w:rPr>
        <w:sectPr w:rsidR="00FF2928" w:rsidRPr="00337E8B" w:rsidSect="00994507">
          <w:pgSz w:w="11906" w:h="16838"/>
          <w:pgMar w:top="720" w:right="720" w:bottom="720" w:left="720" w:header="708" w:footer="708" w:gutter="0"/>
          <w:cols w:space="708"/>
          <w:docGrid w:linePitch="360"/>
        </w:sectPr>
      </w:pPr>
    </w:p>
    <w:tbl>
      <w:tblPr>
        <w:tblStyle w:val="TableGrid"/>
        <w:tblpPr w:leftFromText="180" w:rightFromText="180" w:vertAnchor="page" w:horzAnchor="margin" w:tblpX="-289" w:tblpY="1"/>
        <w:tblW w:w="15818" w:type="dxa"/>
        <w:tblCellMar>
          <w:left w:w="57" w:type="dxa"/>
          <w:right w:w="57" w:type="dxa"/>
        </w:tblCellMar>
        <w:tblLook w:val="04A0" w:firstRow="1" w:lastRow="0" w:firstColumn="1" w:lastColumn="0" w:noHBand="0" w:noVBand="1"/>
      </w:tblPr>
      <w:tblGrid>
        <w:gridCol w:w="4663"/>
        <w:gridCol w:w="2542"/>
        <w:gridCol w:w="2967"/>
        <w:gridCol w:w="2542"/>
        <w:gridCol w:w="3104"/>
      </w:tblGrid>
      <w:tr w:rsidR="00FF2928" w:rsidRPr="00337E8B" w14:paraId="0BD57245" w14:textId="77777777" w:rsidTr="00541F6F">
        <w:trPr>
          <w:trHeight w:val="78"/>
        </w:trPr>
        <w:tc>
          <w:tcPr>
            <w:tcW w:w="15818" w:type="dxa"/>
            <w:gridSpan w:val="5"/>
            <w:shd w:val="clear" w:color="auto" w:fill="F2F2F2" w:themeFill="background1" w:themeFillShade="F2"/>
          </w:tcPr>
          <w:p w14:paraId="00BB7F6F" w14:textId="77777777" w:rsidR="00FF2928" w:rsidRDefault="00FF2928" w:rsidP="00541F6F">
            <w:pPr>
              <w:jc w:val="center"/>
              <w:rPr>
                <w:rFonts w:cstheme="minorHAnsi"/>
              </w:rPr>
            </w:pPr>
          </w:p>
          <w:p w14:paraId="14368D3F" w14:textId="09F46B0D" w:rsidR="00FF2928" w:rsidRPr="00337E8B" w:rsidRDefault="00FF2928" w:rsidP="00541F6F">
            <w:pPr>
              <w:jc w:val="center"/>
              <w:rPr>
                <w:rFonts w:cstheme="minorHAnsi"/>
                <w:sz w:val="24"/>
                <w:szCs w:val="24"/>
              </w:rPr>
            </w:pPr>
            <w:r w:rsidRPr="00337E8B">
              <w:rPr>
                <w:rFonts w:cstheme="minorHAnsi"/>
              </w:rPr>
              <w:t>Plan and practice every possible Q1 (and revise Section A more efficiently at the same time!):</w:t>
            </w:r>
          </w:p>
        </w:tc>
      </w:tr>
      <w:tr w:rsidR="00FF2928" w:rsidRPr="00337E8B" w14:paraId="7073217E" w14:textId="77777777" w:rsidTr="00541F6F">
        <w:trPr>
          <w:trHeight w:val="78"/>
        </w:trPr>
        <w:tc>
          <w:tcPr>
            <w:tcW w:w="4663" w:type="dxa"/>
            <w:shd w:val="clear" w:color="auto" w:fill="F2F2F2" w:themeFill="background1" w:themeFillShade="F2"/>
          </w:tcPr>
          <w:p w14:paraId="168D8661" w14:textId="08FB997D" w:rsidR="00FF2928" w:rsidRPr="00FF2928" w:rsidRDefault="00FF2928" w:rsidP="00541F6F">
            <w:pPr>
              <w:rPr>
                <w:rFonts w:cstheme="minorHAnsi"/>
                <w:b/>
                <w:i/>
                <w:sz w:val="18"/>
                <w:szCs w:val="18"/>
              </w:rPr>
            </w:pPr>
            <w:r w:rsidRPr="00FF2928">
              <w:rPr>
                <w:rFonts w:cstheme="minorHAnsi"/>
                <w:b/>
                <w:i/>
                <w:sz w:val="18"/>
                <w:szCs w:val="18"/>
              </w:rPr>
              <w:t>Describe two features of……..</w:t>
            </w:r>
          </w:p>
        </w:tc>
        <w:tc>
          <w:tcPr>
            <w:tcW w:w="2542" w:type="dxa"/>
            <w:shd w:val="clear" w:color="auto" w:fill="F2F2F2" w:themeFill="background1" w:themeFillShade="F2"/>
          </w:tcPr>
          <w:p w14:paraId="4E68EB63" w14:textId="77777777" w:rsidR="00FF2928" w:rsidRPr="00FF2928" w:rsidRDefault="00FF2928" w:rsidP="00541F6F">
            <w:pPr>
              <w:rPr>
                <w:rFonts w:cstheme="minorHAnsi"/>
                <w:b/>
                <w:sz w:val="18"/>
                <w:szCs w:val="18"/>
              </w:rPr>
            </w:pPr>
            <w:r w:rsidRPr="00FF2928">
              <w:rPr>
                <w:rFonts w:cstheme="minorHAnsi"/>
                <w:b/>
                <w:sz w:val="18"/>
                <w:szCs w:val="18"/>
              </w:rPr>
              <w:t>One fact / point:</w:t>
            </w:r>
          </w:p>
        </w:tc>
        <w:tc>
          <w:tcPr>
            <w:tcW w:w="2967" w:type="dxa"/>
            <w:shd w:val="clear" w:color="auto" w:fill="F2F2F2" w:themeFill="background1" w:themeFillShade="F2"/>
          </w:tcPr>
          <w:p w14:paraId="2A1B1EFD" w14:textId="77777777" w:rsidR="00FF2928" w:rsidRPr="00FF2928" w:rsidRDefault="00FF2928" w:rsidP="00541F6F">
            <w:pPr>
              <w:rPr>
                <w:rFonts w:cstheme="minorHAnsi"/>
                <w:b/>
                <w:sz w:val="18"/>
                <w:szCs w:val="18"/>
              </w:rPr>
            </w:pPr>
            <w:r w:rsidRPr="00FF2928">
              <w:rPr>
                <w:rFonts w:cstheme="minorHAnsi"/>
                <w:b/>
                <w:sz w:val="18"/>
                <w:szCs w:val="18"/>
              </w:rPr>
              <w:t>Explanation / detail about this fact:</w:t>
            </w:r>
          </w:p>
        </w:tc>
        <w:tc>
          <w:tcPr>
            <w:tcW w:w="2542" w:type="dxa"/>
            <w:shd w:val="clear" w:color="auto" w:fill="F2F2F2" w:themeFill="background1" w:themeFillShade="F2"/>
          </w:tcPr>
          <w:p w14:paraId="6D80AA92" w14:textId="77777777" w:rsidR="00FF2928" w:rsidRPr="00FF2928" w:rsidRDefault="00FF2928" w:rsidP="00541F6F">
            <w:pPr>
              <w:rPr>
                <w:rFonts w:cstheme="minorHAnsi"/>
                <w:b/>
                <w:sz w:val="18"/>
                <w:szCs w:val="18"/>
              </w:rPr>
            </w:pPr>
            <w:r w:rsidRPr="00FF2928">
              <w:rPr>
                <w:rFonts w:cstheme="minorHAnsi"/>
                <w:b/>
                <w:sz w:val="18"/>
                <w:szCs w:val="18"/>
              </w:rPr>
              <w:t>One fact / point:</w:t>
            </w:r>
          </w:p>
        </w:tc>
        <w:tc>
          <w:tcPr>
            <w:tcW w:w="3102" w:type="dxa"/>
            <w:shd w:val="clear" w:color="auto" w:fill="F2F2F2" w:themeFill="background1" w:themeFillShade="F2"/>
          </w:tcPr>
          <w:p w14:paraId="7C1C9AFF" w14:textId="77777777" w:rsidR="00FF2928" w:rsidRPr="00FF2928" w:rsidRDefault="00FF2928" w:rsidP="00541F6F">
            <w:pPr>
              <w:rPr>
                <w:rFonts w:cstheme="minorHAnsi"/>
                <w:b/>
                <w:sz w:val="18"/>
                <w:szCs w:val="18"/>
              </w:rPr>
            </w:pPr>
            <w:r w:rsidRPr="00FF2928">
              <w:rPr>
                <w:rFonts w:cstheme="minorHAnsi"/>
                <w:b/>
                <w:sz w:val="18"/>
                <w:szCs w:val="18"/>
              </w:rPr>
              <w:t>Explanation / detail about this fact:</w:t>
            </w:r>
          </w:p>
        </w:tc>
      </w:tr>
      <w:tr w:rsidR="00FF2928" w:rsidRPr="00337E8B" w14:paraId="75094061" w14:textId="77777777" w:rsidTr="00541F6F">
        <w:trPr>
          <w:trHeight w:val="25"/>
        </w:trPr>
        <w:tc>
          <w:tcPr>
            <w:tcW w:w="4663" w:type="dxa"/>
          </w:tcPr>
          <w:p w14:paraId="0BD8DE88" w14:textId="77777777" w:rsidR="00FF2928" w:rsidRPr="00FF2928" w:rsidRDefault="00FF2928" w:rsidP="00541F6F">
            <w:pPr>
              <w:rPr>
                <w:rFonts w:cstheme="minorHAnsi"/>
                <w:bCs/>
                <w:sz w:val="16"/>
                <w:szCs w:val="16"/>
              </w:rPr>
            </w:pPr>
            <w:r w:rsidRPr="00FF2928">
              <w:rPr>
                <w:rFonts w:cstheme="minorHAnsi"/>
                <w:bCs/>
                <w:sz w:val="16"/>
                <w:szCs w:val="16"/>
              </w:rPr>
              <w:t xml:space="preserve">Aseptic surgery </w:t>
            </w:r>
          </w:p>
        </w:tc>
        <w:tc>
          <w:tcPr>
            <w:tcW w:w="2542" w:type="dxa"/>
          </w:tcPr>
          <w:p w14:paraId="19DDAF58" w14:textId="77777777" w:rsidR="00FF2928" w:rsidRPr="00FF2928" w:rsidRDefault="00FF2928" w:rsidP="00541F6F">
            <w:pPr>
              <w:rPr>
                <w:rFonts w:cstheme="minorHAnsi"/>
                <w:sz w:val="12"/>
                <w:szCs w:val="12"/>
              </w:rPr>
            </w:pPr>
            <w:r w:rsidRPr="00FF2928">
              <w:rPr>
                <w:rFonts w:cstheme="minorHAnsi"/>
                <w:sz w:val="12"/>
                <w:szCs w:val="12"/>
              </w:rPr>
              <w:t>Lister first used Carbolic Acid to prevent infection in 1865 based on Pasteur’s Germ Theory.</w:t>
            </w:r>
          </w:p>
        </w:tc>
        <w:tc>
          <w:tcPr>
            <w:tcW w:w="2967" w:type="dxa"/>
          </w:tcPr>
          <w:p w14:paraId="689C95B0" w14:textId="77777777" w:rsidR="00FF2928" w:rsidRPr="00FF2928" w:rsidRDefault="00FF2928" w:rsidP="00541F6F">
            <w:pPr>
              <w:rPr>
                <w:rFonts w:cstheme="minorHAnsi"/>
                <w:sz w:val="12"/>
                <w:szCs w:val="12"/>
              </w:rPr>
            </w:pPr>
            <w:r w:rsidRPr="00FF2928">
              <w:rPr>
                <w:rFonts w:cstheme="minorHAnsi"/>
                <w:sz w:val="12"/>
                <w:szCs w:val="12"/>
              </w:rPr>
              <w:t>By the late 1890’s, Lister’s methods had laid the foundation for aspect surgery.</w:t>
            </w:r>
          </w:p>
        </w:tc>
        <w:tc>
          <w:tcPr>
            <w:tcW w:w="2542" w:type="dxa"/>
          </w:tcPr>
          <w:p w14:paraId="5A276F28" w14:textId="77777777" w:rsidR="00FF2928" w:rsidRPr="00FF2928" w:rsidRDefault="00FF2928" w:rsidP="00541F6F">
            <w:pPr>
              <w:rPr>
                <w:rFonts w:cstheme="minorHAnsi"/>
                <w:sz w:val="12"/>
                <w:szCs w:val="12"/>
              </w:rPr>
            </w:pPr>
            <w:r w:rsidRPr="00FF2928">
              <w:rPr>
                <w:rFonts w:cstheme="minorHAnsi"/>
                <w:sz w:val="12"/>
                <w:szCs w:val="12"/>
              </w:rPr>
              <w:t>Medical staff had to wash hands, faces and arms BEFORE entering. Rubber gloves &amp; gowns.</w:t>
            </w:r>
          </w:p>
        </w:tc>
        <w:tc>
          <w:tcPr>
            <w:tcW w:w="3102" w:type="dxa"/>
          </w:tcPr>
          <w:p w14:paraId="35E032CA" w14:textId="77777777" w:rsidR="00FF2928" w:rsidRPr="00FF2928" w:rsidRDefault="00FF2928" w:rsidP="00541F6F">
            <w:pPr>
              <w:rPr>
                <w:rFonts w:cstheme="minorHAnsi"/>
                <w:sz w:val="12"/>
                <w:szCs w:val="12"/>
              </w:rPr>
            </w:pPr>
            <w:r w:rsidRPr="00FF2928">
              <w:rPr>
                <w:rFonts w:cstheme="minorHAnsi"/>
                <w:sz w:val="12"/>
                <w:szCs w:val="12"/>
              </w:rPr>
              <w:t>However it was not possible to carry out aseptic surgery in the western front due to the unsanitary conditions</w:t>
            </w:r>
          </w:p>
        </w:tc>
      </w:tr>
      <w:tr w:rsidR="00FF2928" w:rsidRPr="00337E8B" w14:paraId="51D8A6D4" w14:textId="77777777" w:rsidTr="00541F6F">
        <w:trPr>
          <w:trHeight w:val="75"/>
        </w:trPr>
        <w:tc>
          <w:tcPr>
            <w:tcW w:w="4663" w:type="dxa"/>
          </w:tcPr>
          <w:p w14:paraId="7EF7B0A3" w14:textId="77777777" w:rsidR="00FF2928" w:rsidRPr="00FF2928" w:rsidRDefault="00FF2928" w:rsidP="00541F6F">
            <w:pPr>
              <w:rPr>
                <w:rFonts w:cstheme="minorHAnsi"/>
                <w:bCs/>
                <w:sz w:val="16"/>
                <w:szCs w:val="16"/>
              </w:rPr>
            </w:pPr>
            <w:r w:rsidRPr="00FF2928">
              <w:rPr>
                <w:rFonts w:cstheme="minorHAnsi"/>
                <w:bCs/>
                <w:sz w:val="16"/>
                <w:szCs w:val="16"/>
              </w:rPr>
              <w:t>The development of X-rays.</w:t>
            </w:r>
          </w:p>
        </w:tc>
        <w:tc>
          <w:tcPr>
            <w:tcW w:w="2542" w:type="dxa"/>
          </w:tcPr>
          <w:p w14:paraId="7F405087" w14:textId="77777777" w:rsidR="00FF2928" w:rsidRPr="00FF2928" w:rsidRDefault="00FF2928" w:rsidP="00541F6F">
            <w:pPr>
              <w:rPr>
                <w:rFonts w:cstheme="minorHAnsi"/>
                <w:sz w:val="12"/>
                <w:szCs w:val="12"/>
              </w:rPr>
            </w:pPr>
            <w:r w:rsidRPr="00FF2928">
              <w:rPr>
                <w:rFonts w:cstheme="minorHAnsi"/>
                <w:sz w:val="12"/>
                <w:szCs w:val="12"/>
              </w:rPr>
              <w:t>Discovered in 1895 by Roentgen. X-rays were difficult to use in the Western Front.</w:t>
            </w:r>
          </w:p>
        </w:tc>
        <w:tc>
          <w:tcPr>
            <w:tcW w:w="2967" w:type="dxa"/>
          </w:tcPr>
          <w:p w14:paraId="615E39DC" w14:textId="77777777" w:rsidR="00FF2928" w:rsidRPr="00FF2928" w:rsidRDefault="00FF2928" w:rsidP="00541F6F">
            <w:pPr>
              <w:rPr>
                <w:rFonts w:cstheme="minorHAnsi"/>
                <w:sz w:val="12"/>
                <w:szCs w:val="12"/>
              </w:rPr>
            </w:pPr>
            <w:r w:rsidRPr="00FF2928">
              <w:rPr>
                <w:rFonts w:cstheme="minorHAnsi"/>
                <w:sz w:val="12"/>
                <w:szCs w:val="12"/>
              </w:rPr>
              <w:t xml:space="preserve">Taking an x-ray took a long time, 90 minutes for a hand that had to stay still. </w:t>
            </w:r>
          </w:p>
        </w:tc>
        <w:tc>
          <w:tcPr>
            <w:tcW w:w="2542" w:type="dxa"/>
          </w:tcPr>
          <w:p w14:paraId="76DE9FA2" w14:textId="77777777" w:rsidR="00FF2928" w:rsidRPr="00FF2928" w:rsidRDefault="00FF2928" w:rsidP="00541F6F">
            <w:pPr>
              <w:rPr>
                <w:rFonts w:cstheme="minorHAnsi"/>
                <w:sz w:val="12"/>
                <w:szCs w:val="12"/>
              </w:rPr>
            </w:pPr>
            <w:r w:rsidRPr="00FF2928">
              <w:rPr>
                <w:rFonts w:cstheme="minorHAnsi"/>
                <w:sz w:val="12"/>
                <w:szCs w:val="12"/>
              </w:rPr>
              <w:t>Mobile X-rays were provided but difficult to move around.</w:t>
            </w:r>
          </w:p>
        </w:tc>
        <w:tc>
          <w:tcPr>
            <w:tcW w:w="3102" w:type="dxa"/>
          </w:tcPr>
          <w:p w14:paraId="559F0D93" w14:textId="77777777" w:rsidR="00FF2928" w:rsidRPr="00FF2928" w:rsidRDefault="00FF2928" w:rsidP="00541F6F">
            <w:pPr>
              <w:rPr>
                <w:rFonts w:cstheme="minorHAnsi"/>
                <w:sz w:val="12"/>
                <w:szCs w:val="12"/>
              </w:rPr>
            </w:pPr>
            <w:r w:rsidRPr="00FF2928">
              <w:rPr>
                <w:rFonts w:cstheme="minorHAnsi"/>
                <w:sz w:val="12"/>
                <w:szCs w:val="12"/>
              </w:rPr>
              <w:t>6 mobile units. They were heavy to carry and the glass tube they were made from could easily break.</w:t>
            </w:r>
          </w:p>
        </w:tc>
      </w:tr>
      <w:tr w:rsidR="00FF2928" w:rsidRPr="00337E8B" w14:paraId="7A6CE273" w14:textId="77777777" w:rsidTr="00541F6F">
        <w:trPr>
          <w:trHeight w:val="157"/>
        </w:trPr>
        <w:tc>
          <w:tcPr>
            <w:tcW w:w="4663" w:type="dxa"/>
          </w:tcPr>
          <w:p w14:paraId="7F84F877" w14:textId="77777777" w:rsidR="00FF2928" w:rsidRPr="00FF2928" w:rsidRDefault="00FF2928" w:rsidP="00541F6F">
            <w:pPr>
              <w:rPr>
                <w:rFonts w:cstheme="minorHAnsi"/>
                <w:bCs/>
                <w:sz w:val="16"/>
                <w:szCs w:val="16"/>
              </w:rPr>
            </w:pPr>
            <w:r w:rsidRPr="00FF2928">
              <w:rPr>
                <w:rFonts w:cstheme="minorHAnsi"/>
                <w:bCs/>
                <w:sz w:val="16"/>
                <w:szCs w:val="16"/>
              </w:rPr>
              <w:t>Blood transfusions on the Western Front</w:t>
            </w:r>
          </w:p>
        </w:tc>
        <w:tc>
          <w:tcPr>
            <w:tcW w:w="2542" w:type="dxa"/>
          </w:tcPr>
          <w:p w14:paraId="2B3CEB30" w14:textId="77777777" w:rsidR="00FF2928" w:rsidRPr="00FF2928" w:rsidRDefault="00FF2928" w:rsidP="00541F6F">
            <w:pPr>
              <w:rPr>
                <w:rFonts w:cstheme="minorHAnsi"/>
                <w:sz w:val="12"/>
                <w:szCs w:val="12"/>
              </w:rPr>
            </w:pPr>
          </w:p>
        </w:tc>
        <w:tc>
          <w:tcPr>
            <w:tcW w:w="2967" w:type="dxa"/>
          </w:tcPr>
          <w:p w14:paraId="5B1750F3" w14:textId="77777777" w:rsidR="00FF2928" w:rsidRPr="00FF2928" w:rsidRDefault="00FF2928" w:rsidP="00541F6F">
            <w:pPr>
              <w:rPr>
                <w:rFonts w:cstheme="minorHAnsi"/>
                <w:sz w:val="12"/>
                <w:szCs w:val="12"/>
              </w:rPr>
            </w:pPr>
          </w:p>
        </w:tc>
        <w:tc>
          <w:tcPr>
            <w:tcW w:w="2542" w:type="dxa"/>
          </w:tcPr>
          <w:p w14:paraId="2889632E" w14:textId="77777777" w:rsidR="00FF2928" w:rsidRPr="00FF2928" w:rsidRDefault="00FF2928" w:rsidP="00541F6F">
            <w:pPr>
              <w:rPr>
                <w:rFonts w:cstheme="minorHAnsi"/>
                <w:sz w:val="12"/>
                <w:szCs w:val="12"/>
              </w:rPr>
            </w:pPr>
          </w:p>
        </w:tc>
        <w:tc>
          <w:tcPr>
            <w:tcW w:w="3102" w:type="dxa"/>
          </w:tcPr>
          <w:p w14:paraId="39AE9A94" w14:textId="77777777" w:rsidR="00FF2928" w:rsidRPr="00FF2928" w:rsidRDefault="00FF2928" w:rsidP="00541F6F">
            <w:pPr>
              <w:rPr>
                <w:rFonts w:cstheme="minorHAnsi"/>
                <w:sz w:val="12"/>
                <w:szCs w:val="12"/>
              </w:rPr>
            </w:pPr>
          </w:p>
        </w:tc>
      </w:tr>
      <w:tr w:rsidR="00FF2928" w:rsidRPr="00337E8B" w14:paraId="53614006" w14:textId="77777777" w:rsidTr="00541F6F">
        <w:trPr>
          <w:trHeight w:val="151"/>
        </w:trPr>
        <w:tc>
          <w:tcPr>
            <w:tcW w:w="4663" w:type="dxa"/>
          </w:tcPr>
          <w:p w14:paraId="3E3848F1" w14:textId="77777777" w:rsidR="00FF2928" w:rsidRPr="00FF2928" w:rsidRDefault="00FF2928" w:rsidP="00541F6F">
            <w:pPr>
              <w:rPr>
                <w:rFonts w:cstheme="minorHAnsi"/>
                <w:bCs/>
                <w:sz w:val="16"/>
                <w:szCs w:val="16"/>
              </w:rPr>
            </w:pPr>
            <w:r w:rsidRPr="00FF2928">
              <w:rPr>
                <w:rFonts w:cstheme="minorHAnsi"/>
                <w:bCs/>
                <w:sz w:val="16"/>
                <w:szCs w:val="16"/>
              </w:rPr>
              <w:t>The trench system along the Western Front</w:t>
            </w:r>
          </w:p>
        </w:tc>
        <w:tc>
          <w:tcPr>
            <w:tcW w:w="2542" w:type="dxa"/>
          </w:tcPr>
          <w:p w14:paraId="10532670" w14:textId="77777777" w:rsidR="00FF2928" w:rsidRPr="00FF2928" w:rsidRDefault="00FF2928" w:rsidP="00541F6F">
            <w:pPr>
              <w:rPr>
                <w:rFonts w:cstheme="minorHAnsi"/>
                <w:sz w:val="12"/>
                <w:szCs w:val="12"/>
              </w:rPr>
            </w:pPr>
          </w:p>
        </w:tc>
        <w:tc>
          <w:tcPr>
            <w:tcW w:w="2967" w:type="dxa"/>
          </w:tcPr>
          <w:p w14:paraId="60F644D7" w14:textId="77777777" w:rsidR="00FF2928" w:rsidRPr="00FF2928" w:rsidRDefault="00FF2928" w:rsidP="00541F6F">
            <w:pPr>
              <w:rPr>
                <w:rFonts w:cstheme="minorHAnsi"/>
                <w:sz w:val="12"/>
                <w:szCs w:val="12"/>
              </w:rPr>
            </w:pPr>
          </w:p>
        </w:tc>
        <w:tc>
          <w:tcPr>
            <w:tcW w:w="2542" w:type="dxa"/>
          </w:tcPr>
          <w:p w14:paraId="62BBE81C" w14:textId="77777777" w:rsidR="00FF2928" w:rsidRPr="00FF2928" w:rsidRDefault="00FF2928" w:rsidP="00541F6F">
            <w:pPr>
              <w:rPr>
                <w:rFonts w:cstheme="minorHAnsi"/>
                <w:sz w:val="12"/>
                <w:szCs w:val="12"/>
              </w:rPr>
            </w:pPr>
          </w:p>
        </w:tc>
        <w:tc>
          <w:tcPr>
            <w:tcW w:w="3102" w:type="dxa"/>
          </w:tcPr>
          <w:p w14:paraId="5DC46B9D" w14:textId="77777777" w:rsidR="00FF2928" w:rsidRPr="00FF2928" w:rsidRDefault="00FF2928" w:rsidP="00541F6F">
            <w:pPr>
              <w:rPr>
                <w:rFonts w:cstheme="minorHAnsi"/>
                <w:sz w:val="12"/>
                <w:szCs w:val="12"/>
              </w:rPr>
            </w:pPr>
          </w:p>
        </w:tc>
      </w:tr>
      <w:tr w:rsidR="00FF2928" w:rsidRPr="00337E8B" w14:paraId="564E9936" w14:textId="77777777" w:rsidTr="00541F6F">
        <w:trPr>
          <w:trHeight w:val="180"/>
        </w:trPr>
        <w:tc>
          <w:tcPr>
            <w:tcW w:w="4663" w:type="dxa"/>
          </w:tcPr>
          <w:p w14:paraId="54E205CA" w14:textId="77777777" w:rsidR="00FF2928" w:rsidRPr="00FF2928" w:rsidRDefault="00FF2928" w:rsidP="00541F6F">
            <w:pPr>
              <w:rPr>
                <w:rFonts w:cstheme="minorHAnsi"/>
                <w:bCs/>
                <w:sz w:val="16"/>
                <w:szCs w:val="16"/>
              </w:rPr>
            </w:pPr>
            <w:r w:rsidRPr="00FF2928">
              <w:rPr>
                <w:rFonts w:cstheme="minorHAnsi"/>
                <w:bCs/>
                <w:sz w:val="16"/>
                <w:szCs w:val="16"/>
              </w:rPr>
              <w:t xml:space="preserve">The organisation of the trench system along the Western Front </w:t>
            </w:r>
          </w:p>
        </w:tc>
        <w:tc>
          <w:tcPr>
            <w:tcW w:w="2542" w:type="dxa"/>
          </w:tcPr>
          <w:p w14:paraId="7E04E787" w14:textId="77777777" w:rsidR="00FF2928" w:rsidRPr="00FF2928" w:rsidRDefault="00FF2928" w:rsidP="00541F6F">
            <w:pPr>
              <w:rPr>
                <w:rFonts w:cstheme="minorHAnsi"/>
                <w:sz w:val="12"/>
                <w:szCs w:val="12"/>
              </w:rPr>
            </w:pPr>
          </w:p>
        </w:tc>
        <w:tc>
          <w:tcPr>
            <w:tcW w:w="2967" w:type="dxa"/>
          </w:tcPr>
          <w:p w14:paraId="1D331B62" w14:textId="77777777" w:rsidR="00FF2928" w:rsidRPr="00FF2928" w:rsidRDefault="00FF2928" w:rsidP="00541F6F">
            <w:pPr>
              <w:rPr>
                <w:rFonts w:cstheme="minorHAnsi"/>
                <w:sz w:val="12"/>
                <w:szCs w:val="12"/>
              </w:rPr>
            </w:pPr>
          </w:p>
        </w:tc>
        <w:tc>
          <w:tcPr>
            <w:tcW w:w="2542" w:type="dxa"/>
          </w:tcPr>
          <w:p w14:paraId="4CAE4376" w14:textId="77777777" w:rsidR="00FF2928" w:rsidRPr="00FF2928" w:rsidRDefault="00FF2928" w:rsidP="00541F6F">
            <w:pPr>
              <w:rPr>
                <w:rFonts w:cstheme="minorHAnsi"/>
                <w:sz w:val="12"/>
                <w:szCs w:val="12"/>
              </w:rPr>
            </w:pPr>
          </w:p>
        </w:tc>
        <w:tc>
          <w:tcPr>
            <w:tcW w:w="3102" w:type="dxa"/>
          </w:tcPr>
          <w:p w14:paraId="545EDCEF" w14:textId="77777777" w:rsidR="00FF2928" w:rsidRPr="00FF2928" w:rsidRDefault="00FF2928" w:rsidP="00541F6F">
            <w:pPr>
              <w:rPr>
                <w:rFonts w:cstheme="minorHAnsi"/>
                <w:sz w:val="12"/>
                <w:szCs w:val="12"/>
              </w:rPr>
            </w:pPr>
          </w:p>
        </w:tc>
      </w:tr>
      <w:tr w:rsidR="00FF2928" w:rsidRPr="00337E8B" w14:paraId="678A4EE2" w14:textId="77777777" w:rsidTr="00541F6F">
        <w:trPr>
          <w:trHeight w:val="151"/>
        </w:trPr>
        <w:tc>
          <w:tcPr>
            <w:tcW w:w="4663" w:type="dxa"/>
          </w:tcPr>
          <w:p w14:paraId="20588509" w14:textId="77777777" w:rsidR="00FF2928" w:rsidRPr="00FF2928" w:rsidRDefault="00FF2928" w:rsidP="00541F6F">
            <w:pPr>
              <w:rPr>
                <w:rFonts w:cstheme="minorHAnsi"/>
                <w:bCs/>
                <w:sz w:val="16"/>
                <w:szCs w:val="16"/>
              </w:rPr>
            </w:pPr>
            <w:r w:rsidRPr="00FF2928">
              <w:rPr>
                <w:rFonts w:cstheme="minorHAnsi"/>
                <w:bCs/>
                <w:sz w:val="16"/>
                <w:szCs w:val="16"/>
              </w:rPr>
              <w:t>The construction of the trench system along the Western Front</w:t>
            </w:r>
          </w:p>
        </w:tc>
        <w:tc>
          <w:tcPr>
            <w:tcW w:w="2542" w:type="dxa"/>
          </w:tcPr>
          <w:p w14:paraId="7EF46AA1" w14:textId="77777777" w:rsidR="00FF2928" w:rsidRPr="00FF2928" w:rsidRDefault="00FF2928" w:rsidP="00541F6F">
            <w:pPr>
              <w:rPr>
                <w:rFonts w:cstheme="minorHAnsi"/>
                <w:sz w:val="12"/>
                <w:szCs w:val="12"/>
              </w:rPr>
            </w:pPr>
          </w:p>
        </w:tc>
        <w:tc>
          <w:tcPr>
            <w:tcW w:w="2967" w:type="dxa"/>
          </w:tcPr>
          <w:p w14:paraId="01ABA3D2" w14:textId="77777777" w:rsidR="00FF2928" w:rsidRPr="00FF2928" w:rsidRDefault="00FF2928" w:rsidP="00541F6F">
            <w:pPr>
              <w:rPr>
                <w:rFonts w:cstheme="minorHAnsi"/>
                <w:sz w:val="12"/>
                <w:szCs w:val="12"/>
              </w:rPr>
            </w:pPr>
          </w:p>
        </w:tc>
        <w:tc>
          <w:tcPr>
            <w:tcW w:w="2542" w:type="dxa"/>
          </w:tcPr>
          <w:p w14:paraId="30B8502F" w14:textId="77777777" w:rsidR="00FF2928" w:rsidRPr="00FF2928" w:rsidRDefault="00FF2928" w:rsidP="00541F6F">
            <w:pPr>
              <w:rPr>
                <w:rFonts w:cstheme="minorHAnsi"/>
                <w:sz w:val="12"/>
                <w:szCs w:val="12"/>
              </w:rPr>
            </w:pPr>
          </w:p>
        </w:tc>
        <w:tc>
          <w:tcPr>
            <w:tcW w:w="3102" w:type="dxa"/>
          </w:tcPr>
          <w:p w14:paraId="29E8EAF4" w14:textId="77777777" w:rsidR="00FF2928" w:rsidRPr="00FF2928" w:rsidRDefault="00FF2928" w:rsidP="00541F6F">
            <w:pPr>
              <w:rPr>
                <w:rFonts w:cstheme="minorHAnsi"/>
                <w:sz w:val="12"/>
                <w:szCs w:val="12"/>
              </w:rPr>
            </w:pPr>
          </w:p>
        </w:tc>
      </w:tr>
      <w:tr w:rsidR="00FF2928" w:rsidRPr="00337E8B" w14:paraId="375E1353" w14:textId="77777777" w:rsidTr="00541F6F">
        <w:trPr>
          <w:trHeight w:val="151"/>
        </w:trPr>
        <w:tc>
          <w:tcPr>
            <w:tcW w:w="4663" w:type="dxa"/>
          </w:tcPr>
          <w:p w14:paraId="40010F71" w14:textId="77777777" w:rsidR="00FF2928" w:rsidRPr="00FF2928" w:rsidRDefault="00FF2928" w:rsidP="00541F6F">
            <w:pPr>
              <w:rPr>
                <w:rFonts w:cstheme="minorHAnsi"/>
                <w:bCs/>
                <w:sz w:val="16"/>
                <w:szCs w:val="16"/>
              </w:rPr>
            </w:pPr>
            <w:r w:rsidRPr="00FF2928">
              <w:rPr>
                <w:rFonts w:cstheme="minorHAnsi"/>
                <w:bCs/>
                <w:sz w:val="16"/>
                <w:szCs w:val="16"/>
              </w:rPr>
              <w:t>Conditions in the Ypres salient</w:t>
            </w:r>
          </w:p>
        </w:tc>
        <w:tc>
          <w:tcPr>
            <w:tcW w:w="2542" w:type="dxa"/>
          </w:tcPr>
          <w:p w14:paraId="03BA25A4" w14:textId="77777777" w:rsidR="00FF2928" w:rsidRPr="00FF2928" w:rsidRDefault="00FF2928" w:rsidP="00541F6F">
            <w:pPr>
              <w:rPr>
                <w:rFonts w:cstheme="minorHAnsi"/>
                <w:sz w:val="12"/>
                <w:szCs w:val="12"/>
              </w:rPr>
            </w:pPr>
          </w:p>
        </w:tc>
        <w:tc>
          <w:tcPr>
            <w:tcW w:w="2967" w:type="dxa"/>
          </w:tcPr>
          <w:p w14:paraId="1742B1EA" w14:textId="77777777" w:rsidR="00FF2928" w:rsidRPr="00FF2928" w:rsidRDefault="00FF2928" w:rsidP="00541F6F">
            <w:pPr>
              <w:rPr>
                <w:rFonts w:cstheme="minorHAnsi"/>
                <w:sz w:val="12"/>
                <w:szCs w:val="12"/>
              </w:rPr>
            </w:pPr>
          </w:p>
        </w:tc>
        <w:tc>
          <w:tcPr>
            <w:tcW w:w="2542" w:type="dxa"/>
          </w:tcPr>
          <w:p w14:paraId="74B00D5C" w14:textId="77777777" w:rsidR="00FF2928" w:rsidRPr="00FF2928" w:rsidRDefault="00FF2928" w:rsidP="00541F6F">
            <w:pPr>
              <w:rPr>
                <w:rFonts w:cstheme="minorHAnsi"/>
                <w:sz w:val="12"/>
                <w:szCs w:val="12"/>
              </w:rPr>
            </w:pPr>
          </w:p>
        </w:tc>
        <w:tc>
          <w:tcPr>
            <w:tcW w:w="3102" w:type="dxa"/>
          </w:tcPr>
          <w:p w14:paraId="20FD7AD5" w14:textId="77777777" w:rsidR="00FF2928" w:rsidRPr="00FF2928" w:rsidRDefault="00FF2928" w:rsidP="00541F6F">
            <w:pPr>
              <w:rPr>
                <w:rFonts w:cstheme="minorHAnsi"/>
                <w:sz w:val="12"/>
                <w:szCs w:val="12"/>
              </w:rPr>
            </w:pPr>
          </w:p>
        </w:tc>
      </w:tr>
      <w:tr w:rsidR="00FF2928" w:rsidRPr="00337E8B" w14:paraId="36C1C4AF" w14:textId="77777777" w:rsidTr="00541F6F">
        <w:trPr>
          <w:trHeight w:val="151"/>
        </w:trPr>
        <w:tc>
          <w:tcPr>
            <w:tcW w:w="4663" w:type="dxa"/>
          </w:tcPr>
          <w:p w14:paraId="2F1817BE" w14:textId="77777777" w:rsidR="00FF2928" w:rsidRPr="00FF2928" w:rsidRDefault="00FF2928" w:rsidP="00541F6F">
            <w:pPr>
              <w:rPr>
                <w:rFonts w:cstheme="minorHAnsi"/>
                <w:bCs/>
                <w:sz w:val="16"/>
                <w:szCs w:val="16"/>
              </w:rPr>
            </w:pPr>
            <w:r w:rsidRPr="00FF2928">
              <w:rPr>
                <w:rFonts w:cstheme="minorHAnsi"/>
                <w:bCs/>
                <w:sz w:val="16"/>
                <w:szCs w:val="16"/>
              </w:rPr>
              <w:t>The First Battle of Ypres</w:t>
            </w:r>
          </w:p>
        </w:tc>
        <w:tc>
          <w:tcPr>
            <w:tcW w:w="2542" w:type="dxa"/>
          </w:tcPr>
          <w:p w14:paraId="4A539D87" w14:textId="77777777" w:rsidR="00FF2928" w:rsidRPr="00FF2928" w:rsidRDefault="00FF2928" w:rsidP="00541F6F">
            <w:pPr>
              <w:rPr>
                <w:rFonts w:cstheme="minorHAnsi"/>
                <w:sz w:val="12"/>
                <w:szCs w:val="12"/>
              </w:rPr>
            </w:pPr>
          </w:p>
        </w:tc>
        <w:tc>
          <w:tcPr>
            <w:tcW w:w="2967" w:type="dxa"/>
          </w:tcPr>
          <w:p w14:paraId="04CF2527" w14:textId="77777777" w:rsidR="00FF2928" w:rsidRPr="00FF2928" w:rsidRDefault="00FF2928" w:rsidP="00541F6F">
            <w:pPr>
              <w:rPr>
                <w:rFonts w:cstheme="minorHAnsi"/>
                <w:sz w:val="12"/>
                <w:szCs w:val="12"/>
              </w:rPr>
            </w:pPr>
          </w:p>
        </w:tc>
        <w:tc>
          <w:tcPr>
            <w:tcW w:w="2542" w:type="dxa"/>
          </w:tcPr>
          <w:p w14:paraId="19D10C3B" w14:textId="77777777" w:rsidR="00FF2928" w:rsidRPr="00FF2928" w:rsidRDefault="00FF2928" w:rsidP="00541F6F">
            <w:pPr>
              <w:rPr>
                <w:rFonts w:cstheme="minorHAnsi"/>
                <w:sz w:val="12"/>
                <w:szCs w:val="12"/>
              </w:rPr>
            </w:pPr>
          </w:p>
        </w:tc>
        <w:tc>
          <w:tcPr>
            <w:tcW w:w="3102" w:type="dxa"/>
          </w:tcPr>
          <w:p w14:paraId="03CEFCB8" w14:textId="77777777" w:rsidR="00FF2928" w:rsidRPr="00FF2928" w:rsidRDefault="00FF2928" w:rsidP="00541F6F">
            <w:pPr>
              <w:rPr>
                <w:rFonts w:cstheme="minorHAnsi"/>
                <w:sz w:val="12"/>
                <w:szCs w:val="12"/>
              </w:rPr>
            </w:pPr>
          </w:p>
        </w:tc>
      </w:tr>
      <w:tr w:rsidR="00FF2928" w:rsidRPr="00337E8B" w14:paraId="1B7C9625" w14:textId="77777777" w:rsidTr="00541F6F">
        <w:trPr>
          <w:trHeight w:val="151"/>
        </w:trPr>
        <w:tc>
          <w:tcPr>
            <w:tcW w:w="4663" w:type="dxa"/>
          </w:tcPr>
          <w:p w14:paraId="42A33D00" w14:textId="77777777" w:rsidR="00FF2928" w:rsidRPr="00FF2928" w:rsidRDefault="00FF2928" w:rsidP="00541F6F">
            <w:pPr>
              <w:rPr>
                <w:rFonts w:cstheme="minorHAnsi"/>
                <w:bCs/>
                <w:sz w:val="16"/>
                <w:szCs w:val="16"/>
              </w:rPr>
            </w:pPr>
            <w:r w:rsidRPr="00FF2928">
              <w:rPr>
                <w:rFonts w:cstheme="minorHAnsi"/>
                <w:bCs/>
                <w:sz w:val="16"/>
                <w:szCs w:val="16"/>
              </w:rPr>
              <w:t>The Second Battle of Ypres</w:t>
            </w:r>
          </w:p>
        </w:tc>
        <w:tc>
          <w:tcPr>
            <w:tcW w:w="2542" w:type="dxa"/>
          </w:tcPr>
          <w:p w14:paraId="0B67F129" w14:textId="77777777" w:rsidR="00FF2928" w:rsidRPr="00FF2928" w:rsidRDefault="00FF2928" w:rsidP="00541F6F">
            <w:pPr>
              <w:rPr>
                <w:rFonts w:cstheme="minorHAnsi"/>
                <w:sz w:val="12"/>
                <w:szCs w:val="12"/>
              </w:rPr>
            </w:pPr>
          </w:p>
        </w:tc>
        <w:tc>
          <w:tcPr>
            <w:tcW w:w="2967" w:type="dxa"/>
          </w:tcPr>
          <w:p w14:paraId="2D9B624D" w14:textId="77777777" w:rsidR="00FF2928" w:rsidRPr="00FF2928" w:rsidRDefault="00FF2928" w:rsidP="00541F6F">
            <w:pPr>
              <w:rPr>
                <w:rFonts w:cstheme="minorHAnsi"/>
                <w:sz w:val="12"/>
                <w:szCs w:val="12"/>
              </w:rPr>
            </w:pPr>
          </w:p>
        </w:tc>
        <w:tc>
          <w:tcPr>
            <w:tcW w:w="2542" w:type="dxa"/>
          </w:tcPr>
          <w:p w14:paraId="3D16E47D" w14:textId="77777777" w:rsidR="00FF2928" w:rsidRPr="00FF2928" w:rsidRDefault="00FF2928" w:rsidP="00541F6F">
            <w:pPr>
              <w:rPr>
                <w:rFonts w:cstheme="minorHAnsi"/>
                <w:sz w:val="12"/>
                <w:szCs w:val="12"/>
              </w:rPr>
            </w:pPr>
          </w:p>
        </w:tc>
        <w:tc>
          <w:tcPr>
            <w:tcW w:w="3102" w:type="dxa"/>
          </w:tcPr>
          <w:p w14:paraId="324851F3" w14:textId="77777777" w:rsidR="00FF2928" w:rsidRPr="00FF2928" w:rsidRDefault="00FF2928" w:rsidP="00541F6F">
            <w:pPr>
              <w:rPr>
                <w:rFonts w:cstheme="minorHAnsi"/>
                <w:sz w:val="12"/>
                <w:szCs w:val="12"/>
              </w:rPr>
            </w:pPr>
          </w:p>
        </w:tc>
      </w:tr>
      <w:tr w:rsidR="00FF2928" w:rsidRPr="00337E8B" w14:paraId="02507CBA" w14:textId="77777777" w:rsidTr="00541F6F">
        <w:trPr>
          <w:trHeight w:val="151"/>
        </w:trPr>
        <w:tc>
          <w:tcPr>
            <w:tcW w:w="4663" w:type="dxa"/>
          </w:tcPr>
          <w:p w14:paraId="1598CC21" w14:textId="77777777" w:rsidR="00FF2928" w:rsidRPr="00FF2928" w:rsidRDefault="00FF2928" w:rsidP="00541F6F">
            <w:pPr>
              <w:rPr>
                <w:rFonts w:cstheme="minorHAnsi"/>
                <w:bCs/>
                <w:sz w:val="16"/>
                <w:szCs w:val="16"/>
              </w:rPr>
            </w:pPr>
            <w:r w:rsidRPr="00FF2928">
              <w:rPr>
                <w:rFonts w:cstheme="minorHAnsi"/>
                <w:bCs/>
                <w:sz w:val="16"/>
                <w:szCs w:val="16"/>
              </w:rPr>
              <w:t>The use of mines at Hill 60 near Ypres</w:t>
            </w:r>
          </w:p>
        </w:tc>
        <w:tc>
          <w:tcPr>
            <w:tcW w:w="2542" w:type="dxa"/>
          </w:tcPr>
          <w:p w14:paraId="21DBDACB" w14:textId="77777777" w:rsidR="00FF2928" w:rsidRPr="00FF2928" w:rsidRDefault="00FF2928" w:rsidP="00541F6F">
            <w:pPr>
              <w:rPr>
                <w:rFonts w:cstheme="minorHAnsi"/>
                <w:sz w:val="12"/>
                <w:szCs w:val="12"/>
              </w:rPr>
            </w:pPr>
          </w:p>
        </w:tc>
        <w:tc>
          <w:tcPr>
            <w:tcW w:w="2967" w:type="dxa"/>
          </w:tcPr>
          <w:p w14:paraId="0A655832" w14:textId="77777777" w:rsidR="00FF2928" w:rsidRPr="00FF2928" w:rsidRDefault="00FF2928" w:rsidP="00541F6F">
            <w:pPr>
              <w:rPr>
                <w:rFonts w:cstheme="minorHAnsi"/>
                <w:sz w:val="12"/>
                <w:szCs w:val="12"/>
              </w:rPr>
            </w:pPr>
          </w:p>
        </w:tc>
        <w:tc>
          <w:tcPr>
            <w:tcW w:w="2542" w:type="dxa"/>
          </w:tcPr>
          <w:p w14:paraId="6CF51D59" w14:textId="77777777" w:rsidR="00FF2928" w:rsidRPr="00FF2928" w:rsidRDefault="00FF2928" w:rsidP="00541F6F">
            <w:pPr>
              <w:rPr>
                <w:rFonts w:cstheme="minorHAnsi"/>
                <w:sz w:val="12"/>
                <w:szCs w:val="12"/>
              </w:rPr>
            </w:pPr>
          </w:p>
        </w:tc>
        <w:tc>
          <w:tcPr>
            <w:tcW w:w="3102" w:type="dxa"/>
          </w:tcPr>
          <w:p w14:paraId="1273DF76" w14:textId="77777777" w:rsidR="00FF2928" w:rsidRPr="00FF2928" w:rsidRDefault="00FF2928" w:rsidP="00541F6F">
            <w:pPr>
              <w:rPr>
                <w:rFonts w:cstheme="minorHAnsi"/>
                <w:sz w:val="12"/>
                <w:szCs w:val="12"/>
              </w:rPr>
            </w:pPr>
          </w:p>
        </w:tc>
      </w:tr>
      <w:tr w:rsidR="00FF2928" w:rsidRPr="00337E8B" w14:paraId="748ACC47" w14:textId="77777777" w:rsidTr="00541F6F">
        <w:trPr>
          <w:trHeight w:val="151"/>
        </w:trPr>
        <w:tc>
          <w:tcPr>
            <w:tcW w:w="4663" w:type="dxa"/>
          </w:tcPr>
          <w:p w14:paraId="64CD8A4A" w14:textId="77777777" w:rsidR="00FF2928" w:rsidRPr="00FF2928" w:rsidRDefault="00FF2928" w:rsidP="00541F6F">
            <w:pPr>
              <w:rPr>
                <w:rFonts w:cstheme="minorHAnsi"/>
                <w:bCs/>
                <w:sz w:val="16"/>
                <w:szCs w:val="16"/>
              </w:rPr>
            </w:pPr>
            <w:r w:rsidRPr="00FF2928">
              <w:rPr>
                <w:rFonts w:cstheme="minorHAnsi"/>
                <w:bCs/>
                <w:sz w:val="16"/>
                <w:szCs w:val="16"/>
              </w:rPr>
              <w:t>The expansion of tunnels, caves and quarries at Arras.</w:t>
            </w:r>
          </w:p>
        </w:tc>
        <w:tc>
          <w:tcPr>
            <w:tcW w:w="2542" w:type="dxa"/>
          </w:tcPr>
          <w:p w14:paraId="3C3F24DB" w14:textId="77777777" w:rsidR="00FF2928" w:rsidRPr="00FF2928" w:rsidRDefault="00FF2928" w:rsidP="00541F6F">
            <w:pPr>
              <w:rPr>
                <w:rFonts w:cstheme="minorHAnsi"/>
                <w:sz w:val="12"/>
                <w:szCs w:val="12"/>
              </w:rPr>
            </w:pPr>
          </w:p>
        </w:tc>
        <w:tc>
          <w:tcPr>
            <w:tcW w:w="2967" w:type="dxa"/>
          </w:tcPr>
          <w:p w14:paraId="5D75CC95" w14:textId="77777777" w:rsidR="00FF2928" w:rsidRPr="00FF2928" w:rsidRDefault="00FF2928" w:rsidP="00541F6F">
            <w:pPr>
              <w:rPr>
                <w:rFonts w:cstheme="minorHAnsi"/>
                <w:sz w:val="12"/>
                <w:szCs w:val="12"/>
              </w:rPr>
            </w:pPr>
          </w:p>
        </w:tc>
        <w:tc>
          <w:tcPr>
            <w:tcW w:w="2542" w:type="dxa"/>
          </w:tcPr>
          <w:p w14:paraId="0B3666F8" w14:textId="77777777" w:rsidR="00FF2928" w:rsidRPr="00FF2928" w:rsidRDefault="00FF2928" w:rsidP="00541F6F">
            <w:pPr>
              <w:rPr>
                <w:rFonts w:cstheme="minorHAnsi"/>
                <w:sz w:val="12"/>
                <w:szCs w:val="12"/>
              </w:rPr>
            </w:pPr>
          </w:p>
        </w:tc>
        <w:tc>
          <w:tcPr>
            <w:tcW w:w="3102" w:type="dxa"/>
          </w:tcPr>
          <w:p w14:paraId="4118EEB7" w14:textId="77777777" w:rsidR="00FF2928" w:rsidRPr="00FF2928" w:rsidRDefault="00FF2928" w:rsidP="00541F6F">
            <w:pPr>
              <w:rPr>
                <w:rFonts w:cstheme="minorHAnsi"/>
                <w:sz w:val="12"/>
                <w:szCs w:val="12"/>
              </w:rPr>
            </w:pPr>
          </w:p>
        </w:tc>
      </w:tr>
      <w:tr w:rsidR="00FF2928" w:rsidRPr="00337E8B" w14:paraId="63E0C485" w14:textId="77777777" w:rsidTr="00541F6F">
        <w:trPr>
          <w:trHeight w:val="151"/>
        </w:trPr>
        <w:tc>
          <w:tcPr>
            <w:tcW w:w="4663" w:type="dxa"/>
          </w:tcPr>
          <w:p w14:paraId="0BCBABEB" w14:textId="77777777" w:rsidR="00FF2928" w:rsidRPr="00FF2928" w:rsidRDefault="00FF2928" w:rsidP="00541F6F">
            <w:pPr>
              <w:rPr>
                <w:rFonts w:cstheme="minorHAnsi"/>
                <w:bCs/>
                <w:sz w:val="16"/>
                <w:szCs w:val="16"/>
              </w:rPr>
            </w:pPr>
            <w:r w:rsidRPr="00FF2928">
              <w:rPr>
                <w:rFonts w:cstheme="minorHAnsi"/>
                <w:bCs/>
                <w:sz w:val="16"/>
                <w:szCs w:val="16"/>
              </w:rPr>
              <w:t>The Battle of the Somme 1916</w:t>
            </w:r>
          </w:p>
        </w:tc>
        <w:tc>
          <w:tcPr>
            <w:tcW w:w="2542" w:type="dxa"/>
          </w:tcPr>
          <w:p w14:paraId="1F8F0E0C" w14:textId="77777777" w:rsidR="00FF2928" w:rsidRPr="00FF2928" w:rsidRDefault="00FF2928" w:rsidP="00541F6F">
            <w:pPr>
              <w:rPr>
                <w:rFonts w:cstheme="minorHAnsi"/>
                <w:sz w:val="12"/>
                <w:szCs w:val="12"/>
              </w:rPr>
            </w:pPr>
          </w:p>
        </w:tc>
        <w:tc>
          <w:tcPr>
            <w:tcW w:w="2967" w:type="dxa"/>
          </w:tcPr>
          <w:p w14:paraId="4E1A9443" w14:textId="77777777" w:rsidR="00FF2928" w:rsidRPr="00FF2928" w:rsidRDefault="00FF2928" w:rsidP="00541F6F">
            <w:pPr>
              <w:rPr>
                <w:rFonts w:cstheme="minorHAnsi"/>
                <w:sz w:val="12"/>
                <w:szCs w:val="12"/>
              </w:rPr>
            </w:pPr>
          </w:p>
        </w:tc>
        <w:tc>
          <w:tcPr>
            <w:tcW w:w="2542" w:type="dxa"/>
          </w:tcPr>
          <w:p w14:paraId="6CB6A721" w14:textId="77777777" w:rsidR="00FF2928" w:rsidRPr="00FF2928" w:rsidRDefault="00FF2928" w:rsidP="00541F6F">
            <w:pPr>
              <w:rPr>
                <w:rFonts w:cstheme="minorHAnsi"/>
                <w:sz w:val="12"/>
                <w:szCs w:val="12"/>
              </w:rPr>
            </w:pPr>
          </w:p>
        </w:tc>
        <w:tc>
          <w:tcPr>
            <w:tcW w:w="3102" w:type="dxa"/>
          </w:tcPr>
          <w:p w14:paraId="36368032" w14:textId="77777777" w:rsidR="00FF2928" w:rsidRPr="00FF2928" w:rsidRDefault="00FF2928" w:rsidP="00541F6F">
            <w:pPr>
              <w:rPr>
                <w:rFonts w:cstheme="minorHAnsi"/>
                <w:sz w:val="12"/>
                <w:szCs w:val="12"/>
              </w:rPr>
            </w:pPr>
          </w:p>
        </w:tc>
      </w:tr>
      <w:tr w:rsidR="00FF2928" w:rsidRPr="00337E8B" w14:paraId="1FBAC856" w14:textId="77777777" w:rsidTr="00541F6F">
        <w:trPr>
          <w:trHeight w:val="151"/>
        </w:trPr>
        <w:tc>
          <w:tcPr>
            <w:tcW w:w="4663" w:type="dxa"/>
          </w:tcPr>
          <w:p w14:paraId="40E011A9" w14:textId="77777777" w:rsidR="00FF2928" w:rsidRPr="00FF2928" w:rsidRDefault="00FF2928" w:rsidP="00541F6F">
            <w:pPr>
              <w:rPr>
                <w:rFonts w:cstheme="minorHAnsi"/>
                <w:bCs/>
                <w:sz w:val="16"/>
                <w:szCs w:val="16"/>
              </w:rPr>
            </w:pPr>
            <w:r w:rsidRPr="00FF2928">
              <w:rPr>
                <w:rFonts w:cstheme="minorHAnsi"/>
                <w:bCs/>
                <w:sz w:val="16"/>
                <w:szCs w:val="16"/>
              </w:rPr>
              <w:t xml:space="preserve">The Battle of Arras </w:t>
            </w:r>
          </w:p>
        </w:tc>
        <w:tc>
          <w:tcPr>
            <w:tcW w:w="2542" w:type="dxa"/>
          </w:tcPr>
          <w:p w14:paraId="6F125716" w14:textId="77777777" w:rsidR="00FF2928" w:rsidRPr="00FF2928" w:rsidRDefault="00FF2928" w:rsidP="00541F6F">
            <w:pPr>
              <w:rPr>
                <w:rFonts w:cstheme="minorHAnsi"/>
                <w:sz w:val="12"/>
                <w:szCs w:val="12"/>
              </w:rPr>
            </w:pPr>
          </w:p>
        </w:tc>
        <w:tc>
          <w:tcPr>
            <w:tcW w:w="2967" w:type="dxa"/>
          </w:tcPr>
          <w:p w14:paraId="2DA3C6E7" w14:textId="77777777" w:rsidR="00FF2928" w:rsidRPr="00FF2928" w:rsidRDefault="00FF2928" w:rsidP="00541F6F">
            <w:pPr>
              <w:rPr>
                <w:rFonts w:cstheme="minorHAnsi"/>
                <w:sz w:val="12"/>
                <w:szCs w:val="12"/>
              </w:rPr>
            </w:pPr>
          </w:p>
        </w:tc>
        <w:tc>
          <w:tcPr>
            <w:tcW w:w="2542" w:type="dxa"/>
          </w:tcPr>
          <w:p w14:paraId="7F125292" w14:textId="77777777" w:rsidR="00FF2928" w:rsidRPr="00FF2928" w:rsidRDefault="00FF2928" w:rsidP="00541F6F">
            <w:pPr>
              <w:rPr>
                <w:rFonts w:cstheme="minorHAnsi"/>
                <w:sz w:val="12"/>
                <w:szCs w:val="12"/>
              </w:rPr>
            </w:pPr>
          </w:p>
        </w:tc>
        <w:tc>
          <w:tcPr>
            <w:tcW w:w="3102" w:type="dxa"/>
          </w:tcPr>
          <w:p w14:paraId="7CF6B641" w14:textId="77777777" w:rsidR="00FF2928" w:rsidRPr="00FF2928" w:rsidRDefault="00FF2928" w:rsidP="00541F6F">
            <w:pPr>
              <w:rPr>
                <w:rFonts w:cstheme="minorHAnsi"/>
                <w:sz w:val="12"/>
                <w:szCs w:val="12"/>
              </w:rPr>
            </w:pPr>
          </w:p>
        </w:tc>
      </w:tr>
      <w:tr w:rsidR="00FF2928" w:rsidRPr="00337E8B" w14:paraId="1E946A7B" w14:textId="77777777" w:rsidTr="00541F6F">
        <w:trPr>
          <w:trHeight w:val="151"/>
        </w:trPr>
        <w:tc>
          <w:tcPr>
            <w:tcW w:w="4663" w:type="dxa"/>
          </w:tcPr>
          <w:p w14:paraId="5BA4544C" w14:textId="77777777" w:rsidR="00FF2928" w:rsidRPr="00FF2928" w:rsidRDefault="00FF2928" w:rsidP="00541F6F">
            <w:pPr>
              <w:rPr>
                <w:rFonts w:cstheme="minorHAnsi"/>
                <w:bCs/>
                <w:sz w:val="16"/>
                <w:szCs w:val="16"/>
              </w:rPr>
            </w:pPr>
            <w:r w:rsidRPr="00FF2928">
              <w:rPr>
                <w:rFonts w:cstheme="minorHAnsi"/>
                <w:bCs/>
                <w:sz w:val="16"/>
                <w:szCs w:val="16"/>
              </w:rPr>
              <w:t>The Third Battle of Ypres</w:t>
            </w:r>
          </w:p>
        </w:tc>
        <w:tc>
          <w:tcPr>
            <w:tcW w:w="2542" w:type="dxa"/>
          </w:tcPr>
          <w:p w14:paraId="4A42C545" w14:textId="77777777" w:rsidR="00FF2928" w:rsidRPr="00FF2928" w:rsidRDefault="00FF2928" w:rsidP="00541F6F">
            <w:pPr>
              <w:rPr>
                <w:rFonts w:cstheme="minorHAnsi"/>
                <w:sz w:val="12"/>
                <w:szCs w:val="12"/>
              </w:rPr>
            </w:pPr>
          </w:p>
        </w:tc>
        <w:tc>
          <w:tcPr>
            <w:tcW w:w="2967" w:type="dxa"/>
          </w:tcPr>
          <w:p w14:paraId="7E96C3DA" w14:textId="77777777" w:rsidR="00FF2928" w:rsidRPr="00FF2928" w:rsidRDefault="00FF2928" w:rsidP="00541F6F">
            <w:pPr>
              <w:rPr>
                <w:rFonts w:cstheme="minorHAnsi"/>
                <w:sz w:val="12"/>
                <w:szCs w:val="12"/>
              </w:rPr>
            </w:pPr>
          </w:p>
        </w:tc>
        <w:tc>
          <w:tcPr>
            <w:tcW w:w="2542" w:type="dxa"/>
          </w:tcPr>
          <w:p w14:paraId="78E46F96" w14:textId="77777777" w:rsidR="00FF2928" w:rsidRPr="00FF2928" w:rsidRDefault="00FF2928" w:rsidP="00541F6F">
            <w:pPr>
              <w:rPr>
                <w:rFonts w:cstheme="minorHAnsi"/>
                <w:sz w:val="12"/>
                <w:szCs w:val="12"/>
              </w:rPr>
            </w:pPr>
          </w:p>
        </w:tc>
        <w:tc>
          <w:tcPr>
            <w:tcW w:w="3102" w:type="dxa"/>
          </w:tcPr>
          <w:p w14:paraId="6E99D52F" w14:textId="77777777" w:rsidR="00FF2928" w:rsidRPr="00FF2928" w:rsidRDefault="00FF2928" w:rsidP="00541F6F">
            <w:pPr>
              <w:rPr>
                <w:rFonts w:cstheme="minorHAnsi"/>
                <w:sz w:val="12"/>
                <w:szCs w:val="12"/>
              </w:rPr>
            </w:pPr>
          </w:p>
        </w:tc>
      </w:tr>
      <w:tr w:rsidR="00FF2928" w:rsidRPr="00337E8B" w14:paraId="23F015BC" w14:textId="77777777" w:rsidTr="00541F6F">
        <w:trPr>
          <w:trHeight w:val="60"/>
        </w:trPr>
        <w:tc>
          <w:tcPr>
            <w:tcW w:w="4663" w:type="dxa"/>
          </w:tcPr>
          <w:p w14:paraId="3EC5B4A5" w14:textId="77777777" w:rsidR="00FF2928" w:rsidRPr="00FF2928" w:rsidRDefault="00FF2928" w:rsidP="00541F6F">
            <w:pPr>
              <w:rPr>
                <w:rFonts w:cstheme="minorHAnsi"/>
                <w:bCs/>
                <w:sz w:val="16"/>
                <w:szCs w:val="16"/>
              </w:rPr>
            </w:pPr>
            <w:r w:rsidRPr="00FF2928">
              <w:rPr>
                <w:rFonts w:cstheme="minorHAnsi"/>
                <w:bCs/>
                <w:sz w:val="16"/>
                <w:szCs w:val="16"/>
              </w:rPr>
              <w:t>The Battle of Cambrai, 1917</w:t>
            </w:r>
          </w:p>
        </w:tc>
        <w:tc>
          <w:tcPr>
            <w:tcW w:w="2542" w:type="dxa"/>
          </w:tcPr>
          <w:p w14:paraId="41AFEE1D" w14:textId="77777777" w:rsidR="00FF2928" w:rsidRPr="00FF2928" w:rsidRDefault="00FF2928" w:rsidP="00541F6F">
            <w:pPr>
              <w:rPr>
                <w:rFonts w:cstheme="minorHAnsi"/>
                <w:sz w:val="12"/>
                <w:szCs w:val="12"/>
              </w:rPr>
            </w:pPr>
            <w:r w:rsidRPr="00FF2928">
              <w:rPr>
                <w:rFonts w:cstheme="minorHAnsi"/>
                <w:sz w:val="12"/>
                <w:szCs w:val="12"/>
              </w:rPr>
              <w:t xml:space="preserve">- first large scale use of tanks </w:t>
            </w:r>
          </w:p>
          <w:p w14:paraId="154EB604" w14:textId="77777777" w:rsidR="00FF2928" w:rsidRPr="00FF2928" w:rsidRDefault="00FF2928" w:rsidP="00541F6F">
            <w:pPr>
              <w:rPr>
                <w:rFonts w:cstheme="minorHAnsi"/>
                <w:sz w:val="12"/>
                <w:szCs w:val="12"/>
              </w:rPr>
            </w:pPr>
            <w:r w:rsidRPr="00FF2928">
              <w:rPr>
                <w:rFonts w:cstheme="minorHAnsi"/>
                <w:sz w:val="12"/>
                <w:szCs w:val="12"/>
              </w:rPr>
              <w:t xml:space="preserve">- tactics changed; less artillery barrage </w:t>
            </w:r>
          </w:p>
        </w:tc>
        <w:tc>
          <w:tcPr>
            <w:tcW w:w="2967" w:type="dxa"/>
          </w:tcPr>
          <w:p w14:paraId="07A96503" w14:textId="77777777" w:rsidR="00FF2928" w:rsidRPr="00FF2928" w:rsidRDefault="00FF2928" w:rsidP="00541F6F">
            <w:pPr>
              <w:rPr>
                <w:rFonts w:cstheme="minorHAnsi"/>
                <w:sz w:val="12"/>
                <w:szCs w:val="12"/>
              </w:rPr>
            </w:pPr>
            <w:r w:rsidRPr="00FF2928">
              <w:rPr>
                <w:rFonts w:cstheme="minorHAnsi"/>
                <w:sz w:val="12"/>
                <w:szCs w:val="12"/>
              </w:rPr>
              <w:t>- Nearly 500 were used to launch a large attack against the Germans. They could easily cross across the German barbed wire and the machine guns were very effective</w:t>
            </w:r>
          </w:p>
          <w:p w14:paraId="0894E85A" w14:textId="77777777" w:rsidR="00FF2928" w:rsidRPr="00FF2928" w:rsidRDefault="00FF2928" w:rsidP="00541F6F">
            <w:pPr>
              <w:rPr>
                <w:rFonts w:cstheme="minorHAnsi"/>
                <w:sz w:val="12"/>
                <w:szCs w:val="12"/>
              </w:rPr>
            </w:pPr>
            <w:r w:rsidRPr="00FF2928">
              <w:rPr>
                <w:rFonts w:cstheme="minorHAnsi"/>
                <w:sz w:val="12"/>
                <w:szCs w:val="12"/>
              </w:rPr>
              <w:t>- less warning of coming attack given to the Germans</w:t>
            </w:r>
          </w:p>
        </w:tc>
        <w:tc>
          <w:tcPr>
            <w:tcW w:w="2542" w:type="dxa"/>
          </w:tcPr>
          <w:p w14:paraId="53A28A61" w14:textId="77777777" w:rsidR="00FF2928" w:rsidRPr="00FF2928" w:rsidRDefault="00FF2928" w:rsidP="00541F6F">
            <w:pPr>
              <w:rPr>
                <w:rFonts w:cstheme="minorHAnsi"/>
                <w:sz w:val="12"/>
                <w:szCs w:val="12"/>
              </w:rPr>
            </w:pPr>
            <w:r w:rsidRPr="00FF2928">
              <w:rPr>
                <w:rFonts w:cstheme="minorHAnsi"/>
                <w:sz w:val="12"/>
                <w:szCs w:val="12"/>
              </w:rPr>
              <w:t>The first ever blood bank / depot</w:t>
            </w:r>
          </w:p>
        </w:tc>
        <w:tc>
          <w:tcPr>
            <w:tcW w:w="3102" w:type="dxa"/>
          </w:tcPr>
          <w:p w14:paraId="1DA3823C" w14:textId="77777777" w:rsidR="00FF2928" w:rsidRPr="00FF2928" w:rsidRDefault="00FF2928" w:rsidP="00541F6F">
            <w:pPr>
              <w:rPr>
                <w:rFonts w:cstheme="minorHAnsi"/>
                <w:sz w:val="12"/>
                <w:szCs w:val="12"/>
              </w:rPr>
            </w:pPr>
            <w:r w:rsidRPr="00FF2928">
              <w:rPr>
                <w:rFonts w:cstheme="minorHAnsi"/>
                <w:sz w:val="12"/>
                <w:szCs w:val="12"/>
              </w:rPr>
              <w:t xml:space="preserve">- Led by Oswald Hope Robertson </w:t>
            </w:r>
          </w:p>
          <w:p w14:paraId="24C7E6DB" w14:textId="77777777" w:rsidR="00FF2928" w:rsidRPr="00FF2928" w:rsidRDefault="00FF2928" w:rsidP="00541F6F">
            <w:pPr>
              <w:rPr>
                <w:rFonts w:cstheme="minorHAnsi"/>
                <w:sz w:val="12"/>
                <w:szCs w:val="12"/>
              </w:rPr>
            </w:pPr>
            <w:r w:rsidRPr="00FF2928">
              <w:rPr>
                <w:rFonts w:cstheme="minorHAnsi"/>
                <w:sz w:val="12"/>
                <w:szCs w:val="12"/>
              </w:rPr>
              <w:t>- He stored 22 units of blood in glass bottles and packed with ice and sawdust, up to 28 days before the battle. Of the 20 severe shock patients treated, 11 survived.</w:t>
            </w:r>
          </w:p>
        </w:tc>
      </w:tr>
      <w:tr w:rsidR="00FF2928" w:rsidRPr="00337E8B" w14:paraId="1C5439B0" w14:textId="77777777" w:rsidTr="00541F6F">
        <w:trPr>
          <w:trHeight w:val="59"/>
        </w:trPr>
        <w:tc>
          <w:tcPr>
            <w:tcW w:w="4663" w:type="dxa"/>
          </w:tcPr>
          <w:p w14:paraId="4C7E8D49" w14:textId="77777777" w:rsidR="00FF2928" w:rsidRPr="00FF2928" w:rsidRDefault="00FF2928" w:rsidP="00541F6F">
            <w:pPr>
              <w:rPr>
                <w:rFonts w:cstheme="minorHAnsi"/>
                <w:bCs/>
                <w:sz w:val="16"/>
                <w:szCs w:val="16"/>
              </w:rPr>
            </w:pPr>
            <w:r w:rsidRPr="00FF2928">
              <w:rPr>
                <w:rFonts w:cstheme="minorHAnsi"/>
                <w:bCs/>
                <w:sz w:val="16"/>
                <w:szCs w:val="16"/>
              </w:rPr>
              <w:t>Problems in transporting injured soldiers for treatment.</w:t>
            </w:r>
          </w:p>
        </w:tc>
        <w:tc>
          <w:tcPr>
            <w:tcW w:w="2542" w:type="dxa"/>
          </w:tcPr>
          <w:p w14:paraId="2DFF0801" w14:textId="77777777" w:rsidR="00FF2928" w:rsidRPr="00FF2928" w:rsidRDefault="00FF2928" w:rsidP="00541F6F">
            <w:pPr>
              <w:rPr>
                <w:rFonts w:cstheme="minorHAnsi"/>
                <w:sz w:val="12"/>
                <w:szCs w:val="12"/>
              </w:rPr>
            </w:pPr>
            <w:r w:rsidRPr="00FF2928">
              <w:rPr>
                <w:rFonts w:cstheme="minorHAnsi"/>
                <w:sz w:val="12"/>
                <w:szCs w:val="12"/>
              </w:rPr>
              <w:t>Constant shelling left landscape full of craters and destroyed many roads</w:t>
            </w:r>
          </w:p>
        </w:tc>
        <w:tc>
          <w:tcPr>
            <w:tcW w:w="2967" w:type="dxa"/>
          </w:tcPr>
          <w:p w14:paraId="2BE2EA14" w14:textId="77777777" w:rsidR="00FF2928" w:rsidRPr="00FF2928" w:rsidRDefault="00FF2928" w:rsidP="00541F6F">
            <w:pPr>
              <w:rPr>
                <w:rFonts w:cstheme="minorHAnsi"/>
                <w:sz w:val="12"/>
                <w:szCs w:val="12"/>
              </w:rPr>
            </w:pPr>
          </w:p>
        </w:tc>
        <w:tc>
          <w:tcPr>
            <w:tcW w:w="2542" w:type="dxa"/>
          </w:tcPr>
          <w:p w14:paraId="3B3AC154" w14:textId="77777777" w:rsidR="00FF2928" w:rsidRPr="00FF2928" w:rsidRDefault="00FF2928" w:rsidP="00541F6F">
            <w:pPr>
              <w:rPr>
                <w:rFonts w:cstheme="minorHAnsi"/>
                <w:sz w:val="12"/>
                <w:szCs w:val="12"/>
              </w:rPr>
            </w:pPr>
            <w:r w:rsidRPr="00FF2928">
              <w:rPr>
                <w:rFonts w:cstheme="minorHAnsi"/>
                <w:sz w:val="12"/>
                <w:szCs w:val="12"/>
              </w:rPr>
              <w:t>Horse-drawn wagons couldn’t cope with numbers of casualties</w:t>
            </w:r>
          </w:p>
        </w:tc>
        <w:tc>
          <w:tcPr>
            <w:tcW w:w="3102" w:type="dxa"/>
          </w:tcPr>
          <w:p w14:paraId="581798F8" w14:textId="77777777" w:rsidR="00FF2928" w:rsidRPr="00FF2928" w:rsidRDefault="00FF2928" w:rsidP="00541F6F">
            <w:pPr>
              <w:rPr>
                <w:rFonts w:cstheme="minorHAnsi"/>
                <w:sz w:val="12"/>
                <w:szCs w:val="12"/>
              </w:rPr>
            </w:pPr>
          </w:p>
        </w:tc>
      </w:tr>
      <w:tr w:rsidR="00FF2928" w:rsidRPr="00337E8B" w14:paraId="0B7B8DF5" w14:textId="77777777" w:rsidTr="00541F6F">
        <w:trPr>
          <w:trHeight w:val="151"/>
        </w:trPr>
        <w:tc>
          <w:tcPr>
            <w:tcW w:w="4663" w:type="dxa"/>
          </w:tcPr>
          <w:p w14:paraId="6635D560" w14:textId="77777777" w:rsidR="00FF2928" w:rsidRPr="00FF2928" w:rsidRDefault="00FF2928" w:rsidP="00541F6F">
            <w:pPr>
              <w:rPr>
                <w:rFonts w:cstheme="minorHAnsi"/>
                <w:bCs/>
                <w:sz w:val="16"/>
                <w:szCs w:val="16"/>
              </w:rPr>
            </w:pPr>
            <w:r w:rsidRPr="00FF2928">
              <w:rPr>
                <w:rFonts w:cstheme="minorHAnsi"/>
                <w:bCs/>
                <w:sz w:val="16"/>
                <w:szCs w:val="16"/>
              </w:rPr>
              <w:t xml:space="preserve">The work of stretcher bearers </w:t>
            </w:r>
          </w:p>
        </w:tc>
        <w:tc>
          <w:tcPr>
            <w:tcW w:w="2542" w:type="dxa"/>
          </w:tcPr>
          <w:p w14:paraId="3A47A5CF" w14:textId="77777777" w:rsidR="00FF2928" w:rsidRPr="00FF2928" w:rsidRDefault="00FF2928" w:rsidP="00541F6F">
            <w:pPr>
              <w:rPr>
                <w:rFonts w:cstheme="minorHAnsi"/>
                <w:sz w:val="14"/>
                <w:szCs w:val="14"/>
              </w:rPr>
            </w:pPr>
          </w:p>
        </w:tc>
        <w:tc>
          <w:tcPr>
            <w:tcW w:w="2967" w:type="dxa"/>
          </w:tcPr>
          <w:p w14:paraId="69B0B92F" w14:textId="77777777" w:rsidR="00FF2928" w:rsidRPr="00FF2928" w:rsidRDefault="00FF2928" w:rsidP="00541F6F">
            <w:pPr>
              <w:rPr>
                <w:rFonts w:cstheme="minorHAnsi"/>
                <w:sz w:val="14"/>
                <w:szCs w:val="14"/>
              </w:rPr>
            </w:pPr>
          </w:p>
        </w:tc>
        <w:tc>
          <w:tcPr>
            <w:tcW w:w="2542" w:type="dxa"/>
          </w:tcPr>
          <w:p w14:paraId="3BBD28C0" w14:textId="77777777" w:rsidR="00FF2928" w:rsidRPr="00FF2928" w:rsidRDefault="00FF2928" w:rsidP="00541F6F">
            <w:pPr>
              <w:rPr>
                <w:rFonts w:cstheme="minorHAnsi"/>
                <w:sz w:val="14"/>
                <w:szCs w:val="14"/>
              </w:rPr>
            </w:pPr>
          </w:p>
        </w:tc>
        <w:tc>
          <w:tcPr>
            <w:tcW w:w="3102" w:type="dxa"/>
          </w:tcPr>
          <w:p w14:paraId="62D11E12" w14:textId="77777777" w:rsidR="00FF2928" w:rsidRPr="00FF2928" w:rsidRDefault="00FF2928" w:rsidP="00541F6F">
            <w:pPr>
              <w:rPr>
                <w:rFonts w:cstheme="minorHAnsi"/>
                <w:sz w:val="14"/>
                <w:szCs w:val="14"/>
              </w:rPr>
            </w:pPr>
          </w:p>
        </w:tc>
      </w:tr>
      <w:tr w:rsidR="00FF2928" w:rsidRPr="00337E8B" w14:paraId="3E093C8F" w14:textId="77777777" w:rsidTr="00541F6F">
        <w:trPr>
          <w:trHeight w:val="151"/>
        </w:trPr>
        <w:tc>
          <w:tcPr>
            <w:tcW w:w="4663" w:type="dxa"/>
          </w:tcPr>
          <w:p w14:paraId="1E019552" w14:textId="77777777" w:rsidR="00FF2928" w:rsidRPr="00FF2928" w:rsidRDefault="00FF2928" w:rsidP="00541F6F">
            <w:pPr>
              <w:rPr>
                <w:rFonts w:cstheme="minorHAnsi"/>
                <w:bCs/>
                <w:sz w:val="16"/>
                <w:szCs w:val="16"/>
              </w:rPr>
            </w:pPr>
            <w:r w:rsidRPr="00FF2928">
              <w:rPr>
                <w:rFonts w:cstheme="minorHAnsi"/>
                <w:bCs/>
                <w:sz w:val="16"/>
                <w:szCs w:val="16"/>
              </w:rPr>
              <w:t>Problems for horse-drawn and motor ambulances</w:t>
            </w:r>
          </w:p>
        </w:tc>
        <w:tc>
          <w:tcPr>
            <w:tcW w:w="2542" w:type="dxa"/>
          </w:tcPr>
          <w:p w14:paraId="3DCA2FCC" w14:textId="77777777" w:rsidR="00FF2928" w:rsidRPr="00FF2928" w:rsidRDefault="00FF2928" w:rsidP="00541F6F">
            <w:pPr>
              <w:rPr>
                <w:rFonts w:cstheme="minorHAnsi"/>
                <w:sz w:val="14"/>
                <w:szCs w:val="14"/>
              </w:rPr>
            </w:pPr>
          </w:p>
        </w:tc>
        <w:tc>
          <w:tcPr>
            <w:tcW w:w="2967" w:type="dxa"/>
          </w:tcPr>
          <w:p w14:paraId="10988A1E" w14:textId="77777777" w:rsidR="00FF2928" w:rsidRPr="00FF2928" w:rsidRDefault="00FF2928" w:rsidP="00541F6F">
            <w:pPr>
              <w:rPr>
                <w:rFonts w:cstheme="minorHAnsi"/>
                <w:sz w:val="14"/>
                <w:szCs w:val="14"/>
              </w:rPr>
            </w:pPr>
          </w:p>
        </w:tc>
        <w:tc>
          <w:tcPr>
            <w:tcW w:w="2542" w:type="dxa"/>
          </w:tcPr>
          <w:p w14:paraId="46F74EAE" w14:textId="77777777" w:rsidR="00FF2928" w:rsidRPr="00FF2928" w:rsidRDefault="00FF2928" w:rsidP="00541F6F">
            <w:pPr>
              <w:rPr>
                <w:rFonts w:cstheme="minorHAnsi"/>
                <w:sz w:val="14"/>
                <w:szCs w:val="14"/>
              </w:rPr>
            </w:pPr>
          </w:p>
        </w:tc>
        <w:tc>
          <w:tcPr>
            <w:tcW w:w="3102" w:type="dxa"/>
          </w:tcPr>
          <w:p w14:paraId="18924261" w14:textId="77777777" w:rsidR="00FF2928" w:rsidRPr="00FF2928" w:rsidRDefault="00FF2928" w:rsidP="00541F6F">
            <w:pPr>
              <w:rPr>
                <w:rFonts w:cstheme="minorHAnsi"/>
                <w:sz w:val="14"/>
                <w:szCs w:val="14"/>
              </w:rPr>
            </w:pPr>
          </w:p>
        </w:tc>
      </w:tr>
      <w:tr w:rsidR="00FF2928" w:rsidRPr="00337E8B" w14:paraId="78967C08" w14:textId="77777777" w:rsidTr="00541F6F">
        <w:trPr>
          <w:trHeight w:val="151"/>
        </w:trPr>
        <w:tc>
          <w:tcPr>
            <w:tcW w:w="4663" w:type="dxa"/>
          </w:tcPr>
          <w:p w14:paraId="03651212" w14:textId="77777777" w:rsidR="00FF2928" w:rsidRPr="00FF2928" w:rsidRDefault="00FF2928" w:rsidP="00541F6F">
            <w:pPr>
              <w:rPr>
                <w:rFonts w:cstheme="minorHAnsi"/>
                <w:bCs/>
                <w:sz w:val="16"/>
                <w:szCs w:val="16"/>
              </w:rPr>
            </w:pPr>
            <w:r w:rsidRPr="00FF2928">
              <w:rPr>
                <w:rFonts w:cstheme="minorHAnsi"/>
                <w:bCs/>
                <w:sz w:val="16"/>
                <w:szCs w:val="16"/>
              </w:rPr>
              <w:t xml:space="preserve">The use of trains, barges and ship ambulances </w:t>
            </w:r>
          </w:p>
        </w:tc>
        <w:tc>
          <w:tcPr>
            <w:tcW w:w="2542" w:type="dxa"/>
          </w:tcPr>
          <w:p w14:paraId="5772E107" w14:textId="77777777" w:rsidR="00FF2928" w:rsidRPr="00FF2928" w:rsidRDefault="00FF2928" w:rsidP="00541F6F">
            <w:pPr>
              <w:rPr>
                <w:rFonts w:cstheme="minorHAnsi"/>
                <w:sz w:val="14"/>
                <w:szCs w:val="14"/>
              </w:rPr>
            </w:pPr>
          </w:p>
        </w:tc>
        <w:tc>
          <w:tcPr>
            <w:tcW w:w="2967" w:type="dxa"/>
          </w:tcPr>
          <w:p w14:paraId="6D2FB4FD" w14:textId="77777777" w:rsidR="00FF2928" w:rsidRPr="00FF2928" w:rsidRDefault="00FF2928" w:rsidP="00541F6F">
            <w:pPr>
              <w:rPr>
                <w:rFonts w:cstheme="minorHAnsi"/>
                <w:sz w:val="14"/>
                <w:szCs w:val="14"/>
              </w:rPr>
            </w:pPr>
          </w:p>
        </w:tc>
        <w:tc>
          <w:tcPr>
            <w:tcW w:w="2542" w:type="dxa"/>
          </w:tcPr>
          <w:p w14:paraId="5A3F39E1" w14:textId="77777777" w:rsidR="00FF2928" w:rsidRPr="00FF2928" w:rsidRDefault="00FF2928" w:rsidP="00541F6F">
            <w:pPr>
              <w:rPr>
                <w:rFonts w:cstheme="minorHAnsi"/>
                <w:sz w:val="14"/>
                <w:szCs w:val="14"/>
              </w:rPr>
            </w:pPr>
          </w:p>
        </w:tc>
        <w:tc>
          <w:tcPr>
            <w:tcW w:w="3102" w:type="dxa"/>
          </w:tcPr>
          <w:p w14:paraId="469C6333" w14:textId="77777777" w:rsidR="00FF2928" w:rsidRPr="00FF2928" w:rsidRDefault="00FF2928" w:rsidP="00541F6F">
            <w:pPr>
              <w:rPr>
                <w:rFonts w:cstheme="minorHAnsi"/>
                <w:sz w:val="14"/>
                <w:szCs w:val="14"/>
              </w:rPr>
            </w:pPr>
          </w:p>
        </w:tc>
      </w:tr>
      <w:tr w:rsidR="00FF2928" w:rsidRPr="00337E8B" w14:paraId="648E838B" w14:textId="77777777" w:rsidTr="00541F6F">
        <w:trPr>
          <w:trHeight w:val="157"/>
        </w:trPr>
        <w:tc>
          <w:tcPr>
            <w:tcW w:w="4663" w:type="dxa"/>
          </w:tcPr>
          <w:p w14:paraId="40213D50" w14:textId="77777777" w:rsidR="00FF2928" w:rsidRPr="00FF2928" w:rsidRDefault="00FF2928" w:rsidP="00541F6F">
            <w:pPr>
              <w:rPr>
                <w:rFonts w:cstheme="minorHAnsi"/>
                <w:bCs/>
                <w:sz w:val="16"/>
                <w:szCs w:val="16"/>
              </w:rPr>
            </w:pPr>
            <w:r w:rsidRPr="00FF2928">
              <w:rPr>
                <w:rFonts w:cstheme="minorHAnsi"/>
                <w:bCs/>
                <w:sz w:val="16"/>
                <w:szCs w:val="16"/>
              </w:rPr>
              <w:t xml:space="preserve">The </w:t>
            </w:r>
            <w:r w:rsidRPr="00FF2928">
              <w:rPr>
                <w:rFonts w:cstheme="minorHAnsi"/>
                <w:sz w:val="16"/>
                <w:szCs w:val="16"/>
              </w:rPr>
              <w:t>nature of wounds from rifles and explosives</w:t>
            </w:r>
          </w:p>
        </w:tc>
        <w:tc>
          <w:tcPr>
            <w:tcW w:w="2542" w:type="dxa"/>
          </w:tcPr>
          <w:p w14:paraId="5639EA05" w14:textId="77777777" w:rsidR="00FF2928" w:rsidRPr="00FF2928" w:rsidRDefault="00FF2928" w:rsidP="00541F6F">
            <w:pPr>
              <w:rPr>
                <w:rFonts w:cstheme="minorHAnsi"/>
                <w:sz w:val="12"/>
                <w:szCs w:val="12"/>
              </w:rPr>
            </w:pPr>
            <w:r w:rsidRPr="00FF2928">
              <w:rPr>
                <w:rFonts w:cstheme="minorHAnsi"/>
                <w:sz w:val="12"/>
                <w:szCs w:val="12"/>
              </w:rPr>
              <w:t>Shells and Shrapnel</w:t>
            </w:r>
          </w:p>
        </w:tc>
        <w:tc>
          <w:tcPr>
            <w:tcW w:w="2967" w:type="dxa"/>
          </w:tcPr>
          <w:p w14:paraId="06D3B85B" w14:textId="77777777" w:rsidR="00FF2928" w:rsidRPr="00FF2928" w:rsidRDefault="00FF2928" w:rsidP="00541F6F">
            <w:pPr>
              <w:rPr>
                <w:rFonts w:cstheme="minorHAnsi"/>
                <w:sz w:val="12"/>
                <w:szCs w:val="12"/>
              </w:rPr>
            </w:pPr>
          </w:p>
        </w:tc>
        <w:tc>
          <w:tcPr>
            <w:tcW w:w="2542" w:type="dxa"/>
          </w:tcPr>
          <w:p w14:paraId="03543C2D" w14:textId="77777777" w:rsidR="00FF2928" w:rsidRPr="00FF2928" w:rsidRDefault="00FF2928" w:rsidP="00541F6F">
            <w:pPr>
              <w:rPr>
                <w:rFonts w:cstheme="minorHAnsi"/>
                <w:sz w:val="12"/>
                <w:szCs w:val="12"/>
              </w:rPr>
            </w:pPr>
          </w:p>
        </w:tc>
        <w:tc>
          <w:tcPr>
            <w:tcW w:w="3102" w:type="dxa"/>
          </w:tcPr>
          <w:p w14:paraId="519537E7" w14:textId="77777777" w:rsidR="00FF2928" w:rsidRPr="00FF2928" w:rsidRDefault="00FF2928" w:rsidP="00541F6F">
            <w:pPr>
              <w:rPr>
                <w:rFonts w:cstheme="minorHAnsi"/>
                <w:sz w:val="12"/>
                <w:szCs w:val="12"/>
              </w:rPr>
            </w:pPr>
          </w:p>
        </w:tc>
      </w:tr>
      <w:tr w:rsidR="00FF2928" w:rsidRPr="00337E8B" w14:paraId="768E3C10" w14:textId="77777777" w:rsidTr="00541F6F">
        <w:trPr>
          <w:trHeight w:val="157"/>
        </w:trPr>
        <w:tc>
          <w:tcPr>
            <w:tcW w:w="4663" w:type="dxa"/>
          </w:tcPr>
          <w:p w14:paraId="4A59482F" w14:textId="77777777" w:rsidR="00FF2928" w:rsidRPr="00FF2928" w:rsidRDefault="00FF2928" w:rsidP="00541F6F">
            <w:pPr>
              <w:rPr>
                <w:rFonts w:cstheme="minorHAnsi"/>
                <w:bCs/>
                <w:sz w:val="16"/>
                <w:szCs w:val="16"/>
              </w:rPr>
            </w:pPr>
            <w:r w:rsidRPr="00FF2928">
              <w:rPr>
                <w:rFonts w:cstheme="minorHAnsi"/>
                <w:bCs/>
                <w:sz w:val="16"/>
                <w:szCs w:val="16"/>
              </w:rPr>
              <w:t>Problems with infections on the Western Front.</w:t>
            </w:r>
          </w:p>
        </w:tc>
        <w:tc>
          <w:tcPr>
            <w:tcW w:w="2542" w:type="dxa"/>
          </w:tcPr>
          <w:p w14:paraId="5E330100" w14:textId="77777777" w:rsidR="00FF2928" w:rsidRPr="00FF2928" w:rsidRDefault="00FF2928" w:rsidP="00541F6F">
            <w:pPr>
              <w:rPr>
                <w:rFonts w:cstheme="minorHAnsi"/>
                <w:sz w:val="12"/>
                <w:szCs w:val="12"/>
              </w:rPr>
            </w:pPr>
            <w:r w:rsidRPr="00FF2928">
              <w:rPr>
                <w:rFonts w:cstheme="minorHAnsi"/>
                <w:sz w:val="12"/>
                <w:szCs w:val="12"/>
              </w:rPr>
              <w:t>Gangrenous soil</w:t>
            </w:r>
          </w:p>
        </w:tc>
        <w:tc>
          <w:tcPr>
            <w:tcW w:w="2967" w:type="dxa"/>
          </w:tcPr>
          <w:p w14:paraId="65BA333E" w14:textId="77777777" w:rsidR="00FF2928" w:rsidRPr="00FF2928" w:rsidRDefault="00FF2928" w:rsidP="00541F6F">
            <w:pPr>
              <w:rPr>
                <w:rFonts w:cstheme="minorHAnsi"/>
                <w:sz w:val="12"/>
                <w:szCs w:val="12"/>
              </w:rPr>
            </w:pPr>
          </w:p>
        </w:tc>
        <w:tc>
          <w:tcPr>
            <w:tcW w:w="2542" w:type="dxa"/>
          </w:tcPr>
          <w:p w14:paraId="334CADFC" w14:textId="77777777" w:rsidR="00FF2928" w:rsidRPr="00FF2928" w:rsidRDefault="00FF2928" w:rsidP="00541F6F">
            <w:pPr>
              <w:rPr>
                <w:rFonts w:cstheme="minorHAnsi"/>
                <w:sz w:val="12"/>
                <w:szCs w:val="12"/>
              </w:rPr>
            </w:pPr>
            <w:r w:rsidRPr="00FF2928">
              <w:rPr>
                <w:rFonts w:cstheme="minorHAnsi"/>
                <w:sz w:val="12"/>
                <w:szCs w:val="12"/>
              </w:rPr>
              <w:t>Trench Foot</w:t>
            </w:r>
          </w:p>
        </w:tc>
        <w:tc>
          <w:tcPr>
            <w:tcW w:w="3102" w:type="dxa"/>
          </w:tcPr>
          <w:p w14:paraId="1FBB7BEF" w14:textId="77777777" w:rsidR="00FF2928" w:rsidRPr="00FF2928" w:rsidRDefault="00FF2928" w:rsidP="00541F6F">
            <w:pPr>
              <w:rPr>
                <w:rFonts w:cstheme="minorHAnsi"/>
                <w:sz w:val="12"/>
                <w:szCs w:val="12"/>
              </w:rPr>
            </w:pPr>
          </w:p>
        </w:tc>
      </w:tr>
      <w:tr w:rsidR="00FF2928" w:rsidRPr="00337E8B" w14:paraId="13824435" w14:textId="77777777" w:rsidTr="00541F6F">
        <w:trPr>
          <w:trHeight w:val="157"/>
        </w:trPr>
        <w:tc>
          <w:tcPr>
            <w:tcW w:w="4663" w:type="dxa"/>
          </w:tcPr>
          <w:p w14:paraId="49A33383" w14:textId="77777777" w:rsidR="00FF2928" w:rsidRPr="00FF2928" w:rsidRDefault="00FF2928" w:rsidP="00541F6F">
            <w:pPr>
              <w:rPr>
                <w:rFonts w:cstheme="minorHAnsi"/>
                <w:b/>
                <w:sz w:val="16"/>
                <w:szCs w:val="16"/>
              </w:rPr>
            </w:pPr>
            <w:r w:rsidRPr="00FF2928">
              <w:rPr>
                <w:rFonts w:cstheme="minorHAnsi"/>
                <w:sz w:val="16"/>
                <w:szCs w:val="16"/>
              </w:rPr>
              <w:t>Problems of ill health arising from the trench environment</w:t>
            </w:r>
          </w:p>
        </w:tc>
        <w:tc>
          <w:tcPr>
            <w:tcW w:w="2542" w:type="dxa"/>
          </w:tcPr>
          <w:p w14:paraId="14FC129E" w14:textId="77777777" w:rsidR="00FF2928" w:rsidRPr="00FF2928" w:rsidRDefault="00FF2928" w:rsidP="00541F6F">
            <w:pPr>
              <w:rPr>
                <w:rFonts w:cstheme="minorHAnsi"/>
                <w:sz w:val="12"/>
                <w:szCs w:val="12"/>
              </w:rPr>
            </w:pPr>
            <w:r w:rsidRPr="00FF2928">
              <w:rPr>
                <w:rFonts w:cstheme="minorHAnsi"/>
                <w:sz w:val="12"/>
                <w:szCs w:val="12"/>
              </w:rPr>
              <w:t>Trench Foot</w:t>
            </w:r>
          </w:p>
        </w:tc>
        <w:tc>
          <w:tcPr>
            <w:tcW w:w="2967" w:type="dxa"/>
          </w:tcPr>
          <w:p w14:paraId="2562EBB3" w14:textId="77777777" w:rsidR="00FF2928" w:rsidRPr="00FF2928" w:rsidRDefault="00FF2928" w:rsidP="00541F6F">
            <w:pPr>
              <w:rPr>
                <w:rFonts w:cstheme="minorHAnsi"/>
                <w:sz w:val="12"/>
                <w:szCs w:val="12"/>
              </w:rPr>
            </w:pPr>
          </w:p>
        </w:tc>
        <w:tc>
          <w:tcPr>
            <w:tcW w:w="2542" w:type="dxa"/>
          </w:tcPr>
          <w:p w14:paraId="5EF9039F" w14:textId="77777777" w:rsidR="00FF2928" w:rsidRPr="00FF2928" w:rsidRDefault="00FF2928" w:rsidP="00541F6F">
            <w:pPr>
              <w:rPr>
                <w:rFonts w:cstheme="minorHAnsi"/>
                <w:sz w:val="12"/>
                <w:szCs w:val="12"/>
              </w:rPr>
            </w:pPr>
            <w:r w:rsidRPr="00FF2928">
              <w:rPr>
                <w:rFonts w:cstheme="minorHAnsi"/>
                <w:sz w:val="12"/>
                <w:szCs w:val="12"/>
              </w:rPr>
              <w:t xml:space="preserve">Trench Fever, caused by lice </w:t>
            </w:r>
          </w:p>
        </w:tc>
        <w:tc>
          <w:tcPr>
            <w:tcW w:w="3102" w:type="dxa"/>
          </w:tcPr>
          <w:p w14:paraId="120CE38D" w14:textId="77777777" w:rsidR="00FF2928" w:rsidRPr="00FF2928" w:rsidRDefault="00FF2928" w:rsidP="00541F6F">
            <w:pPr>
              <w:rPr>
                <w:rFonts w:cstheme="minorHAnsi"/>
                <w:sz w:val="12"/>
                <w:szCs w:val="12"/>
              </w:rPr>
            </w:pPr>
          </w:p>
        </w:tc>
      </w:tr>
      <w:tr w:rsidR="00FF2928" w:rsidRPr="00337E8B" w14:paraId="54F1D8D1" w14:textId="77777777" w:rsidTr="00541F6F">
        <w:trPr>
          <w:trHeight w:val="157"/>
        </w:trPr>
        <w:tc>
          <w:tcPr>
            <w:tcW w:w="4663" w:type="dxa"/>
          </w:tcPr>
          <w:p w14:paraId="077F70A3" w14:textId="77777777" w:rsidR="00FF2928" w:rsidRPr="00FF2928" w:rsidRDefault="00FF2928" w:rsidP="00541F6F">
            <w:pPr>
              <w:rPr>
                <w:rFonts w:cstheme="minorHAnsi"/>
                <w:b/>
                <w:sz w:val="16"/>
                <w:szCs w:val="16"/>
              </w:rPr>
            </w:pPr>
            <w:r w:rsidRPr="00FF2928">
              <w:rPr>
                <w:rFonts w:cstheme="minorHAnsi"/>
                <w:sz w:val="16"/>
                <w:szCs w:val="16"/>
              </w:rPr>
              <w:t xml:space="preserve">The nature of the terrain along the Western Front </w:t>
            </w:r>
          </w:p>
        </w:tc>
        <w:tc>
          <w:tcPr>
            <w:tcW w:w="2542" w:type="dxa"/>
          </w:tcPr>
          <w:p w14:paraId="3F10C65A" w14:textId="77777777" w:rsidR="00FF2928" w:rsidRPr="00FF2928" w:rsidRDefault="00FF2928" w:rsidP="00541F6F">
            <w:pPr>
              <w:rPr>
                <w:rFonts w:cstheme="minorHAnsi"/>
                <w:sz w:val="12"/>
                <w:szCs w:val="12"/>
              </w:rPr>
            </w:pPr>
            <w:r w:rsidRPr="00FF2928">
              <w:rPr>
                <w:rFonts w:cstheme="minorHAnsi"/>
                <w:sz w:val="12"/>
                <w:szCs w:val="12"/>
              </w:rPr>
              <w:t>Gangrenous soil</w:t>
            </w:r>
          </w:p>
        </w:tc>
        <w:tc>
          <w:tcPr>
            <w:tcW w:w="2967" w:type="dxa"/>
          </w:tcPr>
          <w:p w14:paraId="019639D3" w14:textId="77777777" w:rsidR="00FF2928" w:rsidRPr="00FF2928" w:rsidRDefault="00FF2928" w:rsidP="00541F6F">
            <w:pPr>
              <w:rPr>
                <w:rFonts w:cstheme="minorHAnsi"/>
                <w:sz w:val="12"/>
                <w:szCs w:val="12"/>
              </w:rPr>
            </w:pPr>
          </w:p>
        </w:tc>
        <w:tc>
          <w:tcPr>
            <w:tcW w:w="2542" w:type="dxa"/>
          </w:tcPr>
          <w:p w14:paraId="7B34FFEF" w14:textId="77777777" w:rsidR="00FF2928" w:rsidRPr="00FF2928" w:rsidRDefault="00FF2928" w:rsidP="00541F6F">
            <w:pPr>
              <w:rPr>
                <w:rFonts w:cstheme="minorHAnsi"/>
                <w:sz w:val="12"/>
                <w:szCs w:val="12"/>
              </w:rPr>
            </w:pPr>
          </w:p>
        </w:tc>
        <w:tc>
          <w:tcPr>
            <w:tcW w:w="3102" w:type="dxa"/>
          </w:tcPr>
          <w:p w14:paraId="3B4B5B14" w14:textId="77777777" w:rsidR="00FF2928" w:rsidRPr="00FF2928" w:rsidRDefault="00FF2928" w:rsidP="00541F6F">
            <w:pPr>
              <w:rPr>
                <w:rFonts w:cstheme="minorHAnsi"/>
                <w:sz w:val="12"/>
                <w:szCs w:val="12"/>
              </w:rPr>
            </w:pPr>
          </w:p>
        </w:tc>
      </w:tr>
      <w:tr w:rsidR="00FF2928" w:rsidRPr="00337E8B" w14:paraId="0989633F" w14:textId="77777777" w:rsidTr="00541F6F">
        <w:trPr>
          <w:trHeight w:val="151"/>
        </w:trPr>
        <w:tc>
          <w:tcPr>
            <w:tcW w:w="4663" w:type="dxa"/>
          </w:tcPr>
          <w:p w14:paraId="5D17BFDD" w14:textId="77777777" w:rsidR="00FF2928" w:rsidRPr="00FF2928" w:rsidRDefault="00FF2928" w:rsidP="00541F6F">
            <w:pPr>
              <w:rPr>
                <w:rFonts w:cstheme="minorHAnsi"/>
                <w:bCs/>
                <w:sz w:val="16"/>
                <w:szCs w:val="16"/>
              </w:rPr>
            </w:pPr>
            <w:r w:rsidRPr="00FF2928">
              <w:rPr>
                <w:rFonts w:cstheme="minorHAnsi"/>
                <w:bCs/>
                <w:sz w:val="16"/>
                <w:szCs w:val="16"/>
              </w:rPr>
              <w:t>Problems with gas attacks on the Western Front.</w:t>
            </w:r>
          </w:p>
        </w:tc>
        <w:tc>
          <w:tcPr>
            <w:tcW w:w="2542" w:type="dxa"/>
          </w:tcPr>
          <w:p w14:paraId="73285760" w14:textId="77777777" w:rsidR="00FF2928" w:rsidRPr="00FF2928" w:rsidRDefault="00FF2928" w:rsidP="00541F6F">
            <w:pPr>
              <w:rPr>
                <w:rFonts w:cstheme="minorHAnsi"/>
                <w:sz w:val="12"/>
                <w:szCs w:val="12"/>
              </w:rPr>
            </w:pPr>
            <w:r w:rsidRPr="00FF2928">
              <w:rPr>
                <w:rFonts w:cstheme="minorHAnsi"/>
                <w:sz w:val="12"/>
                <w:szCs w:val="12"/>
              </w:rPr>
              <w:t>Chlorine and Phosgene</w:t>
            </w:r>
          </w:p>
        </w:tc>
        <w:tc>
          <w:tcPr>
            <w:tcW w:w="2967" w:type="dxa"/>
          </w:tcPr>
          <w:p w14:paraId="6DACF2C3" w14:textId="77777777" w:rsidR="00FF2928" w:rsidRPr="00FF2928" w:rsidRDefault="00FF2928" w:rsidP="00541F6F">
            <w:pPr>
              <w:rPr>
                <w:rFonts w:cstheme="minorHAnsi"/>
                <w:sz w:val="12"/>
                <w:szCs w:val="12"/>
              </w:rPr>
            </w:pPr>
          </w:p>
        </w:tc>
        <w:tc>
          <w:tcPr>
            <w:tcW w:w="2542" w:type="dxa"/>
          </w:tcPr>
          <w:p w14:paraId="1EEA0A78" w14:textId="77777777" w:rsidR="00FF2928" w:rsidRPr="00FF2928" w:rsidRDefault="00FF2928" w:rsidP="00541F6F">
            <w:pPr>
              <w:rPr>
                <w:rFonts w:cstheme="minorHAnsi"/>
                <w:sz w:val="12"/>
                <w:szCs w:val="12"/>
              </w:rPr>
            </w:pPr>
            <w:r w:rsidRPr="00FF2928">
              <w:rPr>
                <w:rFonts w:cstheme="minorHAnsi"/>
                <w:sz w:val="12"/>
                <w:szCs w:val="12"/>
              </w:rPr>
              <w:t xml:space="preserve">Mustard </w:t>
            </w:r>
          </w:p>
        </w:tc>
        <w:tc>
          <w:tcPr>
            <w:tcW w:w="3102" w:type="dxa"/>
          </w:tcPr>
          <w:p w14:paraId="13A0592A" w14:textId="77777777" w:rsidR="00FF2928" w:rsidRPr="00FF2928" w:rsidRDefault="00FF2928" w:rsidP="00541F6F">
            <w:pPr>
              <w:rPr>
                <w:rFonts w:cstheme="minorHAnsi"/>
                <w:sz w:val="12"/>
                <w:szCs w:val="12"/>
              </w:rPr>
            </w:pPr>
          </w:p>
        </w:tc>
      </w:tr>
      <w:tr w:rsidR="00FF2928" w:rsidRPr="00337E8B" w14:paraId="04B855A8" w14:textId="77777777" w:rsidTr="00541F6F">
        <w:trPr>
          <w:trHeight w:val="59"/>
        </w:trPr>
        <w:tc>
          <w:tcPr>
            <w:tcW w:w="4663" w:type="dxa"/>
          </w:tcPr>
          <w:p w14:paraId="76B12A32" w14:textId="77777777" w:rsidR="00FF2928" w:rsidRPr="00FF2928" w:rsidRDefault="00FF2928" w:rsidP="00541F6F">
            <w:pPr>
              <w:rPr>
                <w:rFonts w:cstheme="minorHAnsi"/>
                <w:bCs/>
                <w:sz w:val="16"/>
                <w:szCs w:val="16"/>
              </w:rPr>
            </w:pPr>
            <w:r w:rsidRPr="00FF2928">
              <w:rPr>
                <w:rFonts w:cstheme="minorHAnsi"/>
                <w:bCs/>
                <w:sz w:val="16"/>
                <w:szCs w:val="16"/>
              </w:rPr>
              <w:t>The experience of shell shock</w:t>
            </w:r>
          </w:p>
        </w:tc>
        <w:tc>
          <w:tcPr>
            <w:tcW w:w="2542" w:type="dxa"/>
          </w:tcPr>
          <w:p w14:paraId="05ACB6DB" w14:textId="77777777" w:rsidR="00FF2928" w:rsidRPr="00FF2928" w:rsidRDefault="00FF2928" w:rsidP="00541F6F">
            <w:pPr>
              <w:rPr>
                <w:rFonts w:cstheme="minorHAnsi"/>
                <w:sz w:val="12"/>
                <w:szCs w:val="12"/>
              </w:rPr>
            </w:pPr>
          </w:p>
        </w:tc>
        <w:tc>
          <w:tcPr>
            <w:tcW w:w="2967" w:type="dxa"/>
          </w:tcPr>
          <w:p w14:paraId="4DEF983E" w14:textId="77777777" w:rsidR="00FF2928" w:rsidRPr="00FF2928" w:rsidRDefault="00FF2928" w:rsidP="00541F6F">
            <w:pPr>
              <w:rPr>
                <w:rFonts w:cstheme="minorHAnsi"/>
                <w:sz w:val="12"/>
                <w:szCs w:val="12"/>
              </w:rPr>
            </w:pPr>
            <w:r w:rsidRPr="00FF2928">
              <w:rPr>
                <w:rFonts w:cstheme="minorHAnsi"/>
                <w:sz w:val="12"/>
                <w:szCs w:val="12"/>
              </w:rPr>
              <w:t>Estimated at least 80,000 sufferers</w:t>
            </w:r>
          </w:p>
        </w:tc>
        <w:tc>
          <w:tcPr>
            <w:tcW w:w="2542" w:type="dxa"/>
          </w:tcPr>
          <w:p w14:paraId="7BB07490" w14:textId="77777777" w:rsidR="00FF2928" w:rsidRPr="00FF2928" w:rsidRDefault="00FF2928" w:rsidP="00541F6F">
            <w:pPr>
              <w:rPr>
                <w:rFonts w:cstheme="minorHAnsi"/>
                <w:sz w:val="12"/>
                <w:szCs w:val="12"/>
              </w:rPr>
            </w:pPr>
          </w:p>
        </w:tc>
        <w:tc>
          <w:tcPr>
            <w:tcW w:w="3102" w:type="dxa"/>
          </w:tcPr>
          <w:p w14:paraId="3B74A3AF" w14:textId="77777777" w:rsidR="00FF2928" w:rsidRPr="00FF2928" w:rsidRDefault="00FF2928" w:rsidP="00541F6F">
            <w:pPr>
              <w:rPr>
                <w:rFonts w:cstheme="minorHAnsi"/>
                <w:sz w:val="12"/>
                <w:szCs w:val="12"/>
              </w:rPr>
            </w:pPr>
            <w:r w:rsidRPr="00FF2928">
              <w:rPr>
                <w:rFonts w:cstheme="minorHAnsi"/>
                <w:sz w:val="12"/>
                <w:szCs w:val="12"/>
              </w:rPr>
              <w:t>The Craiglockhart Hospital in Edinburgh treated 2000 men</w:t>
            </w:r>
          </w:p>
        </w:tc>
      </w:tr>
      <w:tr w:rsidR="00FF2928" w:rsidRPr="00337E8B" w14:paraId="1D8303C5" w14:textId="77777777" w:rsidTr="00541F6F">
        <w:trPr>
          <w:trHeight w:val="151"/>
        </w:trPr>
        <w:tc>
          <w:tcPr>
            <w:tcW w:w="4663" w:type="dxa"/>
          </w:tcPr>
          <w:p w14:paraId="2EBAC2C8" w14:textId="77777777" w:rsidR="00FF2928" w:rsidRPr="00FF2928" w:rsidRDefault="00FF2928" w:rsidP="00541F6F">
            <w:pPr>
              <w:rPr>
                <w:rFonts w:cstheme="minorHAnsi"/>
                <w:bCs/>
                <w:sz w:val="16"/>
                <w:szCs w:val="16"/>
              </w:rPr>
            </w:pPr>
            <w:r w:rsidRPr="00FF2928">
              <w:rPr>
                <w:rFonts w:cstheme="minorHAnsi"/>
                <w:bCs/>
                <w:sz w:val="16"/>
                <w:szCs w:val="16"/>
              </w:rPr>
              <w:t xml:space="preserve">The work of the RAMC </w:t>
            </w:r>
            <w:r w:rsidRPr="00FF2928">
              <w:rPr>
                <w:rFonts w:cstheme="minorHAnsi"/>
                <w:sz w:val="16"/>
                <w:szCs w:val="16"/>
              </w:rPr>
              <w:t>in transporting and treating patients</w:t>
            </w:r>
          </w:p>
        </w:tc>
        <w:tc>
          <w:tcPr>
            <w:tcW w:w="2542" w:type="dxa"/>
          </w:tcPr>
          <w:p w14:paraId="4DCF47B3" w14:textId="77777777" w:rsidR="00FF2928" w:rsidRPr="00FF2928" w:rsidRDefault="00FF2928" w:rsidP="00541F6F">
            <w:pPr>
              <w:rPr>
                <w:rFonts w:cstheme="minorHAnsi"/>
                <w:sz w:val="12"/>
                <w:szCs w:val="12"/>
              </w:rPr>
            </w:pPr>
          </w:p>
        </w:tc>
        <w:tc>
          <w:tcPr>
            <w:tcW w:w="2967" w:type="dxa"/>
          </w:tcPr>
          <w:p w14:paraId="23FE7E16" w14:textId="77777777" w:rsidR="00FF2928" w:rsidRPr="00FF2928" w:rsidRDefault="00FF2928" w:rsidP="00541F6F">
            <w:pPr>
              <w:rPr>
                <w:rFonts w:cstheme="minorHAnsi"/>
                <w:sz w:val="12"/>
                <w:szCs w:val="12"/>
              </w:rPr>
            </w:pPr>
          </w:p>
        </w:tc>
        <w:tc>
          <w:tcPr>
            <w:tcW w:w="2542" w:type="dxa"/>
          </w:tcPr>
          <w:p w14:paraId="7537E695" w14:textId="77777777" w:rsidR="00FF2928" w:rsidRPr="00FF2928" w:rsidRDefault="00FF2928" w:rsidP="00541F6F">
            <w:pPr>
              <w:rPr>
                <w:rFonts w:cstheme="minorHAnsi"/>
                <w:sz w:val="12"/>
                <w:szCs w:val="12"/>
              </w:rPr>
            </w:pPr>
          </w:p>
        </w:tc>
        <w:tc>
          <w:tcPr>
            <w:tcW w:w="3102" w:type="dxa"/>
          </w:tcPr>
          <w:p w14:paraId="7C95E51A" w14:textId="77777777" w:rsidR="00FF2928" w:rsidRPr="00FF2928" w:rsidRDefault="00FF2928" w:rsidP="00541F6F">
            <w:pPr>
              <w:rPr>
                <w:rFonts w:cstheme="minorHAnsi"/>
                <w:sz w:val="12"/>
                <w:szCs w:val="12"/>
              </w:rPr>
            </w:pPr>
          </w:p>
        </w:tc>
      </w:tr>
      <w:tr w:rsidR="00FF2928" w:rsidRPr="00337E8B" w14:paraId="3C3E3A71" w14:textId="77777777" w:rsidTr="00541F6F">
        <w:trPr>
          <w:trHeight w:val="151"/>
        </w:trPr>
        <w:tc>
          <w:tcPr>
            <w:tcW w:w="4663" w:type="dxa"/>
          </w:tcPr>
          <w:p w14:paraId="463450A4" w14:textId="77777777" w:rsidR="00FF2928" w:rsidRPr="00FF2928" w:rsidRDefault="00FF2928" w:rsidP="00541F6F">
            <w:pPr>
              <w:rPr>
                <w:rFonts w:cstheme="minorHAnsi"/>
                <w:bCs/>
                <w:sz w:val="16"/>
                <w:szCs w:val="16"/>
              </w:rPr>
            </w:pPr>
            <w:r w:rsidRPr="00FF2928">
              <w:rPr>
                <w:rFonts w:cstheme="minorHAnsi"/>
                <w:bCs/>
                <w:sz w:val="16"/>
                <w:szCs w:val="16"/>
              </w:rPr>
              <w:t>The work of the FANY</w:t>
            </w:r>
            <w:r w:rsidRPr="00FF2928">
              <w:rPr>
                <w:rFonts w:cstheme="minorHAnsi"/>
                <w:sz w:val="16"/>
                <w:szCs w:val="16"/>
              </w:rPr>
              <w:t xml:space="preserve"> in transporting and treating patients</w:t>
            </w:r>
          </w:p>
        </w:tc>
        <w:tc>
          <w:tcPr>
            <w:tcW w:w="2542" w:type="dxa"/>
          </w:tcPr>
          <w:p w14:paraId="600686A2" w14:textId="77777777" w:rsidR="00FF2928" w:rsidRPr="00FF2928" w:rsidRDefault="00FF2928" w:rsidP="00541F6F">
            <w:pPr>
              <w:rPr>
                <w:rFonts w:cstheme="minorHAnsi"/>
                <w:sz w:val="12"/>
                <w:szCs w:val="12"/>
              </w:rPr>
            </w:pPr>
          </w:p>
        </w:tc>
        <w:tc>
          <w:tcPr>
            <w:tcW w:w="2967" w:type="dxa"/>
          </w:tcPr>
          <w:p w14:paraId="7567D3A2" w14:textId="77777777" w:rsidR="00FF2928" w:rsidRPr="00FF2928" w:rsidRDefault="00FF2928" w:rsidP="00541F6F">
            <w:pPr>
              <w:rPr>
                <w:rFonts w:cstheme="minorHAnsi"/>
                <w:sz w:val="12"/>
                <w:szCs w:val="12"/>
              </w:rPr>
            </w:pPr>
          </w:p>
        </w:tc>
        <w:tc>
          <w:tcPr>
            <w:tcW w:w="2542" w:type="dxa"/>
          </w:tcPr>
          <w:p w14:paraId="2B2EE570" w14:textId="77777777" w:rsidR="00FF2928" w:rsidRPr="00FF2928" w:rsidRDefault="00FF2928" w:rsidP="00541F6F">
            <w:pPr>
              <w:rPr>
                <w:rFonts w:cstheme="minorHAnsi"/>
                <w:sz w:val="12"/>
                <w:szCs w:val="12"/>
              </w:rPr>
            </w:pPr>
          </w:p>
        </w:tc>
        <w:tc>
          <w:tcPr>
            <w:tcW w:w="3102" w:type="dxa"/>
          </w:tcPr>
          <w:p w14:paraId="4124CFA1" w14:textId="77777777" w:rsidR="00FF2928" w:rsidRPr="00FF2928" w:rsidRDefault="00FF2928" w:rsidP="00541F6F">
            <w:pPr>
              <w:rPr>
                <w:rFonts w:cstheme="minorHAnsi"/>
                <w:sz w:val="12"/>
                <w:szCs w:val="12"/>
              </w:rPr>
            </w:pPr>
          </w:p>
        </w:tc>
      </w:tr>
      <w:tr w:rsidR="00FF2928" w:rsidRPr="00337E8B" w14:paraId="328D107B" w14:textId="77777777" w:rsidTr="00541F6F">
        <w:trPr>
          <w:trHeight w:val="151"/>
        </w:trPr>
        <w:tc>
          <w:tcPr>
            <w:tcW w:w="4663" w:type="dxa"/>
          </w:tcPr>
          <w:p w14:paraId="3A54CA8E" w14:textId="77777777" w:rsidR="00FF2928" w:rsidRPr="00FF2928" w:rsidRDefault="00FF2928" w:rsidP="00541F6F">
            <w:pPr>
              <w:rPr>
                <w:rFonts w:cstheme="minorHAnsi"/>
                <w:bCs/>
                <w:sz w:val="16"/>
                <w:szCs w:val="16"/>
              </w:rPr>
            </w:pPr>
            <w:r w:rsidRPr="00FF2928">
              <w:rPr>
                <w:rFonts w:cstheme="minorHAnsi"/>
                <w:bCs/>
                <w:sz w:val="16"/>
                <w:szCs w:val="16"/>
              </w:rPr>
              <w:t xml:space="preserve">The Chain of Evacuation on the Western Front </w:t>
            </w:r>
          </w:p>
        </w:tc>
        <w:tc>
          <w:tcPr>
            <w:tcW w:w="2542" w:type="dxa"/>
          </w:tcPr>
          <w:p w14:paraId="61EB8AB1" w14:textId="77777777" w:rsidR="00FF2928" w:rsidRPr="00FF2928" w:rsidRDefault="00FF2928" w:rsidP="00541F6F">
            <w:pPr>
              <w:rPr>
                <w:rFonts w:cstheme="minorHAnsi"/>
                <w:sz w:val="12"/>
                <w:szCs w:val="12"/>
              </w:rPr>
            </w:pPr>
          </w:p>
        </w:tc>
        <w:tc>
          <w:tcPr>
            <w:tcW w:w="2967" w:type="dxa"/>
          </w:tcPr>
          <w:p w14:paraId="243491BA" w14:textId="77777777" w:rsidR="00FF2928" w:rsidRPr="00FF2928" w:rsidRDefault="00FF2928" w:rsidP="00541F6F">
            <w:pPr>
              <w:rPr>
                <w:rFonts w:cstheme="minorHAnsi"/>
                <w:sz w:val="12"/>
                <w:szCs w:val="12"/>
              </w:rPr>
            </w:pPr>
          </w:p>
        </w:tc>
        <w:tc>
          <w:tcPr>
            <w:tcW w:w="2542" w:type="dxa"/>
          </w:tcPr>
          <w:p w14:paraId="0FC755DA" w14:textId="77777777" w:rsidR="00FF2928" w:rsidRPr="00FF2928" w:rsidRDefault="00FF2928" w:rsidP="00541F6F">
            <w:pPr>
              <w:rPr>
                <w:rFonts w:cstheme="minorHAnsi"/>
                <w:sz w:val="12"/>
                <w:szCs w:val="12"/>
              </w:rPr>
            </w:pPr>
          </w:p>
        </w:tc>
        <w:tc>
          <w:tcPr>
            <w:tcW w:w="3102" w:type="dxa"/>
          </w:tcPr>
          <w:p w14:paraId="6D355865" w14:textId="77777777" w:rsidR="00FF2928" w:rsidRPr="00FF2928" w:rsidRDefault="00FF2928" w:rsidP="00541F6F">
            <w:pPr>
              <w:rPr>
                <w:rFonts w:cstheme="minorHAnsi"/>
                <w:sz w:val="12"/>
                <w:szCs w:val="12"/>
              </w:rPr>
            </w:pPr>
          </w:p>
        </w:tc>
      </w:tr>
      <w:tr w:rsidR="00FF2928" w:rsidRPr="00337E8B" w14:paraId="62296323" w14:textId="77777777" w:rsidTr="00541F6F">
        <w:trPr>
          <w:trHeight w:val="151"/>
        </w:trPr>
        <w:tc>
          <w:tcPr>
            <w:tcW w:w="4663" w:type="dxa"/>
          </w:tcPr>
          <w:p w14:paraId="68BE06D6" w14:textId="77777777" w:rsidR="00FF2928" w:rsidRPr="00FF2928" w:rsidRDefault="00FF2928" w:rsidP="00541F6F">
            <w:pPr>
              <w:rPr>
                <w:rFonts w:cstheme="minorHAnsi"/>
                <w:bCs/>
                <w:sz w:val="16"/>
                <w:szCs w:val="16"/>
              </w:rPr>
            </w:pPr>
            <w:r w:rsidRPr="00FF2928">
              <w:rPr>
                <w:rFonts w:cstheme="minorHAnsi"/>
                <w:bCs/>
                <w:sz w:val="16"/>
                <w:szCs w:val="16"/>
              </w:rPr>
              <w:t>Regimental Aid Posts (RAP)</w:t>
            </w:r>
          </w:p>
        </w:tc>
        <w:tc>
          <w:tcPr>
            <w:tcW w:w="2542" w:type="dxa"/>
          </w:tcPr>
          <w:p w14:paraId="5D193CDF" w14:textId="77777777" w:rsidR="00FF2928" w:rsidRPr="00FF2928" w:rsidRDefault="00FF2928" w:rsidP="00541F6F">
            <w:pPr>
              <w:rPr>
                <w:rFonts w:cstheme="minorHAnsi"/>
                <w:sz w:val="12"/>
                <w:szCs w:val="12"/>
              </w:rPr>
            </w:pPr>
          </w:p>
        </w:tc>
        <w:tc>
          <w:tcPr>
            <w:tcW w:w="2967" w:type="dxa"/>
          </w:tcPr>
          <w:p w14:paraId="2C411DE4" w14:textId="77777777" w:rsidR="00FF2928" w:rsidRPr="00FF2928" w:rsidRDefault="00FF2928" w:rsidP="00541F6F">
            <w:pPr>
              <w:rPr>
                <w:rFonts w:cstheme="minorHAnsi"/>
                <w:sz w:val="12"/>
                <w:szCs w:val="12"/>
              </w:rPr>
            </w:pPr>
          </w:p>
        </w:tc>
        <w:tc>
          <w:tcPr>
            <w:tcW w:w="2542" w:type="dxa"/>
          </w:tcPr>
          <w:p w14:paraId="5924765D" w14:textId="77777777" w:rsidR="00FF2928" w:rsidRPr="00FF2928" w:rsidRDefault="00FF2928" w:rsidP="00541F6F">
            <w:pPr>
              <w:rPr>
                <w:rFonts w:cstheme="minorHAnsi"/>
                <w:sz w:val="12"/>
                <w:szCs w:val="12"/>
              </w:rPr>
            </w:pPr>
          </w:p>
        </w:tc>
        <w:tc>
          <w:tcPr>
            <w:tcW w:w="3102" w:type="dxa"/>
          </w:tcPr>
          <w:p w14:paraId="66DDB303" w14:textId="77777777" w:rsidR="00FF2928" w:rsidRPr="00FF2928" w:rsidRDefault="00FF2928" w:rsidP="00541F6F">
            <w:pPr>
              <w:rPr>
                <w:rFonts w:cstheme="minorHAnsi"/>
                <w:sz w:val="12"/>
                <w:szCs w:val="12"/>
              </w:rPr>
            </w:pPr>
          </w:p>
        </w:tc>
      </w:tr>
      <w:tr w:rsidR="00FF2928" w:rsidRPr="00337E8B" w14:paraId="322DB9A9" w14:textId="77777777" w:rsidTr="00541F6F">
        <w:trPr>
          <w:trHeight w:val="151"/>
        </w:trPr>
        <w:tc>
          <w:tcPr>
            <w:tcW w:w="4663" w:type="dxa"/>
          </w:tcPr>
          <w:p w14:paraId="68CD28E1" w14:textId="77777777" w:rsidR="00FF2928" w:rsidRPr="00FF2928" w:rsidRDefault="00FF2928" w:rsidP="00541F6F">
            <w:pPr>
              <w:rPr>
                <w:rFonts w:cstheme="minorHAnsi"/>
                <w:bCs/>
                <w:sz w:val="16"/>
                <w:szCs w:val="16"/>
              </w:rPr>
            </w:pPr>
            <w:r w:rsidRPr="00FF2928">
              <w:rPr>
                <w:rFonts w:cstheme="minorHAnsi"/>
                <w:bCs/>
                <w:sz w:val="16"/>
                <w:szCs w:val="16"/>
              </w:rPr>
              <w:t>Dressing Stations (ADS and MDS)</w:t>
            </w:r>
          </w:p>
        </w:tc>
        <w:tc>
          <w:tcPr>
            <w:tcW w:w="2542" w:type="dxa"/>
          </w:tcPr>
          <w:p w14:paraId="21A6208C" w14:textId="77777777" w:rsidR="00FF2928" w:rsidRPr="00FF2928" w:rsidRDefault="00FF2928" w:rsidP="00541F6F">
            <w:pPr>
              <w:rPr>
                <w:rFonts w:cstheme="minorHAnsi"/>
                <w:sz w:val="12"/>
                <w:szCs w:val="12"/>
              </w:rPr>
            </w:pPr>
          </w:p>
        </w:tc>
        <w:tc>
          <w:tcPr>
            <w:tcW w:w="2967" w:type="dxa"/>
          </w:tcPr>
          <w:p w14:paraId="7D3B6868" w14:textId="77777777" w:rsidR="00FF2928" w:rsidRPr="00FF2928" w:rsidRDefault="00FF2928" w:rsidP="00541F6F">
            <w:pPr>
              <w:rPr>
                <w:rFonts w:cstheme="minorHAnsi"/>
                <w:sz w:val="12"/>
                <w:szCs w:val="12"/>
              </w:rPr>
            </w:pPr>
          </w:p>
        </w:tc>
        <w:tc>
          <w:tcPr>
            <w:tcW w:w="2542" w:type="dxa"/>
          </w:tcPr>
          <w:p w14:paraId="6B215DE8" w14:textId="77777777" w:rsidR="00FF2928" w:rsidRPr="00FF2928" w:rsidRDefault="00FF2928" w:rsidP="00541F6F">
            <w:pPr>
              <w:rPr>
                <w:rFonts w:cstheme="minorHAnsi"/>
                <w:sz w:val="12"/>
                <w:szCs w:val="12"/>
              </w:rPr>
            </w:pPr>
          </w:p>
        </w:tc>
        <w:tc>
          <w:tcPr>
            <w:tcW w:w="3102" w:type="dxa"/>
          </w:tcPr>
          <w:p w14:paraId="7A1C7E7F" w14:textId="77777777" w:rsidR="00FF2928" w:rsidRPr="00FF2928" w:rsidRDefault="00FF2928" w:rsidP="00541F6F">
            <w:pPr>
              <w:rPr>
                <w:rFonts w:cstheme="minorHAnsi"/>
                <w:sz w:val="12"/>
                <w:szCs w:val="12"/>
              </w:rPr>
            </w:pPr>
          </w:p>
        </w:tc>
      </w:tr>
      <w:tr w:rsidR="00FF2928" w:rsidRPr="00337E8B" w14:paraId="672CF705" w14:textId="77777777" w:rsidTr="00541F6F">
        <w:trPr>
          <w:trHeight w:val="151"/>
        </w:trPr>
        <w:tc>
          <w:tcPr>
            <w:tcW w:w="4663" w:type="dxa"/>
          </w:tcPr>
          <w:p w14:paraId="1F38550C" w14:textId="77777777" w:rsidR="00FF2928" w:rsidRPr="00FF2928" w:rsidRDefault="00FF2928" w:rsidP="00541F6F">
            <w:pPr>
              <w:rPr>
                <w:rFonts w:cstheme="minorHAnsi"/>
                <w:bCs/>
                <w:sz w:val="16"/>
                <w:szCs w:val="16"/>
              </w:rPr>
            </w:pPr>
            <w:r w:rsidRPr="00FF2928">
              <w:rPr>
                <w:rFonts w:cstheme="minorHAnsi"/>
                <w:bCs/>
                <w:sz w:val="16"/>
                <w:szCs w:val="16"/>
              </w:rPr>
              <w:t>Casualty Clearing Stations (CCS)</w:t>
            </w:r>
          </w:p>
        </w:tc>
        <w:tc>
          <w:tcPr>
            <w:tcW w:w="2542" w:type="dxa"/>
          </w:tcPr>
          <w:p w14:paraId="4F23803B" w14:textId="77777777" w:rsidR="00FF2928" w:rsidRPr="00FF2928" w:rsidRDefault="00FF2928" w:rsidP="00541F6F">
            <w:pPr>
              <w:rPr>
                <w:rFonts w:cstheme="minorHAnsi"/>
                <w:sz w:val="12"/>
                <w:szCs w:val="12"/>
              </w:rPr>
            </w:pPr>
          </w:p>
        </w:tc>
        <w:tc>
          <w:tcPr>
            <w:tcW w:w="2967" w:type="dxa"/>
          </w:tcPr>
          <w:p w14:paraId="1FFB2D3B" w14:textId="77777777" w:rsidR="00FF2928" w:rsidRPr="00FF2928" w:rsidRDefault="00FF2928" w:rsidP="00541F6F">
            <w:pPr>
              <w:rPr>
                <w:rFonts w:cstheme="minorHAnsi"/>
                <w:sz w:val="12"/>
                <w:szCs w:val="12"/>
              </w:rPr>
            </w:pPr>
          </w:p>
        </w:tc>
        <w:tc>
          <w:tcPr>
            <w:tcW w:w="2542" w:type="dxa"/>
          </w:tcPr>
          <w:p w14:paraId="0202E317" w14:textId="77777777" w:rsidR="00FF2928" w:rsidRPr="00FF2928" w:rsidRDefault="00FF2928" w:rsidP="00541F6F">
            <w:pPr>
              <w:rPr>
                <w:rFonts w:cstheme="minorHAnsi"/>
                <w:sz w:val="12"/>
                <w:szCs w:val="12"/>
              </w:rPr>
            </w:pPr>
          </w:p>
        </w:tc>
        <w:tc>
          <w:tcPr>
            <w:tcW w:w="3102" w:type="dxa"/>
          </w:tcPr>
          <w:p w14:paraId="43CE94BD" w14:textId="77777777" w:rsidR="00FF2928" w:rsidRPr="00FF2928" w:rsidRDefault="00FF2928" w:rsidP="00541F6F">
            <w:pPr>
              <w:rPr>
                <w:rFonts w:cstheme="minorHAnsi"/>
                <w:sz w:val="12"/>
                <w:szCs w:val="12"/>
              </w:rPr>
            </w:pPr>
          </w:p>
        </w:tc>
      </w:tr>
      <w:tr w:rsidR="00FF2928" w:rsidRPr="00337E8B" w14:paraId="385AE265" w14:textId="77777777" w:rsidTr="00541F6F">
        <w:trPr>
          <w:trHeight w:val="157"/>
        </w:trPr>
        <w:tc>
          <w:tcPr>
            <w:tcW w:w="4663" w:type="dxa"/>
          </w:tcPr>
          <w:p w14:paraId="430D5BEC" w14:textId="77777777" w:rsidR="00FF2928" w:rsidRPr="00FF2928" w:rsidRDefault="00FF2928" w:rsidP="00541F6F">
            <w:pPr>
              <w:rPr>
                <w:rFonts w:cstheme="minorHAnsi"/>
                <w:bCs/>
                <w:sz w:val="16"/>
                <w:szCs w:val="16"/>
              </w:rPr>
            </w:pPr>
            <w:r w:rsidRPr="00FF2928">
              <w:rPr>
                <w:rFonts w:cstheme="minorHAnsi"/>
                <w:bCs/>
                <w:sz w:val="16"/>
                <w:szCs w:val="16"/>
              </w:rPr>
              <w:t>Base Hospitals</w:t>
            </w:r>
          </w:p>
        </w:tc>
        <w:tc>
          <w:tcPr>
            <w:tcW w:w="2542" w:type="dxa"/>
          </w:tcPr>
          <w:p w14:paraId="728C5628" w14:textId="77777777" w:rsidR="00FF2928" w:rsidRPr="00FF2928" w:rsidRDefault="00FF2928" w:rsidP="00541F6F">
            <w:pPr>
              <w:rPr>
                <w:rFonts w:cstheme="minorHAnsi"/>
                <w:sz w:val="12"/>
                <w:szCs w:val="12"/>
              </w:rPr>
            </w:pPr>
          </w:p>
        </w:tc>
        <w:tc>
          <w:tcPr>
            <w:tcW w:w="2967" w:type="dxa"/>
          </w:tcPr>
          <w:p w14:paraId="0CD22C2E" w14:textId="77777777" w:rsidR="00FF2928" w:rsidRPr="00FF2928" w:rsidRDefault="00FF2928" w:rsidP="00541F6F">
            <w:pPr>
              <w:rPr>
                <w:rFonts w:cstheme="minorHAnsi"/>
                <w:sz w:val="12"/>
                <w:szCs w:val="12"/>
              </w:rPr>
            </w:pPr>
          </w:p>
        </w:tc>
        <w:tc>
          <w:tcPr>
            <w:tcW w:w="2542" w:type="dxa"/>
          </w:tcPr>
          <w:p w14:paraId="75F586B2" w14:textId="77777777" w:rsidR="00FF2928" w:rsidRPr="00FF2928" w:rsidRDefault="00FF2928" w:rsidP="00541F6F">
            <w:pPr>
              <w:rPr>
                <w:rFonts w:cstheme="minorHAnsi"/>
                <w:sz w:val="12"/>
                <w:szCs w:val="12"/>
              </w:rPr>
            </w:pPr>
          </w:p>
        </w:tc>
        <w:tc>
          <w:tcPr>
            <w:tcW w:w="3102" w:type="dxa"/>
          </w:tcPr>
          <w:p w14:paraId="673D5E63" w14:textId="77777777" w:rsidR="00FF2928" w:rsidRPr="00FF2928" w:rsidRDefault="00FF2928" w:rsidP="00541F6F">
            <w:pPr>
              <w:rPr>
                <w:rFonts w:cstheme="minorHAnsi"/>
                <w:sz w:val="12"/>
                <w:szCs w:val="12"/>
              </w:rPr>
            </w:pPr>
          </w:p>
        </w:tc>
      </w:tr>
      <w:tr w:rsidR="00FF2928" w:rsidRPr="00337E8B" w14:paraId="7C104341" w14:textId="77777777" w:rsidTr="00541F6F">
        <w:trPr>
          <w:trHeight w:val="157"/>
        </w:trPr>
        <w:tc>
          <w:tcPr>
            <w:tcW w:w="4663" w:type="dxa"/>
          </w:tcPr>
          <w:p w14:paraId="11ABFBC9" w14:textId="77777777" w:rsidR="00FF2928" w:rsidRPr="00FF2928" w:rsidRDefault="00FF2928" w:rsidP="00541F6F">
            <w:pPr>
              <w:rPr>
                <w:rFonts w:cstheme="minorHAnsi"/>
                <w:bCs/>
                <w:sz w:val="16"/>
                <w:szCs w:val="16"/>
              </w:rPr>
            </w:pPr>
            <w:r w:rsidRPr="00FF2928">
              <w:rPr>
                <w:rFonts w:cstheme="minorHAnsi"/>
                <w:bCs/>
                <w:sz w:val="16"/>
                <w:szCs w:val="16"/>
              </w:rPr>
              <w:t>The underground hospital at Arras</w:t>
            </w:r>
          </w:p>
        </w:tc>
        <w:tc>
          <w:tcPr>
            <w:tcW w:w="2542" w:type="dxa"/>
          </w:tcPr>
          <w:p w14:paraId="0DE6FF40" w14:textId="77777777" w:rsidR="00FF2928" w:rsidRPr="00FF2928" w:rsidRDefault="00FF2928" w:rsidP="00541F6F">
            <w:pPr>
              <w:rPr>
                <w:rFonts w:cstheme="minorHAnsi"/>
                <w:sz w:val="12"/>
                <w:szCs w:val="12"/>
              </w:rPr>
            </w:pPr>
          </w:p>
        </w:tc>
        <w:tc>
          <w:tcPr>
            <w:tcW w:w="2967" w:type="dxa"/>
          </w:tcPr>
          <w:p w14:paraId="71DAFAB0" w14:textId="77777777" w:rsidR="00FF2928" w:rsidRPr="00FF2928" w:rsidRDefault="00FF2928" w:rsidP="00541F6F">
            <w:pPr>
              <w:rPr>
                <w:rFonts w:cstheme="minorHAnsi"/>
                <w:sz w:val="12"/>
                <w:szCs w:val="12"/>
              </w:rPr>
            </w:pPr>
          </w:p>
        </w:tc>
        <w:tc>
          <w:tcPr>
            <w:tcW w:w="2542" w:type="dxa"/>
          </w:tcPr>
          <w:p w14:paraId="78D013DE" w14:textId="77777777" w:rsidR="00FF2928" w:rsidRPr="00FF2928" w:rsidRDefault="00FF2928" w:rsidP="00541F6F">
            <w:pPr>
              <w:rPr>
                <w:rFonts w:cstheme="minorHAnsi"/>
                <w:sz w:val="12"/>
                <w:szCs w:val="12"/>
              </w:rPr>
            </w:pPr>
          </w:p>
        </w:tc>
        <w:tc>
          <w:tcPr>
            <w:tcW w:w="3102" w:type="dxa"/>
          </w:tcPr>
          <w:p w14:paraId="61971512" w14:textId="77777777" w:rsidR="00FF2928" w:rsidRPr="00FF2928" w:rsidRDefault="00FF2928" w:rsidP="00541F6F">
            <w:pPr>
              <w:rPr>
                <w:rFonts w:cstheme="minorHAnsi"/>
                <w:sz w:val="12"/>
                <w:szCs w:val="12"/>
              </w:rPr>
            </w:pPr>
          </w:p>
        </w:tc>
      </w:tr>
      <w:tr w:rsidR="00FF2928" w:rsidRPr="00337E8B" w14:paraId="3E98228F" w14:textId="77777777" w:rsidTr="00541F6F">
        <w:trPr>
          <w:trHeight w:val="151"/>
        </w:trPr>
        <w:tc>
          <w:tcPr>
            <w:tcW w:w="4663" w:type="dxa"/>
          </w:tcPr>
          <w:p w14:paraId="16F10E26" w14:textId="77777777" w:rsidR="00FF2928" w:rsidRPr="00FF2928" w:rsidRDefault="00FF2928" w:rsidP="00541F6F">
            <w:pPr>
              <w:rPr>
                <w:rFonts w:cstheme="minorHAnsi"/>
                <w:bCs/>
                <w:sz w:val="16"/>
                <w:szCs w:val="16"/>
              </w:rPr>
            </w:pPr>
            <w:r w:rsidRPr="00FF2928">
              <w:rPr>
                <w:rFonts w:cstheme="minorHAnsi"/>
                <w:bCs/>
                <w:sz w:val="16"/>
                <w:szCs w:val="16"/>
              </w:rPr>
              <w:t>New techniques in the treatment of wounds and infections</w:t>
            </w:r>
          </w:p>
        </w:tc>
        <w:tc>
          <w:tcPr>
            <w:tcW w:w="2542" w:type="dxa"/>
          </w:tcPr>
          <w:p w14:paraId="38B89342" w14:textId="77777777" w:rsidR="00FF2928" w:rsidRPr="00FF2928" w:rsidRDefault="00FF2928" w:rsidP="00541F6F">
            <w:pPr>
              <w:rPr>
                <w:rFonts w:cstheme="minorHAnsi"/>
                <w:sz w:val="12"/>
                <w:szCs w:val="12"/>
              </w:rPr>
            </w:pPr>
          </w:p>
        </w:tc>
        <w:tc>
          <w:tcPr>
            <w:tcW w:w="2967" w:type="dxa"/>
          </w:tcPr>
          <w:p w14:paraId="1BF62172" w14:textId="77777777" w:rsidR="00FF2928" w:rsidRPr="00FF2928" w:rsidRDefault="00FF2928" w:rsidP="00541F6F">
            <w:pPr>
              <w:rPr>
                <w:rFonts w:cstheme="minorHAnsi"/>
                <w:sz w:val="12"/>
                <w:szCs w:val="12"/>
              </w:rPr>
            </w:pPr>
          </w:p>
        </w:tc>
        <w:tc>
          <w:tcPr>
            <w:tcW w:w="2542" w:type="dxa"/>
          </w:tcPr>
          <w:p w14:paraId="4C6DDD6B" w14:textId="77777777" w:rsidR="00FF2928" w:rsidRPr="00FF2928" w:rsidRDefault="00FF2928" w:rsidP="00541F6F">
            <w:pPr>
              <w:rPr>
                <w:rFonts w:cstheme="minorHAnsi"/>
                <w:sz w:val="12"/>
                <w:szCs w:val="12"/>
              </w:rPr>
            </w:pPr>
          </w:p>
        </w:tc>
        <w:tc>
          <w:tcPr>
            <w:tcW w:w="3102" w:type="dxa"/>
          </w:tcPr>
          <w:p w14:paraId="2DD424E5" w14:textId="77777777" w:rsidR="00FF2928" w:rsidRPr="00FF2928" w:rsidRDefault="00FF2928" w:rsidP="00541F6F">
            <w:pPr>
              <w:rPr>
                <w:rFonts w:cstheme="minorHAnsi"/>
                <w:sz w:val="12"/>
                <w:szCs w:val="12"/>
              </w:rPr>
            </w:pPr>
          </w:p>
        </w:tc>
      </w:tr>
      <w:tr w:rsidR="00FF2928" w:rsidRPr="00337E8B" w14:paraId="6B8EC589" w14:textId="77777777" w:rsidTr="00541F6F">
        <w:trPr>
          <w:trHeight w:val="151"/>
        </w:trPr>
        <w:tc>
          <w:tcPr>
            <w:tcW w:w="4663" w:type="dxa"/>
          </w:tcPr>
          <w:p w14:paraId="6D7298B8" w14:textId="77777777" w:rsidR="00FF2928" w:rsidRPr="00FF2928" w:rsidRDefault="00FF2928" w:rsidP="00541F6F">
            <w:pPr>
              <w:rPr>
                <w:rFonts w:cstheme="minorHAnsi"/>
                <w:bCs/>
                <w:sz w:val="16"/>
                <w:szCs w:val="16"/>
              </w:rPr>
            </w:pPr>
            <w:r w:rsidRPr="00FF2928">
              <w:rPr>
                <w:rFonts w:cstheme="minorHAnsi"/>
                <w:bCs/>
                <w:sz w:val="16"/>
                <w:szCs w:val="16"/>
              </w:rPr>
              <w:t>New techniques in the treatment of broken and fractured bones</w:t>
            </w:r>
          </w:p>
        </w:tc>
        <w:tc>
          <w:tcPr>
            <w:tcW w:w="2542" w:type="dxa"/>
          </w:tcPr>
          <w:p w14:paraId="6059C3B4" w14:textId="77777777" w:rsidR="00FF2928" w:rsidRPr="00FF2928" w:rsidRDefault="00FF2928" w:rsidP="00541F6F">
            <w:pPr>
              <w:rPr>
                <w:rFonts w:cstheme="minorHAnsi"/>
                <w:sz w:val="12"/>
                <w:szCs w:val="12"/>
              </w:rPr>
            </w:pPr>
          </w:p>
        </w:tc>
        <w:tc>
          <w:tcPr>
            <w:tcW w:w="2967" w:type="dxa"/>
          </w:tcPr>
          <w:p w14:paraId="6EB5A9C7" w14:textId="77777777" w:rsidR="00FF2928" w:rsidRPr="00FF2928" w:rsidRDefault="00FF2928" w:rsidP="00541F6F">
            <w:pPr>
              <w:rPr>
                <w:rFonts w:cstheme="minorHAnsi"/>
                <w:sz w:val="12"/>
                <w:szCs w:val="12"/>
              </w:rPr>
            </w:pPr>
          </w:p>
        </w:tc>
        <w:tc>
          <w:tcPr>
            <w:tcW w:w="2542" w:type="dxa"/>
          </w:tcPr>
          <w:p w14:paraId="4A3F2BE2" w14:textId="77777777" w:rsidR="00FF2928" w:rsidRPr="00FF2928" w:rsidRDefault="00FF2928" w:rsidP="00541F6F">
            <w:pPr>
              <w:rPr>
                <w:rFonts w:cstheme="minorHAnsi"/>
                <w:sz w:val="12"/>
                <w:szCs w:val="12"/>
              </w:rPr>
            </w:pPr>
          </w:p>
        </w:tc>
        <w:tc>
          <w:tcPr>
            <w:tcW w:w="3102" w:type="dxa"/>
          </w:tcPr>
          <w:p w14:paraId="748348DA" w14:textId="77777777" w:rsidR="00FF2928" w:rsidRPr="00FF2928" w:rsidRDefault="00FF2928" w:rsidP="00541F6F">
            <w:pPr>
              <w:rPr>
                <w:rFonts w:cstheme="minorHAnsi"/>
                <w:sz w:val="12"/>
                <w:szCs w:val="12"/>
              </w:rPr>
            </w:pPr>
          </w:p>
        </w:tc>
      </w:tr>
      <w:tr w:rsidR="00FF2928" w:rsidRPr="00337E8B" w14:paraId="79F50DD0" w14:textId="77777777" w:rsidTr="00541F6F">
        <w:trPr>
          <w:trHeight w:val="151"/>
        </w:trPr>
        <w:tc>
          <w:tcPr>
            <w:tcW w:w="4663" w:type="dxa"/>
          </w:tcPr>
          <w:p w14:paraId="5F3CF9CD" w14:textId="77777777" w:rsidR="00FF2928" w:rsidRPr="00FF2928" w:rsidRDefault="00FF2928" w:rsidP="00541F6F">
            <w:pPr>
              <w:rPr>
                <w:rFonts w:cstheme="minorHAnsi"/>
                <w:bCs/>
                <w:sz w:val="16"/>
                <w:szCs w:val="16"/>
              </w:rPr>
            </w:pPr>
            <w:r w:rsidRPr="00FF2928">
              <w:rPr>
                <w:rFonts w:cstheme="minorHAnsi"/>
                <w:sz w:val="16"/>
                <w:szCs w:val="16"/>
              </w:rPr>
              <w:t>The development of the Thomas Splint</w:t>
            </w:r>
          </w:p>
        </w:tc>
        <w:tc>
          <w:tcPr>
            <w:tcW w:w="2542" w:type="dxa"/>
          </w:tcPr>
          <w:p w14:paraId="41481001" w14:textId="77777777" w:rsidR="00FF2928" w:rsidRPr="00FF2928" w:rsidRDefault="00FF2928" w:rsidP="00541F6F">
            <w:pPr>
              <w:rPr>
                <w:rFonts w:cstheme="minorHAnsi"/>
                <w:sz w:val="12"/>
                <w:szCs w:val="12"/>
              </w:rPr>
            </w:pPr>
          </w:p>
        </w:tc>
        <w:tc>
          <w:tcPr>
            <w:tcW w:w="2967" w:type="dxa"/>
          </w:tcPr>
          <w:p w14:paraId="049ACABD" w14:textId="77777777" w:rsidR="00FF2928" w:rsidRPr="00FF2928" w:rsidRDefault="00FF2928" w:rsidP="00541F6F">
            <w:pPr>
              <w:rPr>
                <w:rFonts w:cstheme="minorHAnsi"/>
                <w:sz w:val="12"/>
                <w:szCs w:val="12"/>
              </w:rPr>
            </w:pPr>
          </w:p>
        </w:tc>
        <w:tc>
          <w:tcPr>
            <w:tcW w:w="2542" w:type="dxa"/>
          </w:tcPr>
          <w:p w14:paraId="41605601" w14:textId="77777777" w:rsidR="00FF2928" w:rsidRPr="00FF2928" w:rsidRDefault="00FF2928" w:rsidP="00541F6F">
            <w:pPr>
              <w:rPr>
                <w:rFonts w:cstheme="minorHAnsi"/>
                <w:sz w:val="12"/>
                <w:szCs w:val="12"/>
              </w:rPr>
            </w:pPr>
          </w:p>
        </w:tc>
        <w:tc>
          <w:tcPr>
            <w:tcW w:w="3102" w:type="dxa"/>
          </w:tcPr>
          <w:p w14:paraId="27D037AF" w14:textId="77777777" w:rsidR="00FF2928" w:rsidRPr="00FF2928" w:rsidRDefault="00FF2928" w:rsidP="00541F6F">
            <w:pPr>
              <w:rPr>
                <w:rFonts w:cstheme="minorHAnsi"/>
                <w:sz w:val="12"/>
                <w:szCs w:val="12"/>
              </w:rPr>
            </w:pPr>
          </w:p>
        </w:tc>
      </w:tr>
      <w:tr w:rsidR="00FF2928" w:rsidRPr="00337E8B" w14:paraId="5A253E19" w14:textId="77777777" w:rsidTr="00541F6F">
        <w:trPr>
          <w:trHeight w:val="151"/>
        </w:trPr>
        <w:tc>
          <w:tcPr>
            <w:tcW w:w="4663" w:type="dxa"/>
          </w:tcPr>
          <w:p w14:paraId="491FCB37" w14:textId="77777777" w:rsidR="00FF2928" w:rsidRPr="00FF2928" w:rsidRDefault="00FF2928" w:rsidP="00541F6F">
            <w:pPr>
              <w:rPr>
                <w:rFonts w:cstheme="minorHAnsi"/>
                <w:bCs/>
                <w:sz w:val="16"/>
                <w:szCs w:val="16"/>
              </w:rPr>
            </w:pPr>
            <w:r w:rsidRPr="00FF2928">
              <w:rPr>
                <w:rFonts w:cstheme="minorHAnsi"/>
                <w:bCs/>
                <w:sz w:val="16"/>
                <w:szCs w:val="16"/>
              </w:rPr>
              <w:t>Developments in blood transfusions in the Western Front</w:t>
            </w:r>
          </w:p>
        </w:tc>
        <w:tc>
          <w:tcPr>
            <w:tcW w:w="2542" w:type="dxa"/>
          </w:tcPr>
          <w:p w14:paraId="63C3D120" w14:textId="77777777" w:rsidR="00FF2928" w:rsidRPr="00FF2928" w:rsidRDefault="00FF2928" w:rsidP="00541F6F">
            <w:pPr>
              <w:rPr>
                <w:rFonts w:cstheme="minorHAnsi"/>
                <w:sz w:val="12"/>
                <w:szCs w:val="12"/>
              </w:rPr>
            </w:pPr>
          </w:p>
        </w:tc>
        <w:tc>
          <w:tcPr>
            <w:tcW w:w="2967" w:type="dxa"/>
          </w:tcPr>
          <w:p w14:paraId="6A3A91CA" w14:textId="77777777" w:rsidR="00FF2928" w:rsidRPr="00FF2928" w:rsidRDefault="00FF2928" w:rsidP="00541F6F">
            <w:pPr>
              <w:rPr>
                <w:rFonts w:cstheme="minorHAnsi"/>
                <w:sz w:val="12"/>
                <w:szCs w:val="12"/>
              </w:rPr>
            </w:pPr>
          </w:p>
        </w:tc>
        <w:tc>
          <w:tcPr>
            <w:tcW w:w="2542" w:type="dxa"/>
          </w:tcPr>
          <w:p w14:paraId="63F7D210" w14:textId="77777777" w:rsidR="00FF2928" w:rsidRPr="00FF2928" w:rsidRDefault="00FF2928" w:rsidP="00541F6F">
            <w:pPr>
              <w:rPr>
                <w:rFonts w:cstheme="minorHAnsi"/>
                <w:sz w:val="12"/>
                <w:szCs w:val="12"/>
              </w:rPr>
            </w:pPr>
          </w:p>
        </w:tc>
        <w:tc>
          <w:tcPr>
            <w:tcW w:w="3102" w:type="dxa"/>
          </w:tcPr>
          <w:p w14:paraId="3542AE4B" w14:textId="77777777" w:rsidR="00FF2928" w:rsidRPr="00FF2928" w:rsidRDefault="00FF2928" w:rsidP="00541F6F">
            <w:pPr>
              <w:rPr>
                <w:rFonts w:cstheme="minorHAnsi"/>
                <w:sz w:val="12"/>
                <w:szCs w:val="12"/>
              </w:rPr>
            </w:pPr>
          </w:p>
        </w:tc>
      </w:tr>
      <w:tr w:rsidR="00FF2928" w:rsidRPr="00337E8B" w14:paraId="34515081" w14:textId="77777777" w:rsidTr="00541F6F">
        <w:trPr>
          <w:trHeight w:val="151"/>
        </w:trPr>
        <w:tc>
          <w:tcPr>
            <w:tcW w:w="4663" w:type="dxa"/>
          </w:tcPr>
          <w:p w14:paraId="61CC3087" w14:textId="77777777" w:rsidR="00FF2928" w:rsidRPr="00FF2928" w:rsidRDefault="00FF2928" w:rsidP="00541F6F">
            <w:pPr>
              <w:rPr>
                <w:rFonts w:cstheme="minorHAnsi"/>
                <w:bCs/>
                <w:sz w:val="16"/>
                <w:szCs w:val="16"/>
              </w:rPr>
            </w:pPr>
            <w:r w:rsidRPr="00FF2928">
              <w:rPr>
                <w:rFonts w:cstheme="minorHAnsi"/>
                <w:sz w:val="16"/>
                <w:szCs w:val="16"/>
              </w:rPr>
              <w:t>The development of the first blood depot in 1917</w:t>
            </w:r>
          </w:p>
        </w:tc>
        <w:tc>
          <w:tcPr>
            <w:tcW w:w="2542" w:type="dxa"/>
          </w:tcPr>
          <w:p w14:paraId="716E9703" w14:textId="77777777" w:rsidR="00FF2928" w:rsidRPr="00FF2928" w:rsidRDefault="00FF2928" w:rsidP="00541F6F">
            <w:pPr>
              <w:rPr>
                <w:rFonts w:cstheme="minorHAnsi"/>
                <w:sz w:val="12"/>
                <w:szCs w:val="12"/>
              </w:rPr>
            </w:pPr>
          </w:p>
        </w:tc>
        <w:tc>
          <w:tcPr>
            <w:tcW w:w="2967" w:type="dxa"/>
          </w:tcPr>
          <w:p w14:paraId="3AA4447A" w14:textId="77777777" w:rsidR="00FF2928" w:rsidRPr="00FF2928" w:rsidRDefault="00FF2928" w:rsidP="00541F6F">
            <w:pPr>
              <w:rPr>
                <w:rFonts w:cstheme="minorHAnsi"/>
                <w:sz w:val="12"/>
                <w:szCs w:val="12"/>
              </w:rPr>
            </w:pPr>
          </w:p>
        </w:tc>
        <w:tc>
          <w:tcPr>
            <w:tcW w:w="2542" w:type="dxa"/>
          </w:tcPr>
          <w:p w14:paraId="4AE3D5DC" w14:textId="77777777" w:rsidR="00FF2928" w:rsidRPr="00FF2928" w:rsidRDefault="00FF2928" w:rsidP="00541F6F">
            <w:pPr>
              <w:rPr>
                <w:rFonts w:cstheme="minorHAnsi"/>
                <w:sz w:val="12"/>
                <w:szCs w:val="12"/>
              </w:rPr>
            </w:pPr>
          </w:p>
        </w:tc>
        <w:tc>
          <w:tcPr>
            <w:tcW w:w="3102" w:type="dxa"/>
          </w:tcPr>
          <w:p w14:paraId="21903516" w14:textId="77777777" w:rsidR="00FF2928" w:rsidRPr="00FF2928" w:rsidRDefault="00FF2928" w:rsidP="00541F6F">
            <w:pPr>
              <w:rPr>
                <w:rFonts w:cstheme="minorHAnsi"/>
                <w:sz w:val="12"/>
                <w:szCs w:val="12"/>
              </w:rPr>
            </w:pPr>
          </w:p>
        </w:tc>
      </w:tr>
      <w:tr w:rsidR="00FF2928" w:rsidRPr="00337E8B" w14:paraId="4DD47505" w14:textId="77777777" w:rsidTr="00541F6F">
        <w:trPr>
          <w:trHeight w:val="151"/>
        </w:trPr>
        <w:tc>
          <w:tcPr>
            <w:tcW w:w="4663" w:type="dxa"/>
          </w:tcPr>
          <w:p w14:paraId="2E8A3197" w14:textId="77777777" w:rsidR="00FF2928" w:rsidRPr="00FF2928" w:rsidRDefault="00FF2928" w:rsidP="00541F6F">
            <w:pPr>
              <w:rPr>
                <w:rFonts w:cstheme="minorHAnsi"/>
                <w:bCs/>
                <w:sz w:val="16"/>
                <w:szCs w:val="16"/>
              </w:rPr>
            </w:pPr>
            <w:r w:rsidRPr="00FF2928">
              <w:rPr>
                <w:rFonts w:cstheme="minorHAnsi"/>
                <w:bCs/>
                <w:sz w:val="16"/>
                <w:szCs w:val="16"/>
              </w:rPr>
              <w:t>Developments in blood storage on the Western Front</w:t>
            </w:r>
          </w:p>
        </w:tc>
        <w:tc>
          <w:tcPr>
            <w:tcW w:w="2542" w:type="dxa"/>
          </w:tcPr>
          <w:p w14:paraId="069D47B3" w14:textId="77777777" w:rsidR="00FF2928" w:rsidRPr="00FF2928" w:rsidRDefault="00FF2928" w:rsidP="00541F6F">
            <w:pPr>
              <w:rPr>
                <w:rFonts w:cstheme="minorHAnsi"/>
                <w:sz w:val="12"/>
                <w:szCs w:val="12"/>
              </w:rPr>
            </w:pPr>
          </w:p>
        </w:tc>
        <w:tc>
          <w:tcPr>
            <w:tcW w:w="2967" w:type="dxa"/>
          </w:tcPr>
          <w:p w14:paraId="5AD44956" w14:textId="77777777" w:rsidR="00FF2928" w:rsidRPr="00FF2928" w:rsidRDefault="00FF2928" w:rsidP="00541F6F">
            <w:pPr>
              <w:rPr>
                <w:rFonts w:cstheme="minorHAnsi"/>
                <w:sz w:val="12"/>
                <w:szCs w:val="12"/>
              </w:rPr>
            </w:pPr>
          </w:p>
        </w:tc>
        <w:tc>
          <w:tcPr>
            <w:tcW w:w="2542" w:type="dxa"/>
          </w:tcPr>
          <w:p w14:paraId="1D0E41A2" w14:textId="77777777" w:rsidR="00FF2928" w:rsidRPr="00FF2928" w:rsidRDefault="00FF2928" w:rsidP="00541F6F">
            <w:pPr>
              <w:rPr>
                <w:rFonts w:cstheme="minorHAnsi"/>
                <w:sz w:val="12"/>
                <w:szCs w:val="12"/>
              </w:rPr>
            </w:pPr>
          </w:p>
        </w:tc>
        <w:tc>
          <w:tcPr>
            <w:tcW w:w="3102" w:type="dxa"/>
          </w:tcPr>
          <w:p w14:paraId="46F8B214" w14:textId="77777777" w:rsidR="00FF2928" w:rsidRPr="00FF2928" w:rsidRDefault="00FF2928" w:rsidP="00541F6F">
            <w:pPr>
              <w:rPr>
                <w:rFonts w:cstheme="minorHAnsi"/>
                <w:sz w:val="12"/>
                <w:szCs w:val="12"/>
              </w:rPr>
            </w:pPr>
          </w:p>
        </w:tc>
      </w:tr>
      <w:tr w:rsidR="00FF2928" w:rsidRPr="00337E8B" w14:paraId="2DE3A8D9" w14:textId="77777777" w:rsidTr="00541F6F">
        <w:trPr>
          <w:trHeight w:val="151"/>
        </w:trPr>
        <w:tc>
          <w:tcPr>
            <w:tcW w:w="4663" w:type="dxa"/>
          </w:tcPr>
          <w:p w14:paraId="6A9A0CCB" w14:textId="77777777" w:rsidR="00FF2928" w:rsidRPr="00FF2928" w:rsidRDefault="00FF2928" w:rsidP="00541F6F">
            <w:pPr>
              <w:rPr>
                <w:rFonts w:cstheme="minorHAnsi"/>
                <w:bCs/>
                <w:sz w:val="16"/>
                <w:szCs w:val="16"/>
              </w:rPr>
            </w:pPr>
            <w:r w:rsidRPr="00FF2928">
              <w:rPr>
                <w:rFonts w:cstheme="minorHAnsi"/>
                <w:bCs/>
                <w:sz w:val="16"/>
                <w:szCs w:val="16"/>
              </w:rPr>
              <w:t>Treatments of head injuries on the Western Front</w:t>
            </w:r>
          </w:p>
        </w:tc>
        <w:tc>
          <w:tcPr>
            <w:tcW w:w="2542" w:type="dxa"/>
          </w:tcPr>
          <w:p w14:paraId="32E9A8A1" w14:textId="77777777" w:rsidR="00FF2928" w:rsidRPr="00FF2928" w:rsidRDefault="00FF2928" w:rsidP="00541F6F">
            <w:pPr>
              <w:rPr>
                <w:rFonts w:cstheme="minorHAnsi"/>
                <w:sz w:val="12"/>
                <w:szCs w:val="12"/>
              </w:rPr>
            </w:pPr>
            <w:r w:rsidRPr="00FF2928">
              <w:rPr>
                <w:rFonts w:cstheme="minorHAnsi"/>
                <w:sz w:val="12"/>
                <w:szCs w:val="12"/>
              </w:rPr>
              <w:t>Brain injuries were likely to prove fatal in 1914</w:t>
            </w:r>
          </w:p>
        </w:tc>
        <w:tc>
          <w:tcPr>
            <w:tcW w:w="2967" w:type="dxa"/>
          </w:tcPr>
          <w:p w14:paraId="48F6FD02" w14:textId="77777777" w:rsidR="00FF2928" w:rsidRPr="00FF2928" w:rsidRDefault="00FF2928" w:rsidP="00541F6F">
            <w:pPr>
              <w:rPr>
                <w:rFonts w:cstheme="minorHAnsi"/>
                <w:sz w:val="12"/>
                <w:szCs w:val="12"/>
              </w:rPr>
            </w:pPr>
          </w:p>
        </w:tc>
        <w:tc>
          <w:tcPr>
            <w:tcW w:w="2542" w:type="dxa"/>
          </w:tcPr>
          <w:p w14:paraId="46550B5F" w14:textId="77777777" w:rsidR="00FF2928" w:rsidRPr="00FF2928" w:rsidRDefault="00FF2928" w:rsidP="00541F6F">
            <w:pPr>
              <w:rPr>
                <w:rFonts w:cstheme="minorHAnsi"/>
                <w:sz w:val="12"/>
                <w:szCs w:val="12"/>
              </w:rPr>
            </w:pPr>
            <w:r w:rsidRPr="00FF2928">
              <w:rPr>
                <w:rFonts w:cstheme="minorHAnsi"/>
                <w:sz w:val="12"/>
                <w:szCs w:val="12"/>
              </w:rPr>
              <w:t>Harvey Cushing</w:t>
            </w:r>
          </w:p>
        </w:tc>
        <w:tc>
          <w:tcPr>
            <w:tcW w:w="3102" w:type="dxa"/>
          </w:tcPr>
          <w:p w14:paraId="47A20697" w14:textId="77777777" w:rsidR="00FF2928" w:rsidRPr="00FF2928" w:rsidRDefault="00FF2928" w:rsidP="00541F6F">
            <w:pPr>
              <w:rPr>
                <w:rFonts w:cstheme="minorHAnsi"/>
                <w:sz w:val="12"/>
                <w:szCs w:val="12"/>
              </w:rPr>
            </w:pPr>
          </w:p>
        </w:tc>
      </w:tr>
      <w:tr w:rsidR="00FF2928" w:rsidRPr="00337E8B" w14:paraId="12C2AD68" w14:textId="77777777" w:rsidTr="00541F6F">
        <w:trPr>
          <w:trHeight w:val="151"/>
        </w:trPr>
        <w:tc>
          <w:tcPr>
            <w:tcW w:w="4663" w:type="dxa"/>
          </w:tcPr>
          <w:p w14:paraId="11D14615" w14:textId="77777777" w:rsidR="00FF2928" w:rsidRPr="00FF2928" w:rsidRDefault="00FF2928" w:rsidP="00541F6F">
            <w:pPr>
              <w:rPr>
                <w:rFonts w:cstheme="minorHAnsi"/>
                <w:bCs/>
                <w:sz w:val="16"/>
                <w:szCs w:val="16"/>
              </w:rPr>
            </w:pPr>
            <w:r w:rsidRPr="00FF2928">
              <w:rPr>
                <w:rFonts w:cstheme="minorHAnsi"/>
                <w:bCs/>
                <w:sz w:val="16"/>
                <w:szCs w:val="16"/>
              </w:rPr>
              <w:t>Developments in brain surgery on the Western Front</w:t>
            </w:r>
          </w:p>
        </w:tc>
        <w:tc>
          <w:tcPr>
            <w:tcW w:w="2542" w:type="dxa"/>
          </w:tcPr>
          <w:p w14:paraId="247A3E6A" w14:textId="77777777" w:rsidR="00FF2928" w:rsidRPr="00FF2928" w:rsidRDefault="00FF2928" w:rsidP="00541F6F">
            <w:pPr>
              <w:rPr>
                <w:rFonts w:cstheme="minorHAnsi"/>
                <w:sz w:val="14"/>
                <w:szCs w:val="14"/>
              </w:rPr>
            </w:pPr>
          </w:p>
        </w:tc>
        <w:tc>
          <w:tcPr>
            <w:tcW w:w="2967" w:type="dxa"/>
          </w:tcPr>
          <w:p w14:paraId="00B9377D" w14:textId="77777777" w:rsidR="00FF2928" w:rsidRPr="00FF2928" w:rsidRDefault="00FF2928" w:rsidP="00541F6F">
            <w:pPr>
              <w:rPr>
                <w:rFonts w:cstheme="minorHAnsi"/>
                <w:sz w:val="14"/>
                <w:szCs w:val="14"/>
              </w:rPr>
            </w:pPr>
          </w:p>
        </w:tc>
        <w:tc>
          <w:tcPr>
            <w:tcW w:w="2542" w:type="dxa"/>
          </w:tcPr>
          <w:p w14:paraId="5C9254C1" w14:textId="77777777" w:rsidR="00FF2928" w:rsidRPr="00FF2928" w:rsidRDefault="00FF2928" w:rsidP="00541F6F">
            <w:pPr>
              <w:rPr>
                <w:rFonts w:cstheme="minorHAnsi"/>
                <w:sz w:val="14"/>
                <w:szCs w:val="14"/>
              </w:rPr>
            </w:pPr>
          </w:p>
        </w:tc>
        <w:tc>
          <w:tcPr>
            <w:tcW w:w="3102" w:type="dxa"/>
          </w:tcPr>
          <w:p w14:paraId="74CA5F9B" w14:textId="77777777" w:rsidR="00FF2928" w:rsidRPr="00FF2928" w:rsidRDefault="00FF2928" w:rsidP="00541F6F">
            <w:pPr>
              <w:rPr>
                <w:rFonts w:cstheme="minorHAnsi"/>
                <w:sz w:val="14"/>
                <w:szCs w:val="14"/>
              </w:rPr>
            </w:pPr>
          </w:p>
        </w:tc>
      </w:tr>
      <w:tr w:rsidR="00FF2928" w:rsidRPr="00337E8B" w14:paraId="357398E8" w14:textId="77777777" w:rsidTr="00541F6F">
        <w:trPr>
          <w:trHeight w:val="151"/>
        </w:trPr>
        <w:tc>
          <w:tcPr>
            <w:tcW w:w="4663" w:type="dxa"/>
          </w:tcPr>
          <w:p w14:paraId="51831811" w14:textId="77777777" w:rsidR="00FF2928" w:rsidRPr="00FF2928" w:rsidRDefault="00FF2928" w:rsidP="00541F6F">
            <w:pPr>
              <w:rPr>
                <w:rFonts w:cstheme="minorHAnsi"/>
                <w:bCs/>
                <w:sz w:val="16"/>
                <w:szCs w:val="16"/>
              </w:rPr>
            </w:pPr>
            <w:r w:rsidRPr="00FF2928">
              <w:rPr>
                <w:rFonts w:cstheme="minorHAnsi"/>
                <w:bCs/>
                <w:sz w:val="16"/>
                <w:szCs w:val="16"/>
              </w:rPr>
              <w:t>Developments in aseptic surgery on the Western Front</w:t>
            </w:r>
          </w:p>
        </w:tc>
        <w:tc>
          <w:tcPr>
            <w:tcW w:w="2542" w:type="dxa"/>
          </w:tcPr>
          <w:p w14:paraId="2D3F213D" w14:textId="77777777" w:rsidR="00FF2928" w:rsidRPr="00FF2928" w:rsidRDefault="00FF2928" w:rsidP="00541F6F">
            <w:pPr>
              <w:rPr>
                <w:rFonts w:cstheme="minorHAnsi"/>
                <w:sz w:val="14"/>
                <w:szCs w:val="14"/>
              </w:rPr>
            </w:pPr>
          </w:p>
        </w:tc>
        <w:tc>
          <w:tcPr>
            <w:tcW w:w="2967" w:type="dxa"/>
          </w:tcPr>
          <w:p w14:paraId="69EAEB90" w14:textId="77777777" w:rsidR="00FF2928" w:rsidRPr="00FF2928" w:rsidRDefault="00FF2928" w:rsidP="00541F6F">
            <w:pPr>
              <w:rPr>
                <w:rFonts w:cstheme="minorHAnsi"/>
                <w:sz w:val="14"/>
                <w:szCs w:val="14"/>
              </w:rPr>
            </w:pPr>
          </w:p>
        </w:tc>
        <w:tc>
          <w:tcPr>
            <w:tcW w:w="2542" w:type="dxa"/>
          </w:tcPr>
          <w:p w14:paraId="745BDB4F" w14:textId="77777777" w:rsidR="00FF2928" w:rsidRPr="00FF2928" w:rsidRDefault="00FF2928" w:rsidP="00541F6F">
            <w:pPr>
              <w:rPr>
                <w:rFonts w:cstheme="minorHAnsi"/>
                <w:sz w:val="14"/>
                <w:szCs w:val="14"/>
              </w:rPr>
            </w:pPr>
          </w:p>
        </w:tc>
        <w:tc>
          <w:tcPr>
            <w:tcW w:w="3102" w:type="dxa"/>
          </w:tcPr>
          <w:p w14:paraId="02F96A67" w14:textId="77777777" w:rsidR="00FF2928" w:rsidRPr="00FF2928" w:rsidRDefault="00FF2928" w:rsidP="00541F6F">
            <w:pPr>
              <w:rPr>
                <w:rFonts w:cstheme="minorHAnsi"/>
                <w:sz w:val="14"/>
                <w:szCs w:val="14"/>
              </w:rPr>
            </w:pPr>
          </w:p>
        </w:tc>
      </w:tr>
      <w:tr w:rsidR="00FF2928" w:rsidRPr="00337E8B" w14:paraId="06FB6042" w14:textId="77777777" w:rsidTr="00541F6F">
        <w:trPr>
          <w:trHeight w:val="59"/>
        </w:trPr>
        <w:tc>
          <w:tcPr>
            <w:tcW w:w="4663" w:type="dxa"/>
          </w:tcPr>
          <w:p w14:paraId="2EBDCB8F" w14:textId="77777777" w:rsidR="00FF2928" w:rsidRPr="00FF2928" w:rsidRDefault="00FF2928" w:rsidP="00541F6F">
            <w:pPr>
              <w:rPr>
                <w:rFonts w:cstheme="minorHAnsi"/>
                <w:bCs/>
                <w:sz w:val="16"/>
                <w:szCs w:val="16"/>
              </w:rPr>
            </w:pPr>
            <w:r w:rsidRPr="00FF2928">
              <w:rPr>
                <w:rFonts w:cstheme="minorHAnsi"/>
                <w:bCs/>
                <w:sz w:val="16"/>
                <w:szCs w:val="16"/>
              </w:rPr>
              <w:t xml:space="preserve">Development of plastic surgery on the Western Front </w:t>
            </w:r>
          </w:p>
        </w:tc>
        <w:tc>
          <w:tcPr>
            <w:tcW w:w="2542" w:type="dxa"/>
          </w:tcPr>
          <w:p w14:paraId="4236FE2C" w14:textId="77777777" w:rsidR="00FF2928" w:rsidRPr="00FF2928" w:rsidRDefault="00FF2928" w:rsidP="00541F6F">
            <w:pPr>
              <w:rPr>
                <w:rFonts w:cstheme="minorHAnsi"/>
                <w:sz w:val="14"/>
                <w:szCs w:val="14"/>
              </w:rPr>
            </w:pPr>
            <w:r w:rsidRPr="00FF2928">
              <w:rPr>
                <w:rFonts w:cstheme="minorHAnsi"/>
                <w:sz w:val="14"/>
                <w:szCs w:val="14"/>
              </w:rPr>
              <w:t xml:space="preserve">Harold Gillies interested in facial reconstruction. </w:t>
            </w:r>
          </w:p>
        </w:tc>
        <w:tc>
          <w:tcPr>
            <w:tcW w:w="2967" w:type="dxa"/>
          </w:tcPr>
          <w:p w14:paraId="52C1B3ED" w14:textId="77777777" w:rsidR="00FF2928" w:rsidRPr="00FF2928" w:rsidRDefault="00FF2928" w:rsidP="00541F6F">
            <w:pPr>
              <w:rPr>
                <w:rFonts w:cstheme="minorHAnsi"/>
                <w:sz w:val="14"/>
                <w:szCs w:val="14"/>
              </w:rPr>
            </w:pPr>
            <w:r w:rsidRPr="00FF2928">
              <w:rPr>
                <w:rFonts w:cstheme="minorHAnsi"/>
                <w:sz w:val="14"/>
                <w:szCs w:val="14"/>
              </w:rPr>
              <w:t xml:space="preserve">By 1918, nearly 12,000 plastic surgery operations </w:t>
            </w:r>
          </w:p>
        </w:tc>
        <w:tc>
          <w:tcPr>
            <w:tcW w:w="2542" w:type="dxa"/>
          </w:tcPr>
          <w:p w14:paraId="6C20720C" w14:textId="77777777" w:rsidR="00FF2928" w:rsidRPr="00FF2928" w:rsidRDefault="00FF2928" w:rsidP="00541F6F">
            <w:pPr>
              <w:rPr>
                <w:rFonts w:cstheme="minorHAnsi"/>
                <w:sz w:val="14"/>
                <w:szCs w:val="14"/>
              </w:rPr>
            </w:pPr>
            <w:r w:rsidRPr="00FF2928">
              <w:rPr>
                <w:rFonts w:cstheme="minorHAnsi"/>
                <w:sz w:val="14"/>
                <w:szCs w:val="14"/>
              </w:rPr>
              <w:t>severe disfigurement.</w:t>
            </w:r>
          </w:p>
        </w:tc>
        <w:tc>
          <w:tcPr>
            <w:tcW w:w="3102" w:type="dxa"/>
          </w:tcPr>
          <w:p w14:paraId="33C4263A" w14:textId="77777777" w:rsidR="00FF2928" w:rsidRPr="00FF2928" w:rsidRDefault="00FF2928" w:rsidP="00541F6F">
            <w:pPr>
              <w:rPr>
                <w:rFonts w:cstheme="minorHAnsi"/>
                <w:sz w:val="14"/>
                <w:szCs w:val="14"/>
              </w:rPr>
            </w:pPr>
            <w:r w:rsidRPr="00FF2928">
              <w:rPr>
                <w:rFonts w:cstheme="minorHAnsi"/>
                <w:sz w:val="14"/>
                <w:szCs w:val="14"/>
              </w:rPr>
              <w:t xml:space="preserve">Queen’s Hospital in Kent. </w:t>
            </w:r>
          </w:p>
        </w:tc>
      </w:tr>
      <w:tr w:rsidR="00FF2928" w:rsidRPr="00337E8B" w14:paraId="7F2D503A" w14:textId="77777777" w:rsidTr="00541F6F">
        <w:trPr>
          <w:trHeight w:val="168"/>
        </w:trPr>
        <w:tc>
          <w:tcPr>
            <w:tcW w:w="4663" w:type="dxa"/>
          </w:tcPr>
          <w:p w14:paraId="74A867A4" w14:textId="77777777" w:rsidR="00FF2928" w:rsidRPr="00FF2928" w:rsidRDefault="00FF2928" w:rsidP="00541F6F">
            <w:pPr>
              <w:rPr>
                <w:rFonts w:cstheme="minorHAnsi"/>
                <w:bCs/>
                <w:sz w:val="16"/>
                <w:szCs w:val="16"/>
              </w:rPr>
            </w:pPr>
            <w:r w:rsidRPr="00FF2928">
              <w:rPr>
                <w:rFonts w:cstheme="minorHAnsi"/>
                <w:bCs/>
                <w:sz w:val="16"/>
                <w:szCs w:val="16"/>
              </w:rPr>
              <w:t xml:space="preserve">The use of mobile X-ray machines along the Western Front </w:t>
            </w:r>
          </w:p>
        </w:tc>
        <w:tc>
          <w:tcPr>
            <w:tcW w:w="2542" w:type="dxa"/>
          </w:tcPr>
          <w:p w14:paraId="7B9CEA19" w14:textId="77777777" w:rsidR="00FF2928" w:rsidRPr="00FF2928" w:rsidRDefault="00FF2928" w:rsidP="00541F6F">
            <w:pPr>
              <w:rPr>
                <w:rFonts w:cstheme="minorHAnsi"/>
                <w:sz w:val="14"/>
                <w:szCs w:val="14"/>
              </w:rPr>
            </w:pPr>
          </w:p>
        </w:tc>
        <w:tc>
          <w:tcPr>
            <w:tcW w:w="2967" w:type="dxa"/>
          </w:tcPr>
          <w:p w14:paraId="4DCDB419" w14:textId="77777777" w:rsidR="00FF2928" w:rsidRPr="00FF2928" w:rsidRDefault="00FF2928" w:rsidP="00541F6F">
            <w:pPr>
              <w:rPr>
                <w:rFonts w:cstheme="minorHAnsi"/>
                <w:sz w:val="14"/>
                <w:szCs w:val="14"/>
              </w:rPr>
            </w:pPr>
          </w:p>
        </w:tc>
        <w:tc>
          <w:tcPr>
            <w:tcW w:w="2542" w:type="dxa"/>
          </w:tcPr>
          <w:p w14:paraId="6782F607" w14:textId="77777777" w:rsidR="00FF2928" w:rsidRPr="00FF2928" w:rsidRDefault="00FF2928" w:rsidP="00541F6F">
            <w:pPr>
              <w:rPr>
                <w:rFonts w:cstheme="minorHAnsi"/>
                <w:sz w:val="14"/>
                <w:szCs w:val="14"/>
              </w:rPr>
            </w:pPr>
          </w:p>
        </w:tc>
        <w:tc>
          <w:tcPr>
            <w:tcW w:w="3102" w:type="dxa"/>
          </w:tcPr>
          <w:p w14:paraId="2625474E" w14:textId="77777777" w:rsidR="00FF2928" w:rsidRPr="00FF2928" w:rsidRDefault="00FF2928" w:rsidP="00541F6F">
            <w:pPr>
              <w:rPr>
                <w:rFonts w:cstheme="minorHAnsi"/>
                <w:sz w:val="14"/>
                <w:szCs w:val="14"/>
              </w:rPr>
            </w:pPr>
          </w:p>
        </w:tc>
      </w:tr>
    </w:tbl>
    <w:p w14:paraId="48FAA6E0" w14:textId="086BB98F" w:rsidR="00FF2928" w:rsidRDefault="00FF2928" w:rsidP="003E1877">
      <w:pPr>
        <w:spacing w:after="0" w:line="240" w:lineRule="auto"/>
        <w:rPr>
          <w:rFonts w:cstheme="minorHAnsi"/>
          <w:sz w:val="14"/>
          <w:szCs w:val="14"/>
        </w:rPr>
      </w:pPr>
    </w:p>
    <w:p w14:paraId="711D0F11" w14:textId="02D7EC47" w:rsidR="00FF2928" w:rsidRDefault="00FF2928" w:rsidP="003E1877">
      <w:pPr>
        <w:spacing w:after="0" w:line="240" w:lineRule="auto"/>
        <w:rPr>
          <w:rFonts w:cstheme="minorHAnsi"/>
          <w:sz w:val="14"/>
          <w:szCs w:val="14"/>
        </w:rPr>
      </w:pPr>
    </w:p>
    <w:p w14:paraId="7460F518" w14:textId="77777777" w:rsidR="00FF2928" w:rsidRPr="007B3A34" w:rsidRDefault="00FF2928" w:rsidP="003E1877">
      <w:pPr>
        <w:spacing w:after="0" w:line="240" w:lineRule="auto"/>
        <w:rPr>
          <w:rFonts w:cstheme="minorHAnsi"/>
          <w:sz w:val="14"/>
          <w:szCs w:val="14"/>
        </w:rPr>
      </w:pPr>
    </w:p>
    <w:sectPr w:rsidR="00FF2928" w:rsidRPr="007B3A34" w:rsidSect="00FF2928">
      <w:pgSz w:w="16838" w:h="11906" w:orient="landscape"/>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863"/>
    <w:multiLevelType w:val="hybridMultilevel"/>
    <w:tmpl w:val="E290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7A4822"/>
    <w:multiLevelType w:val="hybridMultilevel"/>
    <w:tmpl w:val="F6EECC5E"/>
    <w:lvl w:ilvl="0" w:tplc="D970338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E08C5"/>
    <w:multiLevelType w:val="hybridMultilevel"/>
    <w:tmpl w:val="CD327222"/>
    <w:lvl w:ilvl="0" w:tplc="641C1098">
      <w:start w:val="1"/>
      <w:numFmt w:val="bullet"/>
      <w:lvlText w:val="□"/>
      <w:lvlJc w:val="left"/>
      <w:pPr>
        <w:ind w:left="360" w:hanging="360"/>
      </w:pPr>
      <w:rPr>
        <w:rFonts w:ascii="Courier New" w:hAnsi="Courier New" w:cs="Times New Roman"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0C"/>
    <w:rsid w:val="00337E8B"/>
    <w:rsid w:val="003E1877"/>
    <w:rsid w:val="007B3A34"/>
    <w:rsid w:val="008550FA"/>
    <w:rsid w:val="00994507"/>
    <w:rsid w:val="00DF71A7"/>
    <w:rsid w:val="00E8740C"/>
    <w:rsid w:val="00EB41C4"/>
    <w:rsid w:val="00F61082"/>
    <w:rsid w:val="00F84CB5"/>
    <w:rsid w:val="00FF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DE20"/>
  <w15:chartTrackingRefBased/>
  <w15:docId w15:val="{3B3C12B6-8969-41F8-B094-D063D157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507"/>
    <w:pPr>
      <w:spacing w:line="256" w:lineRule="auto"/>
      <w:ind w:left="720"/>
      <w:contextualSpacing/>
    </w:pPr>
  </w:style>
  <w:style w:type="paragraph" w:styleId="NoSpacing">
    <w:name w:val="No Spacing"/>
    <w:uiPriority w:val="1"/>
    <w:qFormat/>
    <w:rsid w:val="008550FA"/>
    <w:pPr>
      <w:spacing w:after="0" w:line="240" w:lineRule="auto"/>
    </w:pPr>
  </w:style>
  <w:style w:type="paragraph" w:styleId="NormalWeb">
    <w:name w:val="Normal (Web)"/>
    <w:basedOn w:val="Normal"/>
    <w:uiPriority w:val="99"/>
    <w:unhideWhenUsed/>
    <w:rsid w:val="00F84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Caroline Hardingham</cp:lastModifiedBy>
  <cp:revision>5</cp:revision>
  <cp:lastPrinted>2021-03-23T00:55:00Z</cp:lastPrinted>
  <dcterms:created xsi:type="dcterms:W3CDTF">2021-03-22T23:21:00Z</dcterms:created>
  <dcterms:modified xsi:type="dcterms:W3CDTF">2021-03-23T00:56:00Z</dcterms:modified>
</cp:coreProperties>
</file>