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E6589" w14:textId="1802FF33" w:rsidR="003B50A4" w:rsidRPr="003B50A4" w:rsidRDefault="003B50A4" w:rsidP="00300B94">
      <w:pPr>
        <w:jc w:val="center"/>
        <w:rPr>
          <w:rFonts w:cstheme="minorHAnsi"/>
          <w:b/>
          <w:szCs w:val="24"/>
          <w:u w:val="single"/>
        </w:rPr>
      </w:pPr>
      <w:r w:rsidRPr="003B50A4">
        <w:rPr>
          <w:rFonts w:cstheme="minorHAnsi"/>
          <w:b/>
          <w:szCs w:val="24"/>
          <w:u w:val="single"/>
        </w:rPr>
        <w:t>The American Dream?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830"/>
        <w:gridCol w:w="1843"/>
        <w:gridCol w:w="10631"/>
      </w:tblGrid>
      <w:tr w:rsidR="003B50A4" w:rsidRPr="003B50A4" w14:paraId="7CA87CCD" w14:textId="77777777" w:rsidTr="003B50A4">
        <w:trPr>
          <w:trHeight w:val="259"/>
        </w:trPr>
        <w:tc>
          <w:tcPr>
            <w:tcW w:w="2830" w:type="dxa"/>
          </w:tcPr>
          <w:p w14:paraId="2F62F382" w14:textId="2C82955D" w:rsidR="003B50A4" w:rsidRPr="003B50A4" w:rsidRDefault="003B50A4" w:rsidP="003B50A4">
            <w:pPr>
              <w:rPr>
                <w:rFonts w:cstheme="minorHAnsi"/>
                <w:sz w:val="24"/>
                <w:szCs w:val="24"/>
              </w:rPr>
            </w:pPr>
            <w:r w:rsidRPr="003B50A4">
              <w:rPr>
                <w:sz w:val="24"/>
                <w:szCs w:val="24"/>
              </w:rPr>
              <w:t>Constitution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14:paraId="222C5A50" w14:textId="77777777" w:rsidR="003B50A4" w:rsidRPr="003B50A4" w:rsidRDefault="003B50A4" w:rsidP="003B50A4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31" w:type="dxa"/>
          </w:tcPr>
          <w:p w14:paraId="55ED445B" w14:textId="088BE41F" w:rsidR="003B50A4" w:rsidRPr="003B50A4" w:rsidRDefault="003B50A4" w:rsidP="003B50A4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B50A4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The state of being free within society from oppressive restrictions imposed by authority on one's behaviour or political views.</w:t>
            </w:r>
          </w:p>
        </w:tc>
      </w:tr>
      <w:tr w:rsidR="003B50A4" w:rsidRPr="003B50A4" w14:paraId="3ACB100D" w14:textId="77777777" w:rsidTr="003B50A4">
        <w:trPr>
          <w:trHeight w:val="109"/>
        </w:trPr>
        <w:tc>
          <w:tcPr>
            <w:tcW w:w="2830" w:type="dxa"/>
          </w:tcPr>
          <w:p w14:paraId="66C8C68C" w14:textId="0EBC042B" w:rsidR="003B50A4" w:rsidRPr="003B50A4" w:rsidRDefault="003B50A4" w:rsidP="003B50A4">
            <w:pPr>
              <w:rPr>
                <w:rFonts w:cstheme="minorHAnsi"/>
                <w:sz w:val="24"/>
                <w:szCs w:val="24"/>
              </w:rPr>
            </w:pPr>
            <w:r w:rsidRPr="003B50A4">
              <w:rPr>
                <w:sz w:val="24"/>
                <w:szCs w:val="24"/>
              </w:rPr>
              <w:t>Suffrage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14:paraId="58DF7E63" w14:textId="77777777" w:rsidR="003B50A4" w:rsidRPr="003B50A4" w:rsidRDefault="003B50A4" w:rsidP="003B50A4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31" w:type="dxa"/>
          </w:tcPr>
          <w:p w14:paraId="422A686A" w14:textId="72BA9596" w:rsidR="003B50A4" w:rsidRPr="003B50A4" w:rsidRDefault="003B50A4" w:rsidP="003B50A4">
            <w:pPr>
              <w:rPr>
                <w:rFonts w:cstheme="minorHAnsi"/>
                <w:sz w:val="24"/>
                <w:szCs w:val="24"/>
              </w:rPr>
            </w:pPr>
            <w:r w:rsidRPr="003B50A4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Ensuring that groups or individuals are all treated in the same way and are not treated differently or less favourably, especially in terms of status, rights, or opportunities. </w:t>
            </w:r>
          </w:p>
        </w:tc>
      </w:tr>
      <w:tr w:rsidR="003B50A4" w:rsidRPr="003B50A4" w14:paraId="1D2195AD" w14:textId="77777777" w:rsidTr="003B50A4">
        <w:trPr>
          <w:trHeight w:val="109"/>
        </w:trPr>
        <w:tc>
          <w:tcPr>
            <w:tcW w:w="2830" w:type="dxa"/>
          </w:tcPr>
          <w:p w14:paraId="1B33832A" w14:textId="431E4852" w:rsidR="003B50A4" w:rsidRPr="003B50A4" w:rsidRDefault="003B50A4" w:rsidP="003B50A4">
            <w:pPr>
              <w:rPr>
                <w:rFonts w:cstheme="minorHAnsi"/>
                <w:sz w:val="24"/>
                <w:szCs w:val="24"/>
              </w:rPr>
            </w:pPr>
            <w:r w:rsidRPr="003B50A4">
              <w:rPr>
                <w:sz w:val="24"/>
                <w:szCs w:val="24"/>
              </w:rPr>
              <w:t>Capitalism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14:paraId="5AF06348" w14:textId="77777777" w:rsidR="003B50A4" w:rsidRPr="003B50A4" w:rsidRDefault="003B50A4" w:rsidP="003B50A4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31" w:type="dxa"/>
          </w:tcPr>
          <w:p w14:paraId="12A89A74" w14:textId="707F3999" w:rsidR="003B50A4" w:rsidRPr="003B50A4" w:rsidRDefault="003B50A4" w:rsidP="003B50A4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B50A4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The power or right to act, speak, or think as one want, and not being imprisoned or enslaved. </w:t>
            </w:r>
          </w:p>
        </w:tc>
      </w:tr>
      <w:tr w:rsidR="003B50A4" w:rsidRPr="003B50A4" w14:paraId="74BA7849" w14:textId="77777777" w:rsidTr="003B50A4">
        <w:trPr>
          <w:trHeight w:val="316"/>
        </w:trPr>
        <w:tc>
          <w:tcPr>
            <w:tcW w:w="2830" w:type="dxa"/>
          </w:tcPr>
          <w:p w14:paraId="2C77DE2C" w14:textId="2C5CD243" w:rsidR="003B50A4" w:rsidRPr="003B50A4" w:rsidRDefault="003B50A4" w:rsidP="003B50A4">
            <w:pPr>
              <w:rPr>
                <w:rFonts w:cstheme="minorHAnsi"/>
                <w:sz w:val="24"/>
                <w:szCs w:val="24"/>
              </w:rPr>
            </w:pPr>
            <w:r w:rsidRPr="003B50A4">
              <w:rPr>
                <w:sz w:val="24"/>
                <w:szCs w:val="24"/>
              </w:rPr>
              <w:t>Liberty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14:paraId="32CCEEEE" w14:textId="77777777" w:rsidR="003B50A4" w:rsidRPr="003B50A4" w:rsidRDefault="003B50A4" w:rsidP="003B50A4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31" w:type="dxa"/>
          </w:tcPr>
          <w:p w14:paraId="764DDB83" w14:textId="041AF986" w:rsidR="003B50A4" w:rsidRPr="003B50A4" w:rsidRDefault="003B50A4" w:rsidP="003B50A4">
            <w:pPr>
              <w:rPr>
                <w:rFonts w:cstheme="minorHAnsi"/>
                <w:sz w:val="24"/>
                <w:szCs w:val="24"/>
              </w:rPr>
            </w:pPr>
            <w:r w:rsidRPr="003B50A4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This term refers to the basic </w:t>
            </w:r>
            <w:r w:rsidRPr="003B50A4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>rights</w:t>
            </w:r>
            <w:r w:rsidRPr="003B50A4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 afforded, by laws of the government, to every </w:t>
            </w:r>
            <w:r w:rsidRPr="003B50A4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>person</w:t>
            </w:r>
            <w:r w:rsidRPr="003B50A4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, regardless of race, nationality, colour, gender, age, religion, or disability. They ensure one's ability to participate in the </w:t>
            </w:r>
            <w:r w:rsidRPr="003B50A4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>civil</w:t>
            </w:r>
            <w:r w:rsidRPr="003B50A4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 and political life of the society and state without discrimination or repression.</w:t>
            </w:r>
          </w:p>
        </w:tc>
      </w:tr>
      <w:tr w:rsidR="003B50A4" w:rsidRPr="003B50A4" w14:paraId="4B7EB59C" w14:textId="77777777" w:rsidTr="003B50A4">
        <w:trPr>
          <w:trHeight w:val="109"/>
        </w:trPr>
        <w:tc>
          <w:tcPr>
            <w:tcW w:w="2830" w:type="dxa"/>
          </w:tcPr>
          <w:p w14:paraId="30A56D86" w14:textId="60B2164E" w:rsidR="003B50A4" w:rsidRPr="003B50A4" w:rsidRDefault="003B50A4" w:rsidP="003B50A4">
            <w:pPr>
              <w:rPr>
                <w:rFonts w:cstheme="minorHAnsi"/>
                <w:sz w:val="24"/>
                <w:szCs w:val="24"/>
              </w:rPr>
            </w:pPr>
            <w:r w:rsidRPr="003B50A4">
              <w:rPr>
                <w:sz w:val="24"/>
                <w:szCs w:val="24"/>
              </w:rPr>
              <w:t>unalienable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14:paraId="6D410C6C" w14:textId="77777777" w:rsidR="003B50A4" w:rsidRPr="003B50A4" w:rsidRDefault="003B50A4" w:rsidP="003B50A4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31" w:type="dxa"/>
          </w:tcPr>
          <w:p w14:paraId="0CCD9AC3" w14:textId="4C7951C8" w:rsidR="003B50A4" w:rsidRPr="003B50A4" w:rsidRDefault="003B50A4" w:rsidP="003B50A4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B50A4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A right that cannot be taken away</w:t>
            </w:r>
          </w:p>
        </w:tc>
      </w:tr>
      <w:tr w:rsidR="003B50A4" w:rsidRPr="003B50A4" w14:paraId="7E4798B2" w14:textId="77777777" w:rsidTr="003B50A4">
        <w:trPr>
          <w:trHeight w:val="109"/>
        </w:trPr>
        <w:tc>
          <w:tcPr>
            <w:tcW w:w="2830" w:type="dxa"/>
          </w:tcPr>
          <w:p w14:paraId="5709F9DD" w14:textId="2D2C87C6" w:rsidR="003B50A4" w:rsidRPr="003B50A4" w:rsidRDefault="003B50A4" w:rsidP="003B50A4">
            <w:pPr>
              <w:rPr>
                <w:rFonts w:cstheme="minorHAnsi"/>
                <w:sz w:val="24"/>
                <w:szCs w:val="24"/>
              </w:rPr>
            </w:pPr>
            <w:r w:rsidRPr="003B50A4">
              <w:rPr>
                <w:sz w:val="24"/>
                <w:szCs w:val="24"/>
              </w:rPr>
              <w:t>Freedom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14:paraId="0910B6ED" w14:textId="77777777" w:rsidR="003B50A4" w:rsidRPr="003B50A4" w:rsidRDefault="003B50A4" w:rsidP="003B50A4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31" w:type="dxa"/>
          </w:tcPr>
          <w:p w14:paraId="6F258A7C" w14:textId="09AFBAC7" w:rsidR="003B50A4" w:rsidRPr="003B50A4" w:rsidRDefault="003B50A4" w:rsidP="003B50A4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B50A4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An economic and political system in which a country's trade and industry are controlled by private owners for profit, rather than by the state.</w:t>
            </w:r>
          </w:p>
        </w:tc>
      </w:tr>
      <w:tr w:rsidR="003B50A4" w:rsidRPr="003B50A4" w14:paraId="49CCC9BC" w14:textId="77777777" w:rsidTr="003B50A4">
        <w:trPr>
          <w:trHeight w:val="109"/>
        </w:trPr>
        <w:tc>
          <w:tcPr>
            <w:tcW w:w="2830" w:type="dxa"/>
          </w:tcPr>
          <w:p w14:paraId="1BB9D788" w14:textId="4357779D" w:rsidR="003B50A4" w:rsidRPr="003B50A4" w:rsidRDefault="003B50A4" w:rsidP="003B50A4">
            <w:pPr>
              <w:rPr>
                <w:rFonts w:cstheme="minorHAnsi"/>
                <w:sz w:val="24"/>
                <w:szCs w:val="24"/>
              </w:rPr>
            </w:pPr>
            <w:r w:rsidRPr="003B50A4">
              <w:rPr>
                <w:sz w:val="24"/>
                <w:szCs w:val="24"/>
              </w:rPr>
              <w:t>Equality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14:paraId="605F5051" w14:textId="77777777" w:rsidR="003B50A4" w:rsidRPr="003B50A4" w:rsidRDefault="003B50A4" w:rsidP="003B50A4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31" w:type="dxa"/>
          </w:tcPr>
          <w:p w14:paraId="15B89335" w14:textId="04A36CAA" w:rsidR="003B50A4" w:rsidRPr="003B50A4" w:rsidRDefault="003B50A4" w:rsidP="003B50A4">
            <w:pPr>
              <w:rPr>
                <w:rFonts w:cstheme="minorHAnsi"/>
                <w:sz w:val="24"/>
                <w:szCs w:val="24"/>
              </w:rPr>
            </w:pPr>
            <w:r w:rsidRPr="003B50A4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The policy of leaving things to take their own course, without interfering. People </w:t>
            </w:r>
            <w:r w:rsidRPr="003B50A4">
              <w:rPr>
                <w:rFonts w:cstheme="minorHAnsi"/>
                <w:sz w:val="24"/>
                <w:szCs w:val="24"/>
              </w:rPr>
              <w:t xml:space="preserve">believe that the government should have a limited role in business and the economy, allowing the free enterprise system to operate according to its own laws. This can be termed as </w:t>
            </w:r>
            <w:r w:rsidRPr="003B50A4">
              <w:rPr>
                <w:rFonts w:cstheme="minorHAnsi"/>
                <w:i/>
                <w:sz w:val="24"/>
                <w:szCs w:val="24"/>
              </w:rPr>
              <w:t xml:space="preserve">free enterprise, free market, individualism. </w:t>
            </w:r>
          </w:p>
        </w:tc>
      </w:tr>
      <w:tr w:rsidR="003B50A4" w:rsidRPr="003B50A4" w14:paraId="44FEF975" w14:textId="77777777" w:rsidTr="003B50A4">
        <w:trPr>
          <w:trHeight w:val="507"/>
        </w:trPr>
        <w:tc>
          <w:tcPr>
            <w:tcW w:w="2830" w:type="dxa"/>
          </w:tcPr>
          <w:p w14:paraId="50640A76" w14:textId="6767A1E9" w:rsidR="003B50A4" w:rsidRPr="003B50A4" w:rsidRDefault="003B50A4" w:rsidP="003B50A4">
            <w:pPr>
              <w:rPr>
                <w:rFonts w:cstheme="minorHAnsi"/>
                <w:sz w:val="24"/>
                <w:szCs w:val="24"/>
              </w:rPr>
            </w:pPr>
            <w:r w:rsidRPr="003B50A4">
              <w:rPr>
                <w:sz w:val="24"/>
                <w:szCs w:val="24"/>
              </w:rPr>
              <w:t>Laissez-faire</w:t>
            </w:r>
            <w:r w:rsidRPr="003B50A4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14:paraId="644ADC98" w14:textId="77777777" w:rsidR="003B50A4" w:rsidRPr="003B50A4" w:rsidRDefault="003B50A4" w:rsidP="003B50A4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31" w:type="dxa"/>
          </w:tcPr>
          <w:p w14:paraId="00FCFBE9" w14:textId="13BDD3D3" w:rsidR="003B50A4" w:rsidRPr="003B50A4" w:rsidRDefault="003B50A4" w:rsidP="003B50A4">
            <w:pPr>
              <w:rPr>
                <w:rFonts w:cstheme="minorHAnsi"/>
                <w:sz w:val="24"/>
                <w:szCs w:val="24"/>
              </w:rPr>
            </w:pPr>
            <w:r w:rsidRPr="003B50A4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The socioeconomic relationship between a worker and an employer, where the worker sells his or her </w:t>
            </w:r>
            <w:r w:rsidRPr="003B50A4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>labour</w:t>
            </w:r>
            <w:r w:rsidRPr="003B50A4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 under a formal or informal employment contract. These transactions usually occur in a </w:t>
            </w:r>
            <w:r w:rsidRPr="003B50A4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 xml:space="preserve">labour </w:t>
            </w:r>
            <w:r w:rsidRPr="003B50A4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market where </w:t>
            </w:r>
            <w:r w:rsidRPr="003B50A4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>wages</w:t>
            </w:r>
            <w:r w:rsidRPr="003B50A4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 are market determined. This means that the worker has a weak bargaining position and is more likely to be exploited. </w:t>
            </w:r>
          </w:p>
        </w:tc>
      </w:tr>
      <w:tr w:rsidR="003B50A4" w:rsidRPr="003B50A4" w14:paraId="47A34F6E" w14:textId="77777777" w:rsidTr="003B50A4">
        <w:trPr>
          <w:trHeight w:val="423"/>
        </w:trPr>
        <w:tc>
          <w:tcPr>
            <w:tcW w:w="2830" w:type="dxa"/>
          </w:tcPr>
          <w:p w14:paraId="6ACCB6CE" w14:textId="5CA938E2" w:rsidR="003B50A4" w:rsidRPr="003B50A4" w:rsidRDefault="003B50A4" w:rsidP="003B50A4">
            <w:pPr>
              <w:rPr>
                <w:rFonts w:cstheme="minorHAnsi"/>
                <w:sz w:val="24"/>
                <w:szCs w:val="24"/>
              </w:rPr>
            </w:pPr>
            <w:r w:rsidRPr="003B50A4">
              <w:rPr>
                <w:sz w:val="24"/>
                <w:szCs w:val="24"/>
              </w:rPr>
              <w:t>The franchise</w:t>
            </w:r>
            <w:r w:rsidRPr="003B50A4">
              <w:rPr>
                <w:sz w:val="24"/>
                <w:szCs w:val="24"/>
              </w:rPr>
              <w:tab/>
            </w:r>
            <w:r w:rsidRPr="003B50A4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14:paraId="6A862E2F" w14:textId="77777777" w:rsidR="003B50A4" w:rsidRPr="003B50A4" w:rsidRDefault="003B50A4" w:rsidP="003B50A4">
            <w:pPr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31" w:type="dxa"/>
          </w:tcPr>
          <w:p w14:paraId="6003B5F0" w14:textId="6207031D" w:rsidR="003B50A4" w:rsidRPr="003B50A4" w:rsidRDefault="003B50A4" w:rsidP="003B50A4">
            <w:pPr>
              <w:rPr>
                <w:rFonts w:cstheme="minorHAnsi"/>
                <w:sz w:val="24"/>
                <w:szCs w:val="24"/>
              </w:rPr>
            </w:pPr>
            <w:r w:rsidRPr="003B50A4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 xml:space="preserve">The condition of self-government. On a personal level, this </w:t>
            </w:r>
            <w:r w:rsidRPr="003B50A4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is the capacity to decide for oneself and pursue an informed course of action in one's life, often regardless of any </w:t>
            </w:r>
            <w:proofErr w:type="gramStart"/>
            <w:r w:rsidRPr="003B50A4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particular moral</w:t>
            </w:r>
            <w:proofErr w:type="gramEnd"/>
            <w:r w:rsidRPr="003B50A4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content, uncoerced. Politically, it is the right to self-government or a country or region. </w:t>
            </w:r>
          </w:p>
        </w:tc>
      </w:tr>
      <w:tr w:rsidR="003B50A4" w:rsidRPr="003B50A4" w14:paraId="53CF98DE" w14:textId="77777777" w:rsidTr="003B50A4">
        <w:trPr>
          <w:trHeight w:val="109"/>
        </w:trPr>
        <w:tc>
          <w:tcPr>
            <w:tcW w:w="2830" w:type="dxa"/>
          </w:tcPr>
          <w:p w14:paraId="38357F75" w14:textId="62F82CB6" w:rsidR="003B50A4" w:rsidRPr="003B50A4" w:rsidRDefault="003B50A4" w:rsidP="003B50A4">
            <w:pPr>
              <w:rPr>
                <w:rFonts w:cstheme="minorHAnsi"/>
                <w:sz w:val="24"/>
                <w:szCs w:val="24"/>
              </w:rPr>
            </w:pPr>
            <w:r w:rsidRPr="003B50A4">
              <w:rPr>
                <w:sz w:val="24"/>
                <w:szCs w:val="24"/>
              </w:rPr>
              <w:t>Republicanism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14:paraId="6F1560B0" w14:textId="77777777" w:rsidR="003B50A4" w:rsidRPr="003B50A4" w:rsidRDefault="003B50A4" w:rsidP="003B50A4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31" w:type="dxa"/>
          </w:tcPr>
          <w:p w14:paraId="695A7C24" w14:textId="43716BCF" w:rsidR="003B50A4" w:rsidRPr="003B50A4" w:rsidRDefault="003B50A4" w:rsidP="003B50A4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B50A4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The right to vote in political elections</w:t>
            </w:r>
          </w:p>
        </w:tc>
      </w:tr>
      <w:tr w:rsidR="003B50A4" w:rsidRPr="003B50A4" w14:paraId="200142E3" w14:textId="77777777" w:rsidTr="003B50A4">
        <w:trPr>
          <w:trHeight w:val="109"/>
        </w:trPr>
        <w:tc>
          <w:tcPr>
            <w:tcW w:w="2830" w:type="dxa"/>
          </w:tcPr>
          <w:p w14:paraId="33F43A1B" w14:textId="5B7783EE" w:rsidR="003B50A4" w:rsidRPr="003B50A4" w:rsidRDefault="003B50A4" w:rsidP="003B50A4">
            <w:pPr>
              <w:rPr>
                <w:rFonts w:cstheme="minorHAnsi"/>
                <w:sz w:val="24"/>
                <w:szCs w:val="24"/>
              </w:rPr>
            </w:pPr>
            <w:r w:rsidRPr="003B50A4">
              <w:rPr>
                <w:sz w:val="24"/>
                <w:szCs w:val="24"/>
              </w:rPr>
              <w:t>Sovereignty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14:paraId="6F2903C1" w14:textId="77777777" w:rsidR="003B50A4" w:rsidRPr="003B50A4" w:rsidRDefault="003B50A4" w:rsidP="003B50A4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31" w:type="dxa"/>
          </w:tcPr>
          <w:p w14:paraId="31147A1A" w14:textId="2E95C9F4" w:rsidR="003B50A4" w:rsidRPr="003B50A4" w:rsidRDefault="003B50A4" w:rsidP="003B50A4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B50A4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The right to vote in political elections</w:t>
            </w:r>
          </w:p>
        </w:tc>
      </w:tr>
      <w:tr w:rsidR="003B50A4" w:rsidRPr="003B50A4" w14:paraId="005FE332" w14:textId="77777777" w:rsidTr="003B50A4">
        <w:trPr>
          <w:trHeight w:val="109"/>
        </w:trPr>
        <w:tc>
          <w:tcPr>
            <w:tcW w:w="2830" w:type="dxa"/>
          </w:tcPr>
          <w:p w14:paraId="79B1218B" w14:textId="43CBA12F" w:rsidR="003B50A4" w:rsidRPr="003B50A4" w:rsidRDefault="003B50A4" w:rsidP="003B50A4">
            <w:pPr>
              <w:rPr>
                <w:rFonts w:cstheme="minorHAnsi"/>
                <w:sz w:val="24"/>
                <w:szCs w:val="24"/>
              </w:rPr>
            </w:pPr>
            <w:r w:rsidRPr="003B50A4">
              <w:rPr>
                <w:sz w:val="24"/>
                <w:szCs w:val="24"/>
              </w:rPr>
              <w:t>Wage labour</w:t>
            </w:r>
            <w:r w:rsidRPr="003B50A4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14:paraId="7D44B210" w14:textId="77777777" w:rsidR="003B50A4" w:rsidRPr="003B50A4" w:rsidRDefault="003B50A4" w:rsidP="003B50A4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31" w:type="dxa"/>
          </w:tcPr>
          <w:p w14:paraId="193154C1" w14:textId="17A84CC4" w:rsidR="003B50A4" w:rsidRPr="003B50A4" w:rsidRDefault="003B50A4" w:rsidP="003B50A4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B50A4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An established set of principles governing a state.</w:t>
            </w:r>
          </w:p>
        </w:tc>
      </w:tr>
      <w:tr w:rsidR="003B50A4" w:rsidRPr="003B50A4" w14:paraId="2D7C2BEC" w14:textId="77777777" w:rsidTr="003B50A4">
        <w:trPr>
          <w:trHeight w:val="109"/>
        </w:trPr>
        <w:tc>
          <w:tcPr>
            <w:tcW w:w="2830" w:type="dxa"/>
          </w:tcPr>
          <w:p w14:paraId="6CD59475" w14:textId="55DE1E58" w:rsidR="003B50A4" w:rsidRPr="003B50A4" w:rsidRDefault="003B50A4" w:rsidP="003B50A4">
            <w:pPr>
              <w:rPr>
                <w:rFonts w:cstheme="minorHAnsi"/>
                <w:sz w:val="24"/>
                <w:szCs w:val="24"/>
              </w:rPr>
            </w:pPr>
            <w:r w:rsidRPr="003B50A4">
              <w:rPr>
                <w:sz w:val="24"/>
                <w:szCs w:val="24"/>
              </w:rPr>
              <w:t>Civil rights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14:paraId="1A344EFE" w14:textId="77777777" w:rsidR="003B50A4" w:rsidRPr="003B50A4" w:rsidRDefault="003B50A4" w:rsidP="003B50A4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31" w:type="dxa"/>
          </w:tcPr>
          <w:p w14:paraId="091C012E" w14:textId="4D8BCAF1" w:rsidR="003B50A4" w:rsidRPr="003B50A4" w:rsidRDefault="003B50A4" w:rsidP="003B50A4">
            <w:pPr>
              <w:rPr>
                <w:rFonts w:cstheme="minorHAnsi"/>
                <w:sz w:val="24"/>
                <w:szCs w:val="24"/>
              </w:rPr>
            </w:pPr>
            <w:r w:rsidRPr="003B50A4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A political ideology where the power of </w:t>
            </w:r>
            <w:r w:rsidRPr="003B50A4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>government</w:t>
            </w:r>
            <w:r w:rsidRPr="003B50A4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 is held by the people. The people have an elected or nominated president rather than a monarch and give power to leaders they elect to represent them and serve their interests. The representatives are responsible for helping all the people in the country, not just a few people.</w:t>
            </w:r>
          </w:p>
        </w:tc>
      </w:tr>
      <w:tr w:rsidR="003B50A4" w:rsidRPr="003B50A4" w14:paraId="2414E7F8" w14:textId="77777777" w:rsidTr="003B50A4">
        <w:trPr>
          <w:trHeight w:val="109"/>
        </w:trPr>
        <w:tc>
          <w:tcPr>
            <w:tcW w:w="2830" w:type="dxa"/>
          </w:tcPr>
          <w:p w14:paraId="506CDE63" w14:textId="59A420D1" w:rsidR="003B50A4" w:rsidRPr="003B50A4" w:rsidRDefault="003B50A4" w:rsidP="003B50A4">
            <w:pPr>
              <w:rPr>
                <w:rFonts w:cstheme="minorHAnsi"/>
                <w:sz w:val="24"/>
                <w:szCs w:val="24"/>
              </w:rPr>
            </w:pPr>
            <w:r w:rsidRPr="003B50A4">
              <w:rPr>
                <w:sz w:val="24"/>
                <w:szCs w:val="24"/>
              </w:rPr>
              <w:t>Autonomy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14:paraId="690B42B8" w14:textId="77777777" w:rsidR="003B50A4" w:rsidRPr="003B50A4" w:rsidRDefault="003B50A4" w:rsidP="003B50A4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31" w:type="dxa"/>
          </w:tcPr>
          <w:p w14:paraId="6F33A4CF" w14:textId="63C71F5E" w:rsidR="003B50A4" w:rsidRPr="003B50A4" w:rsidRDefault="003B50A4" w:rsidP="003B50A4">
            <w:pPr>
              <w:rPr>
                <w:rFonts w:cstheme="minorHAnsi"/>
                <w:sz w:val="24"/>
                <w:szCs w:val="24"/>
              </w:rPr>
            </w:pPr>
            <w:r w:rsidRPr="003B50A4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The ultimate overseer; the full right and power of a governing body over itself, without any interference from outside sources or bodies. The 17</w:t>
            </w:r>
            <w:r w:rsidRPr="003B50A4">
              <w:rPr>
                <w:rFonts w:cstheme="minorHAnsi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3B50A4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Century Enlightenment philosopher Thomas Hobbes argued that this was given to rulers on a contractual basis by the people, where they surrender some of their freedoms and submit to the authority of the ruler (or to the decision of a majority) in exchange for protection of their remaining</w:t>
            </w:r>
            <w:r w:rsidRPr="003B50A4">
              <w:rPr>
                <w:rFonts w:cstheme="minorHAnsi"/>
                <w:sz w:val="24"/>
                <w:szCs w:val="24"/>
              </w:rPr>
              <w:t xml:space="preserve"> rights until said ruler fails to act for the common good</w:t>
            </w:r>
            <w:r w:rsidRPr="003B50A4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bookmarkStart w:id="0" w:name="_GoBack"/>
            <w:bookmarkEnd w:id="0"/>
          </w:p>
        </w:tc>
      </w:tr>
    </w:tbl>
    <w:p w14:paraId="4215A845" w14:textId="4DCC55A5" w:rsidR="00680652" w:rsidRPr="00680652" w:rsidRDefault="00680652" w:rsidP="003B50A4">
      <w:pPr>
        <w:rPr>
          <w:rFonts w:cstheme="minorHAnsi"/>
          <w:szCs w:val="24"/>
        </w:rPr>
      </w:pPr>
    </w:p>
    <w:sectPr w:rsidR="00680652" w:rsidRPr="00680652" w:rsidSect="003B50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C7"/>
    <w:rsid w:val="00300B94"/>
    <w:rsid w:val="003B50A4"/>
    <w:rsid w:val="00423DFB"/>
    <w:rsid w:val="005C62C4"/>
    <w:rsid w:val="00680652"/>
    <w:rsid w:val="007D51D4"/>
    <w:rsid w:val="00B80647"/>
    <w:rsid w:val="00B9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CAF06"/>
  <w15:chartTrackingRefBased/>
  <w15:docId w15:val="{C90470A2-8028-49E3-9C9B-E5A6EEB5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80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Ingram</dc:creator>
  <cp:keywords/>
  <dc:description/>
  <cp:lastModifiedBy>Michael Ingram</cp:lastModifiedBy>
  <cp:revision>4</cp:revision>
  <cp:lastPrinted>2018-09-18T02:37:00Z</cp:lastPrinted>
  <dcterms:created xsi:type="dcterms:W3CDTF">2018-09-11T22:50:00Z</dcterms:created>
  <dcterms:modified xsi:type="dcterms:W3CDTF">2018-09-18T02:37:00Z</dcterms:modified>
</cp:coreProperties>
</file>