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B20A14" w14:textId="4E5BE4A5" w:rsidR="00584182" w:rsidRDefault="00584182" w:rsidP="00584182">
      <w:pPr>
        <w:jc w:val="center"/>
        <w:rPr>
          <w:rFonts w:ascii="Euphemia" w:hAnsi="Euphemia"/>
          <w:b/>
          <w:noProof/>
          <w:sz w:val="72"/>
          <w:szCs w:val="72"/>
          <w:lang w:eastAsia="en-GB"/>
        </w:rPr>
      </w:pPr>
      <w:r>
        <w:rPr>
          <w:rFonts w:ascii="Euphemia" w:hAnsi="Euphemia"/>
          <w:b/>
          <w:noProof/>
          <w:sz w:val="72"/>
          <w:szCs w:val="72"/>
          <w:lang w:eastAsia="en-GB"/>
        </w:rPr>
        <w:t>Edexcel POLITICS</w:t>
      </w:r>
    </w:p>
    <w:p w14:paraId="3B458972" w14:textId="74395C3B" w:rsidR="00D57F9D" w:rsidRPr="00584182" w:rsidRDefault="00584182" w:rsidP="00584182">
      <w:pPr>
        <w:jc w:val="center"/>
        <w:rPr>
          <w:rFonts w:ascii="Euphemia" w:hAnsi="Euphemia"/>
          <w:b/>
          <w:noProof/>
          <w:sz w:val="72"/>
          <w:szCs w:val="72"/>
          <w:lang w:eastAsia="en-GB"/>
        </w:rPr>
      </w:pPr>
      <w:r w:rsidRPr="00584182">
        <w:rPr>
          <w:rFonts w:ascii="Euphemia" w:hAnsi="Euphemia"/>
          <w:b/>
          <w:noProof/>
          <w:sz w:val="72"/>
          <w:szCs w:val="72"/>
          <w:lang w:eastAsia="en-GB"/>
        </w:rPr>
        <w:t xml:space="preserve">Component 1: UK POLITICS </w:t>
      </w:r>
    </w:p>
    <w:p w14:paraId="08D57A9A" w14:textId="049E5D89" w:rsidR="00EB1C75" w:rsidRDefault="00EB1C75">
      <w:pPr>
        <w:rPr>
          <w:rFonts w:ascii="Euphemia" w:hAnsi="Euphemia"/>
          <w:noProof/>
          <w:sz w:val="24"/>
          <w:szCs w:val="24"/>
          <w:lang w:eastAsia="en-GB"/>
        </w:rPr>
      </w:pPr>
    </w:p>
    <w:p w14:paraId="071056AE" w14:textId="5E78739C" w:rsidR="000F63DA" w:rsidRDefault="00584182">
      <w:pPr>
        <w:rPr>
          <w:rFonts w:ascii="Euphemia" w:hAnsi="Euphemia"/>
          <w:noProof/>
          <w:sz w:val="24"/>
          <w:szCs w:val="24"/>
          <w:lang w:eastAsia="en-GB"/>
        </w:rPr>
      </w:pPr>
      <w:r>
        <w:rPr>
          <w:rFonts w:ascii="Arial" w:hAnsi="Arial" w:cs="Arial"/>
          <w:noProof/>
          <w:sz w:val="20"/>
          <w:szCs w:val="20"/>
          <w:lang w:eastAsia="en-GB"/>
        </w:rPr>
        <w:drawing>
          <wp:inline distT="0" distB="0" distL="0" distR="0" wp14:anchorId="4DF81E48" wp14:editId="7C60C6A8">
            <wp:extent cx="5730875" cy="3371850"/>
            <wp:effectExtent l="0" t="0" r="3175" b="0"/>
            <wp:docPr id="53" name="Picture 5" descr="Image result for LORD BUCKETHEAD MANIFE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LORD BUCKETHEAD MANIFES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6" cy="3372227"/>
                    </a:xfrm>
                    <a:prstGeom prst="rect">
                      <a:avLst/>
                    </a:prstGeom>
                    <a:noFill/>
                    <a:ln>
                      <a:noFill/>
                    </a:ln>
                  </pic:spPr>
                </pic:pic>
              </a:graphicData>
            </a:graphic>
          </wp:inline>
        </w:drawing>
      </w:r>
    </w:p>
    <w:p w14:paraId="6032B616" w14:textId="1DC70EF7" w:rsidR="000F63DA" w:rsidRDefault="00584182">
      <w:pPr>
        <w:rPr>
          <w:rFonts w:ascii="Euphemia" w:hAnsi="Euphemia"/>
          <w:noProof/>
          <w:sz w:val="24"/>
          <w:szCs w:val="24"/>
          <w:lang w:eastAsia="en-GB"/>
        </w:rPr>
      </w:pPr>
      <w:r>
        <w:rPr>
          <w:rFonts w:ascii="Arial" w:hAnsi="Arial" w:cs="Arial"/>
          <w:noProof/>
          <w:sz w:val="20"/>
          <w:szCs w:val="20"/>
          <w:lang w:eastAsia="en-GB"/>
        </w:rPr>
        <w:drawing>
          <wp:inline distT="0" distB="0" distL="0" distR="0" wp14:anchorId="7895CAA8" wp14:editId="2FF48F6C">
            <wp:extent cx="5731510" cy="2486025"/>
            <wp:effectExtent l="0" t="0" r="2540" b="9525"/>
            <wp:docPr id="52" name="Picture 4" descr="Image result for LORD BUCKETHEAD MANIFE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LORD BUCKETHEAD MANIFEST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486025"/>
                    </a:xfrm>
                    <a:prstGeom prst="rect">
                      <a:avLst/>
                    </a:prstGeom>
                    <a:noFill/>
                    <a:ln>
                      <a:noFill/>
                    </a:ln>
                  </pic:spPr>
                </pic:pic>
              </a:graphicData>
            </a:graphic>
          </wp:inline>
        </w:drawing>
      </w:r>
    </w:p>
    <w:sdt>
      <w:sdtPr>
        <w:rPr>
          <w:rFonts w:asciiTheme="minorHAnsi" w:eastAsiaTheme="minorHAnsi" w:hAnsiTheme="minorHAnsi" w:cstheme="minorBidi"/>
          <w:color w:val="auto"/>
          <w:sz w:val="22"/>
          <w:szCs w:val="22"/>
          <w:lang w:val="en-GB"/>
        </w:rPr>
        <w:id w:val="-781955356"/>
        <w:docPartObj>
          <w:docPartGallery w:val="Table of Contents"/>
          <w:docPartUnique/>
        </w:docPartObj>
      </w:sdtPr>
      <w:sdtEndPr>
        <w:rPr>
          <w:b/>
          <w:bCs/>
          <w:noProof/>
        </w:rPr>
      </w:sdtEndPr>
      <w:sdtContent>
        <w:p w14:paraId="4F5DB1B5" w14:textId="70BB9E3E" w:rsidR="00584182" w:rsidRDefault="00584182">
          <w:pPr>
            <w:pStyle w:val="TOCHeading"/>
          </w:pPr>
          <w:r>
            <w:t>Contents</w:t>
          </w:r>
        </w:p>
        <w:p w14:paraId="41910C33" w14:textId="77777777" w:rsidR="00D920F9" w:rsidRDefault="00584182">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492370297" w:history="1">
            <w:r w:rsidR="00D920F9" w:rsidRPr="005E5650">
              <w:rPr>
                <w:rStyle w:val="Hyperlink"/>
                <w:rFonts w:ascii="Euphemia" w:hAnsi="Euphemia"/>
                <w:b/>
                <w:noProof/>
                <w:lang w:eastAsia="en-GB"/>
              </w:rPr>
              <w:t>Key Questions checklist</w:t>
            </w:r>
            <w:r w:rsidR="00D920F9">
              <w:rPr>
                <w:noProof/>
                <w:webHidden/>
              </w:rPr>
              <w:tab/>
            </w:r>
            <w:r w:rsidR="00D920F9">
              <w:rPr>
                <w:noProof/>
                <w:webHidden/>
              </w:rPr>
              <w:fldChar w:fldCharType="begin"/>
            </w:r>
            <w:r w:rsidR="00D920F9">
              <w:rPr>
                <w:noProof/>
                <w:webHidden/>
              </w:rPr>
              <w:instrText xml:space="preserve"> PAGEREF _Toc492370297 \h </w:instrText>
            </w:r>
            <w:r w:rsidR="00D920F9">
              <w:rPr>
                <w:noProof/>
                <w:webHidden/>
              </w:rPr>
            </w:r>
            <w:r w:rsidR="00D920F9">
              <w:rPr>
                <w:noProof/>
                <w:webHidden/>
              </w:rPr>
              <w:fldChar w:fldCharType="separate"/>
            </w:r>
            <w:r w:rsidR="00D920F9">
              <w:rPr>
                <w:noProof/>
                <w:webHidden/>
              </w:rPr>
              <w:t>3</w:t>
            </w:r>
            <w:r w:rsidR="00D920F9">
              <w:rPr>
                <w:noProof/>
                <w:webHidden/>
              </w:rPr>
              <w:fldChar w:fldCharType="end"/>
            </w:r>
          </w:hyperlink>
        </w:p>
        <w:p w14:paraId="748DD4D2" w14:textId="77777777" w:rsidR="00D920F9" w:rsidRDefault="00B22C51">
          <w:pPr>
            <w:pStyle w:val="TOC1"/>
            <w:tabs>
              <w:tab w:val="right" w:leader="dot" w:pos="9016"/>
            </w:tabs>
            <w:rPr>
              <w:rFonts w:eastAsiaTheme="minorEastAsia"/>
              <w:noProof/>
              <w:lang w:eastAsia="en-GB"/>
            </w:rPr>
          </w:pPr>
          <w:hyperlink w:anchor="_Toc492370298" w:history="1">
            <w:r w:rsidR="00D920F9" w:rsidRPr="005E5650">
              <w:rPr>
                <w:rStyle w:val="Hyperlink"/>
                <w:rFonts w:ascii="Euphemia" w:hAnsi="Euphemia"/>
                <w:b/>
                <w:noProof/>
                <w:lang w:eastAsia="en-GB"/>
              </w:rPr>
              <w:t>Course Overview</w:t>
            </w:r>
            <w:r w:rsidR="00D920F9">
              <w:rPr>
                <w:noProof/>
                <w:webHidden/>
              </w:rPr>
              <w:tab/>
            </w:r>
            <w:r w:rsidR="00D920F9">
              <w:rPr>
                <w:noProof/>
                <w:webHidden/>
              </w:rPr>
              <w:fldChar w:fldCharType="begin"/>
            </w:r>
            <w:r w:rsidR="00D920F9">
              <w:rPr>
                <w:noProof/>
                <w:webHidden/>
              </w:rPr>
              <w:instrText xml:space="preserve"> PAGEREF _Toc492370298 \h </w:instrText>
            </w:r>
            <w:r w:rsidR="00D920F9">
              <w:rPr>
                <w:noProof/>
                <w:webHidden/>
              </w:rPr>
            </w:r>
            <w:r w:rsidR="00D920F9">
              <w:rPr>
                <w:noProof/>
                <w:webHidden/>
              </w:rPr>
              <w:fldChar w:fldCharType="separate"/>
            </w:r>
            <w:r w:rsidR="00D920F9">
              <w:rPr>
                <w:noProof/>
                <w:webHidden/>
              </w:rPr>
              <w:t>8</w:t>
            </w:r>
            <w:r w:rsidR="00D920F9">
              <w:rPr>
                <w:noProof/>
                <w:webHidden/>
              </w:rPr>
              <w:fldChar w:fldCharType="end"/>
            </w:r>
          </w:hyperlink>
        </w:p>
        <w:p w14:paraId="002A6365" w14:textId="77777777" w:rsidR="00D920F9" w:rsidRDefault="00B22C51">
          <w:pPr>
            <w:pStyle w:val="TOC1"/>
            <w:tabs>
              <w:tab w:val="right" w:leader="dot" w:pos="9016"/>
            </w:tabs>
            <w:rPr>
              <w:rFonts w:eastAsiaTheme="minorEastAsia"/>
              <w:noProof/>
              <w:lang w:eastAsia="en-GB"/>
            </w:rPr>
          </w:pPr>
          <w:hyperlink w:anchor="_Toc492370299" w:history="1">
            <w:r w:rsidR="00D920F9" w:rsidRPr="005E5650">
              <w:rPr>
                <w:rStyle w:val="Hyperlink"/>
                <w:rFonts w:ascii="Euphemia" w:hAnsi="Euphemia"/>
                <w:b/>
                <w:noProof/>
                <w:lang w:eastAsia="en-GB"/>
              </w:rPr>
              <w:t>Component 1 Overview</w:t>
            </w:r>
            <w:r w:rsidR="00D920F9">
              <w:rPr>
                <w:noProof/>
                <w:webHidden/>
              </w:rPr>
              <w:tab/>
            </w:r>
            <w:r w:rsidR="00D920F9">
              <w:rPr>
                <w:noProof/>
                <w:webHidden/>
              </w:rPr>
              <w:fldChar w:fldCharType="begin"/>
            </w:r>
            <w:r w:rsidR="00D920F9">
              <w:rPr>
                <w:noProof/>
                <w:webHidden/>
              </w:rPr>
              <w:instrText xml:space="preserve"> PAGEREF _Toc492370299 \h </w:instrText>
            </w:r>
            <w:r w:rsidR="00D920F9">
              <w:rPr>
                <w:noProof/>
                <w:webHidden/>
              </w:rPr>
            </w:r>
            <w:r w:rsidR="00D920F9">
              <w:rPr>
                <w:noProof/>
                <w:webHidden/>
              </w:rPr>
              <w:fldChar w:fldCharType="separate"/>
            </w:r>
            <w:r w:rsidR="00D920F9">
              <w:rPr>
                <w:noProof/>
                <w:webHidden/>
              </w:rPr>
              <w:t>9</w:t>
            </w:r>
            <w:r w:rsidR="00D920F9">
              <w:rPr>
                <w:noProof/>
                <w:webHidden/>
              </w:rPr>
              <w:fldChar w:fldCharType="end"/>
            </w:r>
          </w:hyperlink>
        </w:p>
        <w:p w14:paraId="7533CAC4" w14:textId="77777777" w:rsidR="00D920F9" w:rsidRDefault="00B22C51">
          <w:pPr>
            <w:pStyle w:val="TOC1"/>
            <w:tabs>
              <w:tab w:val="left" w:pos="440"/>
              <w:tab w:val="right" w:leader="dot" w:pos="9016"/>
            </w:tabs>
            <w:rPr>
              <w:rFonts w:eastAsiaTheme="minorEastAsia"/>
              <w:noProof/>
              <w:lang w:eastAsia="en-GB"/>
            </w:rPr>
          </w:pPr>
          <w:hyperlink w:anchor="_Toc492370300" w:history="1">
            <w:r w:rsidR="00D920F9" w:rsidRPr="005E5650">
              <w:rPr>
                <w:rStyle w:val="Hyperlink"/>
                <w:rFonts w:ascii="Euphemia" w:hAnsi="Euphemia"/>
                <w:b/>
                <w:noProof/>
                <w:lang w:eastAsia="en-GB"/>
              </w:rPr>
              <w:t>1.</w:t>
            </w:r>
            <w:r w:rsidR="00D920F9">
              <w:rPr>
                <w:rFonts w:eastAsiaTheme="minorEastAsia"/>
                <w:noProof/>
                <w:lang w:eastAsia="en-GB"/>
              </w:rPr>
              <w:tab/>
            </w:r>
            <w:r w:rsidR="00D920F9" w:rsidRPr="005E5650">
              <w:rPr>
                <w:rStyle w:val="Hyperlink"/>
                <w:rFonts w:ascii="Euphemia" w:hAnsi="Euphemia"/>
                <w:b/>
                <w:noProof/>
                <w:lang w:eastAsia="en-GB"/>
              </w:rPr>
              <w:t>Democracy and Participation</w:t>
            </w:r>
            <w:r w:rsidR="00D920F9">
              <w:rPr>
                <w:noProof/>
                <w:webHidden/>
              </w:rPr>
              <w:tab/>
            </w:r>
            <w:r w:rsidR="00D920F9">
              <w:rPr>
                <w:noProof/>
                <w:webHidden/>
              </w:rPr>
              <w:fldChar w:fldCharType="begin"/>
            </w:r>
            <w:r w:rsidR="00D920F9">
              <w:rPr>
                <w:noProof/>
                <w:webHidden/>
              </w:rPr>
              <w:instrText xml:space="preserve"> PAGEREF _Toc492370300 \h </w:instrText>
            </w:r>
            <w:r w:rsidR="00D920F9">
              <w:rPr>
                <w:noProof/>
                <w:webHidden/>
              </w:rPr>
            </w:r>
            <w:r w:rsidR="00D920F9">
              <w:rPr>
                <w:noProof/>
                <w:webHidden/>
              </w:rPr>
              <w:fldChar w:fldCharType="separate"/>
            </w:r>
            <w:r w:rsidR="00D920F9">
              <w:rPr>
                <w:noProof/>
                <w:webHidden/>
              </w:rPr>
              <w:t>22</w:t>
            </w:r>
            <w:r w:rsidR="00D920F9">
              <w:rPr>
                <w:noProof/>
                <w:webHidden/>
              </w:rPr>
              <w:fldChar w:fldCharType="end"/>
            </w:r>
          </w:hyperlink>
        </w:p>
        <w:p w14:paraId="5EF6C06E" w14:textId="77777777" w:rsidR="00D920F9" w:rsidRDefault="00B22C51">
          <w:pPr>
            <w:pStyle w:val="TOC2"/>
            <w:tabs>
              <w:tab w:val="left" w:pos="880"/>
              <w:tab w:val="right" w:leader="dot" w:pos="9016"/>
            </w:tabs>
            <w:rPr>
              <w:rFonts w:eastAsiaTheme="minorEastAsia"/>
              <w:noProof/>
              <w:lang w:eastAsia="en-GB"/>
            </w:rPr>
          </w:pPr>
          <w:hyperlink w:anchor="_Toc492370301" w:history="1">
            <w:r w:rsidR="00D920F9" w:rsidRPr="005E5650">
              <w:rPr>
                <w:rStyle w:val="Hyperlink"/>
                <w:rFonts w:ascii="Euphemia" w:hAnsi="Euphemia"/>
                <w:b/>
                <w:noProof/>
                <w:lang w:eastAsia="en-GB"/>
              </w:rPr>
              <w:t>1.1</w:t>
            </w:r>
            <w:r w:rsidR="00D920F9">
              <w:rPr>
                <w:rFonts w:eastAsiaTheme="minorEastAsia"/>
                <w:noProof/>
                <w:lang w:eastAsia="en-GB"/>
              </w:rPr>
              <w:tab/>
            </w:r>
            <w:r w:rsidR="00D920F9" w:rsidRPr="005E5650">
              <w:rPr>
                <w:rStyle w:val="Hyperlink"/>
                <w:rFonts w:ascii="Euphemia" w:hAnsi="Euphemia"/>
                <w:b/>
                <w:noProof/>
                <w:lang w:eastAsia="en-GB"/>
              </w:rPr>
              <w:t>Current systems of representative democracy and direct democracy</w:t>
            </w:r>
            <w:r w:rsidR="00D920F9">
              <w:rPr>
                <w:noProof/>
                <w:webHidden/>
              </w:rPr>
              <w:tab/>
            </w:r>
            <w:r w:rsidR="00D920F9">
              <w:rPr>
                <w:noProof/>
                <w:webHidden/>
              </w:rPr>
              <w:fldChar w:fldCharType="begin"/>
            </w:r>
            <w:r w:rsidR="00D920F9">
              <w:rPr>
                <w:noProof/>
                <w:webHidden/>
              </w:rPr>
              <w:instrText xml:space="preserve"> PAGEREF _Toc492370301 \h </w:instrText>
            </w:r>
            <w:r w:rsidR="00D920F9">
              <w:rPr>
                <w:noProof/>
                <w:webHidden/>
              </w:rPr>
            </w:r>
            <w:r w:rsidR="00D920F9">
              <w:rPr>
                <w:noProof/>
                <w:webHidden/>
              </w:rPr>
              <w:fldChar w:fldCharType="separate"/>
            </w:r>
            <w:r w:rsidR="00D920F9">
              <w:rPr>
                <w:noProof/>
                <w:webHidden/>
              </w:rPr>
              <w:t>22</w:t>
            </w:r>
            <w:r w:rsidR="00D920F9">
              <w:rPr>
                <w:noProof/>
                <w:webHidden/>
              </w:rPr>
              <w:fldChar w:fldCharType="end"/>
            </w:r>
          </w:hyperlink>
        </w:p>
        <w:p w14:paraId="3B413485" w14:textId="77777777" w:rsidR="00D920F9" w:rsidRDefault="00B22C51">
          <w:pPr>
            <w:pStyle w:val="TOC2"/>
            <w:tabs>
              <w:tab w:val="right" w:leader="dot" w:pos="9016"/>
            </w:tabs>
            <w:rPr>
              <w:rFonts w:eastAsiaTheme="minorEastAsia"/>
              <w:noProof/>
              <w:lang w:eastAsia="en-GB"/>
            </w:rPr>
          </w:pPr>
          <w:hyperlink w:anchor="_Toc492370302" w:history="1">
            <w:r w:rsidR="00D920F9" w:rsidRPr="005E5650">
              <w:rPr>
                <w:rStyle w:val="Hyperlink"/>
                <w:rFonts w:ascii="Euphemia" w:hAnsi="Euphemia"/>
                <w:b/>
                <w:noProof/>
                <w:lang w:eastAsia="en-GB"/>
              </w:rPr>
              <w:t>1.2 A wider franchise and debates over suffrage</w:t>
            </w:r>
            <w:r w:rsidR="00D920F9">
              <w:rPr>
                <w:noProof/>
                <w:webHidden/>
              </w:rPr>
              <w:tab/>
            </w:r>
            <w:r w:rsidR="00D920F9">
              <w:rPr>
                <w:noProof/>
                <w:webHidden/>
              </w:rPr>
              <w:fldChar w:fldCharType="begin"/>
            </w:r>
            <w:r w:rsidR="00D920F9">
              <w:rPr>
                <w:noProof/>
                <w:webHidden/>
              </w:rPr>
              <w:instrText xml:space="preserve"> PAGEREF _Toc492370302 \h </w:instrText>
            </w:r>
            <w:r w:rsidR="00D920F9">
              <w:rPr>
                <w:noProof/>
                <w:webHidden/>
              </w:rPr>
            </w:r>
            <w:r w:rsidR="00D920F9">
              <w:rPr>
                <w:noProof/>
                <w:webHidden/>
              </w:rPr>
              <w:fldChar w:fldCharType="separate"/>
            </w:r>
            <w:r w:rsidR="00D920F9">
              <w:rPr>
                <w:noProof/>
                <w:webHidden/>
              </w:rPr>
              <w:t>30</w:t>
            </w:r>
            <w:r w:rsidR="00D920F9">
              <w:rPr>
                <w:noProof/>
                <w:webHidden/>
              </w:rPr>
              <w:fldChar w:fldCharType="end"/>
            </w:r>
          </w:hyperlink>
        </w:p>
        <w:p w14:paraId="4F88B61F" w14:textId="77777777" w:rsidR="00D920F9" w:rsidRDefault="00B22C51">
          <w:pPr>
            <w:pStyle w:val="TOC2"/>
            <w:tabs>
              <w:tab w:val="left" w:pos="880"/>
              <w:tab w:val="right" w:leader="dot" w:pos="9016"/>
            </w:tabs>
            <w:rPr>
              <w:rFonts w:eastAsiaTheme="minorEastAsia"/>
              <w:noProof/>
              <w:lang w:eastAsia="en-GB"/>
            </w:rPr>
          </w:pPr>
          <w:hyperlink w:anchor="_Toc492370303" w:history="1">
            <w:r w:rsidR="00D920F9" w:rsidRPr="005E5650">
              <w:rPr>
                <w:rStyle w:val="Hyperlink"/>
                <w:noProof/>
                <w:lang w:eastAsia="en-GB"/>
              </w:rPr>
              <w:t>1.3</w:t>
            </w:r>
            <w:r w:rsidR="00D920F9">
              <w:rPr>
                <w:rFonts w:eastAsiaTheme="minorEastAsia"/>
                <w:noProof/>
                <w:lang w:eastAsia="en-GB"/>
              </w:rPr>
              <w:tab/>
            </w:r>
            <w:r w:rsidR="00D920F9" w:rsidRPr="005E5650">
              <w:rPr>
                <w:rStyle w:val="Hyperlink"/>
                <w:rFonts w:ascii="Euphemia" w:hAnsi="Euphemia"/>
                <w:b/>
                <w:noProof/>
                <w:lang w:eastAsia="en-GB"/>
              </w:rPr>
              <w:t>Pressure groups and other influences</w:t>
            </w:r>
            <w:r w:rsidR="00D920F9">
              <w:rPr>
                <w:noProof/>
                <w:webHidden/>
              </w:rPr>
              <w:tab/>
            </w:r>
            <w:r w:rsidR="00D920F9">
              <w:rPr>
                <w:noProof/>
                <w:webHidden/>
              </w:rPr>
              <w:fldChar w:fldCharType="begin"/>
            </w:r>
            <w:r w:rsidR="00D920F9">
              <w:rPr>
                <w:noProof/>
                <w:webHidden/>
              </w:rPr>
              <w:instrText xml:space="preserve"> PAGEREF _Toc492370303 \h </w:instrText>
            </w:r>
            <w:r w:rsidR="00D920F9">
              <w:rPr>
                <w:noProof/>
                <w:webHidden/>
              </w:rPr>
            </w:r>
            <w:r w:rsidR="00D920F9">
              <w:rPr>
                <w:noProof/>
                <w:webHidden/>
              </w:rPr>
              <w:fldChar w:fldCharType="separate"/>
            </w:r>
            <w:r w:rsidR="00D920F9">
              <w:rPr>
                <w:noProof/>
                <w:webHidden/>
              </w:rPr>
              <w:t>35</w:t>
            </w:r>
            <w:r w:rsidR="00D920F9">
              <w:rPr>
                <w:noProof/>
                <w:webHidden/>
              </w:rPr>
              <w:fldChar w:fldCharType="end"/>
            </w:r>
          </w:hyperlink>
        </w:p>
        <w:p w14:paraId="4ABF9B01" w14:textId="77777777" w:rsidR="00D920F9" w:rsidRDefault="00B22C51">
          <w:pPr>
            <w:pStyle w:val="TOC2"/>
            <w:tabs>
              <w:tab w:val="left" w:pos="880"/>
              <w:tab w:val="right" w:leader="dot" w:pos="9016"/>
            </w:tabs>
            <w:rPr>
              <w:rFonts w:eastAsiaTheme="minorEastAsia"/>
              <w:noProof/>
              <w:lang w:eastAsia="en-GB"/>
            </w:rPr>
          </w:pPr>
          <w:hyperlink w:anchor="_Toc492370304" w:history="1">
            <w:r w:rsidR="00D920F9" w:rsidRPr="005E5650">
              <w:rPr>
                <w:rStyle w:val="Hyperlink"/>
                <w:noProof/>
                <w:lang w:eastAsia="en-GB"/>
              </w:rPr>
              <w:t>1.4</w:t>
            </w:r>
            <w:r w:rsidR="00D920F9">
              <w:rPr>
                <w:rFonts w:eastAsiaTheme="minorEastAsia"/>
                <w:noProof/>
                <w:lang w:eastAsia="en-GB"/>
              </w:rPr>
              <w:tab/>
            </w:r>
            <w:r w:rsidR="00D920F9" w:rsidRPr="005E5650">
              <w:rPr>
                <w:rStyle w:val="Hyperlink"/>
                <w:rFonts w:ascii="Euphemia" w:hAnsi="Euphemia"/>
                <w:b/>
                <w:noProof/>
                <w:lang w:eastAsia="en-GB"/>
              </w:rPr>
              <w:t>Rights in context</w:t>
            </w:r>
            <w:r w:rsidR="00D920F9">
              <w:rPr>
                <w:noProof/>
                <w:webHidden/>
              </w:rPr>
              <w:tab/>
            </w:r>
            <w:r w:rsidR="00D920F9">
              <w:rPr>
                <w:noProof/>
                <w:webHidden/>
              </w:rPr>
              <w:fldChar w:fldCharType="begin"/>
            </w:r>
            <w:r w:rsidR="00D920F9">
              <w:rPr>
                <w:noProof/>
                <w:webHidden/>
              </w:rPr>
              <w:instrText xml:space="preserve"> PAGEREF _Toc492370304 \h </w:instrText>
            </w:r>
            <w:r w:rsidR="00D920F9">
              <w:rPr>
                <w:noProof/>
                <w:webHidden/>
              </w:rPr>
            </w:r>
            <w:r w:rsidR="00D920F9">
              <w:rPr>
                <w:noProof/>
                <w:webHidden/>
              </w:rPr>
              <w:fldChar w:fldCharType="separate"/>
            </w:r>
            <w:r w:rsidR="00D920F9">
              <w:rPr>
                <w:noProof/>
                <w:webHidden/>
              </w:rPr>
              <w:t>42</w:t>
            </w:r>
            <w:r w:rsidR="00D920F9">
              <w:rPr>
                <w:noProof/>
                <w:webHidden/>
              </w:rPr>
              <w:fldChar w:fldCharType="end"/>
            </w:r>
          </w:hyperlink>
        </w:p>
        <w:p w14:paraId="33AA43BD" w14:textId="77777777" w:rsidR="00D920F9" w:rsidRDefault="00B22C51">
          <w:pPr>
            <w:pStyle w:val="TOC1"/>
            <w:tabs>
              <w:tab w:val="left" w:pos="440"/>
              <w:tab w:val="right" w:leader="dot" w:pos="9016"/>
            </w:tabs>
            <w:rPr>
              <w:rFonts w:eastAsiaTheme="minorEastAsia"/>
              <w:noProof/>
              <w:lang w:eastAsia="en-GB"/>
            </w:rPr>
          </w:pPr>
          <w:hyperlink w:anchor="_Toc492370305" w:history="1">
            <w:r w:rsidR="00D920F9" w:rsidRPr="005E5650">
              <w:rPr>
                <w:rStyle w:val="Hyperlink"/>
                <w:noProof/>
                <w:lang w:eastAsia="en-GB"/>
              </w:rPr>
              <w:t>2</w:t>
            </w:r>
            <w:r w:rsidR="00D920F9">
              <w:rPr>
                <w:rFonts w:eastAsiaTheme="minorEastAsia"/>
                <w:noProof/>
                <w:lang w:eastAsia="en-GB"/>
              </w:rPr>
              <w:tab/>
            </w:r>
            <w:r w:rsidR="00D920F9" w:rsidRPr="005E5650">
              <w:rPr>
                <w:rStyle w:val="Hyperlink"/>
                <w:rFonts w:ascii="Euphemia" w:hAnsi="Euphemia"/>
                <w:b/>
                <w:noProof/>
                <w:lang w:eastAsia="en-GB"/>
              </w:rPr>
              <w:t>Political parties</w:t>
            </w:r>
            <w:r w:rsidR="00D920F9">
              <w:rPr>
                <w:noProof/>
                <w:webHidden/>
              </w:rPr>
              <w:tab/>
            </w:r>
            <w:r w:rsidR="00D920F9">
              <w:rPr>
                <w:noProof/>
                <w:webHidden/>
              </w:rPr>
              <w:fldChar w:fldCharType="begin"/>
            </w:r>
            <w:r w:rsidR="00D920F9">
              <w:rPr>
                <w:noProof/>
                <w:webHidden/>
              </w:rPr>
              <w:instrText xml:space="preserve"> PAGEREF _Toc492370305 \h </w:instrText>
            </w:r>
            <w:r w:rsidR="00D920F9">
              <w:rPr>
                <w:noProof/>
                <w:webHidden/>
              </w:rPr>
            </w:r>
            <w:r w:rsidR="00D920F9">
              <w:rPr>
                <w:noProof/>
                <w:webHidden/>
              </w:rPr>
              <w:fldChar w:fldCharType="separate"/>
            </w:r>
            <w:r w:rsidR="00D920F9">
              <w:rPr>
                <w:noProof/>
                <w:webHidden/>
              </w:rPr>
              <w:t>47</w:t>
            </w:r>
            <w:r w:rsidR="00D920F9">
              <w:rPr>
                <w:noProof/>
                <w:webHidden/>
              </w:rPr>
              <w:fldChar w:fldCharType="end"/>
            </w:r>
          </w:hyperlink>
        </w:p>
        <w:p w14:paraId="25F5835A" w14:textId="77777777" w:rsidR="00D920F9" w:rsidRDefault="00B22C51">
          <w:pPr>
            <w:pStyle w:val="TOC2"/>
            <w:tabs>
              <w:tab w:val="left" w:pos="880"/>
              <w:tab w:val="right" w:leader="dot" w:pos="9016"/>
            </w:tabs>
            <w:rPr>
              <w:rFonts w:eastAsiaTheme="minorEastAsia"/>
              <w:noProof/>
              <w:lang w:eastAsia="en-GB"/>
            </w:rPr>
          </w:pPr>
          <w:hyperlink w:anchor="_Toc492370306" w:history="1">
            <w:r w:rsidR="00D920F9" w:rsidRPr="005E5650">
              <w:rPr>
                <w:rStyle w:val="Hyperlink"/>
                <w:rFonts w:ascii="Euphemia" w:hAnsi="Euphemia"/>
                <w:noProof/>
                <w:lang w:eastAsia="en-GB"/>
              </w:rPr>
              <w:t>2.1</w:t>
            </w:r>
            <w:r w:rsidR="00D920F9">
              <w:rPr>
                <w:rFonts w:eastAsiaTheme="minorEastAsia"/>
                <w:noProof/>
                <w:lang w:eastAsia="en-GB"/>
              </w:rPr>
              <w:tab/>
            </w:r>
            <w:r w:rsidR="00D920F9" w:rsidRPr="005E5650">
              <w:rPr>
                <w:rStyle w:val="Hyperlink"/>
                <w:rFonts w:ascii="Euphemia" w:hAnsi="Euphemia"/>
                <w:noProof/>
                <w:lang w:eastAsia="en-GB"/>
              </w:rPr>
              <w:t>Political Parties</w:t>
            </w:r>
            <w:r w:rsidR="00D920F9">
              <w:rPr>
                <w:noProof/>
                <w:webHidden/>
              </w:rPr>
              <w:tab/>
            </w:r>
            <w:r w:rsidR="00D920F9">
              <w:rPr>
                <w:noProof/>
                <w:webHidden/>
              </w:rPr>
              <w:fldChar w:fldCharType="begin"/>
            </w:r>
            <w:r w:rsidR="00D920F9">
              <w:rPr>
                <w:noProof/>
                <w:webHidden/>
              </w:rPr>
              <w:instrText xml:space="preserve"> PAGEREF _Toc492370306 \h </w:instrText>
            </w:r>
            <w:r w:rsidR="00D920F9">
              <w:rPr>
                <w:noProof/>
                <w:webHidden/>
              </w:rPr>
            </w:r>
            <w:r w:rsidR="00D920F9">
              <w:rPr>
                <w:noProof/>
                <w:webHidden/>
              </w:rPr>
              <w:fldChar w:fldCharType="separate"/>
            </w:r>
            <w:r w:rsidR="00D920F9">
              <w:rPr>
                <w:noProof/>
                <w:webHidden/>
              </w:rPr>
              <w:t>47</w:t>
            </w:r>
            <w:r w:rsidR="00D920F9">
              <w:rPr>
                <w:noProof/>
                <w:webHidden/>
              </w:rPr>
              <w:fldChar w:fldCharType="end"/>
            </w:r>
          </w:hyperlink>
        </w:p>
        <w:p w14:paraId="56BCD76E" w14:textId="77777777" w:rsidR="00D920F9" w:rsidRDefault="00B22C51">
          <w:pPr>
            <w:pStyle w:val="TOC2"/>
            <w:tabs>
              <w:tab w:val="left" w:pos="880"/>
              <w:tab w:val="right" w:leader="dot" w:pos="9016"/>
            </w:tabs>
            <w:rPr>
              <w:rFonts w:eastAsiaTheme="minorEastAsia"/>
              <w:noProof/>
              <w:lang w:eastAsia="en-GB"/>
            </w:rPr>
          </w:pPr>
          <w:hyperlink w:anchor="_Toc492370307" w:history="1">
            <w:r w:rsidR="00D920F9" w:rsidRPr="005E5650">
              <w:rPr>
                <w:rStyle w:val="Hyperlink"/>
                <w:rFonts w:ascii="Euphemia" w:hAnsi="Euphemia"/>
                <w:b/>
                <w:noProof/>
                <w:lang w:eastAsia="en-GB"/>
              </w:rPr>
              <w:t>2.2</w:t>
            </w:r>
            <w:r w:rsidR="00D920F9">
              <w:rPr>
                <w:rFonts w:eastAsiaTheme="minorEastAsia"/>
                <w:noProof/>
                <w:lang w:eastAsia="en-GB"/>
              </w:rPr>
              <w:tab/>
            </w:r>
            <w:r w:rsidR="00D920F9" w:rsidRPr="005E5650">
              <w:rPr>
                <w:rStyle w:val="Hyperlink"/>
                <w:rFonts w:ascii="Euphemia" w:hAnsi="Euphemia"/>
                <w:b/>
                <w:noProof/>
                <w:lang w:eastAsia="en-GB"/>
              </w:rPr>
              <w:t>Established political parties</w:t>
            </w:r>
            <w:r w:rsidR="00D920F9">
              <w:rPr>
                <w:noProof/>
                <w:webHidden/>
              </w:rPr>
              <w:tab/>
            </w:r>
            <w:r w:rsidR="00D920F9">
              <w:rPr>
                <w:noProof/>
                <w:webHidden/>
              </w:rPr>
              <w:fldChar w:fldCharType="begin"/>
            </w:r>
            <w:r w:rsidR="00D920F9">
              <w:rPr>
                <w:noProof/>
                <w:webHidden/>
              </w:rPr>
              <w:instrText xml:space="preserve"> PAGEREF _Toc492370307 \h </w:instrText>
            </w:r>
            <w:r w:rsidR="00D920F9">
              <w:rPr>
                <w:noProof/>
                <w:webHidden/>
              </w:rPr>
            </w:r>
            <w:r w:rsidR="00D920F9">
              <w:rPr>
                <w:noProof/>
                <w:webHidden/>
              </w:rPr>
              <w:fldChar w:fldCharType="separate"/>
            </w:r>
            <w:r w:rsidR="00D920F9">
              <w:rPr>
                <w:noProof/>
                <w:webHidden/>
              </w:rPr>
              <w:t>51</w:t>
            </w:r>
            <w:r w:rsidR="00D920F9">
              <w:rPr>
                <w:noProof/>
                <w:webHidden/>
              </w:rPr>
              <w:fldChar w:fldCharType="end"/>
            </w:r>
          </w:hyperlink>
        </w:p>
        <w:p w14:paraId="25A17898" w14:textId="77777777" w:rsidR="00D920F9" w:rsidRDefault="00B22C51">
          <w:pPr>
            <w:pStyle w:val="TOC3"/>
            <w:tabs>
              <w:tab w:val="right" w:leader="dot" w:pos="9016"/>
            </w:tabs>
            <w:rPr>
              <w:rFonts w:eastAsiaTheme="minorEastAsia"/>
              <w:noProof/>
              <w:lang w:eastAsia="en-GB"/>
            </w:rPr>
          </w:pPr>
          <w:hyperlink w:anchor="_Toc492370308" w:history="1">
            <w:r w:rsidR="00D920F9" w:rsidRPr="005E5650">
              <w:rPr>
                <w:rStyle w:val="Hyperlink"/>
                <w:rFonts w:ascii="Tahoma" w:hAnsi="Tahoma" w:cs="Tahoma"/>
                <w:b/>
                <w:noProof/>
              </w:rPr>
              <w:t>The Labour Party</w:t>
            </w:r>
            <w:r w:rsidR="00D920F9">
              <w:rPr>
                <w:noProof/>
                <w:webHidden/>
              </w:rPr>
              <w:tab/>
            </w:r>
            <w:r w:rsidR="00D920F9">
              <w:rPr>
                <w:noProof/>
                <w:webHidden/>
              </w:rPr>
              <w:fldChar w:fldCharType="begin"/>
            </w:r>
            <w:r w:rsidR="00D920F9">
              <w:rPr>
                <w:noProof/>
                <w:webHidden/>
              </w:rPr>
              <w:instrText xml:space="preserve"> PAGEREF _Toc492370308 \h </w:instrText>
            </w:r>
            <w:r w:rsidR="00D920F9">
              <w:rPr>
                <w:noProof/>
                <w:webHidden/>
              </w:rPr>
            </w:r>
            <w:r w:rsidR="00D920F9">
              <w:rPr>
                <w:noProof/>
                <w:webHidden/>
              </w:rPr>
              <w:fldChar w:fldCharType="separate"/>
            </w:r>
            <w:r w:rsidR="00D920F9">
              <w:rPr>
                <w:noProof/>
                <w:webHidden/>
              </w:rPr>
              <w:t>53</w:t>
            </w:r>
            <w:r w:rsidR="00D920F9">
              <w:rPr>
                <w:noProof/>
                <w:webHidden/>
              </w:rPr>
              <w:fldChar w:fldCharType="end"/>
            </w:r>
          </w:hyperlink>
        </w:p>
        <w:p w14:paraId="3E9C2CB2" w14:textId="77777777" w:rsidR="00D920F9" w:rsidRDefault="00B22C51">
          <w:pPr>
            <w:pStyle w:val="TOC3"/>
            <w:tabs>
              <w:tab w:val="right" w:leader="dot" w:pos="9016"/>
            </w:tabs>
            <w:rPr>
              <w:rFonts w:eastAsiaTheme="minorEastAsia"/>
              <w:noProof/>
              <w:lang w:eastAsia="en-GB"/>
            </w:rPr>
          </w:pPr>
          <w:hyperlink w:anchor="_Toc492370309" w:history="1">
            <w:r w:rsidR="00D920F9" w:rsidRPr="005E5650">
              <w:rPr>
                <w:rStyle w:val="Hyperlink"/>
                <w:rFonts w:ascii="Tahoma" w:hAnsi="Tahoma" w:cs="Tahoma"/>
                <w:b/>
                <w:noProof/>
              </w:rPr>
              <w:t>The Conservative Party</w:t>
            </w:r>
            <w:r w:rsidR="00D920F9">
              <w:rPr>
                <w:noProof/>
                <w:webHidden/>
              </w:rPr>
              <w:tab/>
            </w:r>
            <w:r w:rsidR="00D920F9">
              <w:rPr>
                <w:noProof/>
                <w:webHidden/>
              </w:rPr>
              <w:fldChar w:fldCharType="begin"/>
            </w:r>
            <w:r w:rsidR="00D920F9">
              <w:rPr>
                <w:noProof/>
                <w:webHidden/>
              </w:rPr>
              <w:instrText xml:space="preserve"> PAGEREF _Toc492370309 \h </w:instrText>
            </w:r>
            <w:r w:rsidR="00D920F9">
              <w:rPr>
                <w:noProof/>
                <w:webHidden/>
              </w:rPr>
            </w:r>
            <w:r w:rsidR="00D920F9">
              <w:rPr>
                <w:noProof/>
                <w:webHidden/>
              </w:rPr>
              <w:fldChar w:fldCharType="separate"/>
            </w:r>
            <w:r w:rsidR="00D920F9">
              <w:rPr>
                <w:noProof/>
                <w:webHidden/>
              </w:rPr>
              <w:t>56</w:t>
            </w:r>
            <w:r w:rsidR="00D920F9">
              <w:rPr>
                <w:noProof/>
                <w:webHidden/>
              </w:rPr>
              <w:fldChar w:fldCharType="end"/>
            </w:r>
          </w:hyperlink>
        </w:p>
        <w:p w14:paraId="086B7B77" w14:textId="77777777" w:rsidR="00D920F9" w:rsidRDefault="00B22C51">
          <w:pPr>
            <w:pStyle w:val="TOC2"/>
            <w:tabs>
              <w:tab w:val="left" w:pos="880"/>
              <w:tab w:val="right" w:leader="dot" w:pos="9016"/>
            </w:tabs>
            <w:rPr>
              <w:rFonts w:eastAsiaTheme="minorEastAsia"/>
              <w:noProof/>
              <w:lang w:eastAsia="en-GB"/>
            </w:rPr>
          </w:pPr>
          <w:hyperlink w:anchor="_Toc492370310" w:history="1">
            <w:r w:rsidR="00D920F9" w:rsidRPr="005E5650">
              <w:rPr>
                <w:rStyle w:val="Hyperlink"/>
                <w:rFonts w:ascii="Euphemia" w:hAnsi="Euphemia"/>
                <w:b/>
                <w:noProof/>
                <w:lang w:eastAsia="en-GB"/>
              </w:rPr>
              <w:t>2.3</w:t>
            </w:r>
            <w:r w:rsidR="00D920F9">
              <w:rPr>
                <w:rFonts w:eastAsiaTheme="minorEastAsia"/>
                <w:noProof/>
                <w:lang w:eastAsia="en-GB"/>
              </w:rPr>
              <w:tab/>
            </w:r>
            <w:r w:rsidR="00D920F9" w:rsidRPr="005E5650">
              <w:rPr>
                <w:rStyle w:val="Hyperlink"/>
                <w:rFonts w:ascii="Euphemia" w:hAnsi="Euphemia"/>
                <w:b/>
                <w:noProof/>
                <w:lang w:eastAsia="en-GB"/>
              </w:rPr>
              <w:t>Emerging and minor UK political parties</w:t>
            </w:r>
            <w:r w:rsidR="00D920F9">
              <w:rPr>
                <w:noProof/>
                <w:webHidden/>
              </w:rPr>
              <w:tab/>
            </w:r>
            <w:r w:rsidR="00D920F9">
              <w:rPr>
                <w:noProof/>
                <w:webHidden/>
              </w:rPr>
              <w:fldChar w:fldCharType="begin"/>
            </w:r>
            <w:r w:rsidR="00D920F9">
              <w:rPr>
                <w:noProof/>
                <w:webHidden/>
              </w:rPr>
              <w:instrText xml:space="preserve"> PAGEREF _Toc492370310 \h </w:instrText>
            </w:r>
            <w:r w:rsidR="00D920F9">
              <w:rPr>
                <w:noProof/>
                <w:webHidden/>
              </w:rPr>
            </w:r>
            <w:r w:rsidR="00D920F9">
              <w:rPr>
                <w:noProof/>
                <w:webHidden/>
              </w:rPr>
              <w:fldChar w:fldCharType="separate"/>
            </w:r>
            <w:r w:rsidR="00D920F9">
              <w:rPr>
                <w:noProof/>
                <w:webHidden/>
              </w:rPr>
              <w:t>62</w:t>
            </w:r>
            <w:r w:rsidR="00D920F9">
              <w:rPr>
                <w:noProof/>
                <w:webHidden/>
              </w:rPr>
              <w:fldChar w:fldCharType="end"/>
            </w:r>
          </w:hyperlink>
        </w:p>
        <w:p w14:paraId="1E6C2CB2" w14:textId="77777777" w:rsidR="00D920F9" w:rsidRDefault="00B22C51">
          <w:pPr>
            <w:pStyle w:val="TOC2"/>
            <w:tabs>
              <w:tab w:val="left" w:pos="880"/>
              <w:tab w:val="right" w:leader="dot" w:pos="9016"/>
            </w:tabs>
            <w:rPr>
              <w:rFonts w:eastAsiaTheme="minorEastAsia"/>
              <w:noProof/>
              <w:lang w:eastAsia="en-GB"/>
            </w:rPr>
          </w:pPr>
          <w:hyperlink w:anchor="_Toc492370311" w:history="1">
            <w:r w:rsidR="00D920F9" w:rsidRPr="005E5650">
              <w:rPr>
                <w:rStyle w:val="Hyperlink"/>
                <w:rFonts w:ascii="Euphemia" w:hAnsi="Euphemia"/>
                <w:b/>
                <w:noProof/>
                <w:lang w:eastAsia="en-GB"/>
              </w:rPr>
              <w:t>2.4</w:t>
            </w:r>
            <w:r w:rsidR="00D920F9">
              <w:rPr>
                <w:rFonts w:eastAsiaTheme="minorEastAsia"/>
                <w:noProof/>
                <w:lang w:eastAsia="en-GB"/>
              </w:rPr>
              <w:tab/>
            </w:r>
            <w:r w:rsidR="00D920F9" w:rsidRPr="005E5650">
              <w:rPr>
                <w:rStyle w:val="Hyperlink"/>
                <w:rFonts w:ascii="Euphemia" w:hAnsi="Euphemia"/>
                <w:b/>
                <w:noProof/>
                <w:lang w:eastAsia="en-GB"/>
              </w:rPr>
              <w:t>UK political parties in context</w:t>
            </w:r>
            <w:r w:rsidR="00D920F9">
              <w:rPr>
                <w:noProof/>
                <w:webHidden/>
              </w:rPr>
              <w:tab/>
            </w:r>
            <w:r w:rsidR="00D920F9">
              <w:rPr>
                <w:noProof/>
                <w:webHidden/>
              </w:rPr>
              <w:fldChar w:fldCharType="begin"/>
            </w:r>
            <w:r w:rsidR="00D920F9">
              <w:rPr>
                <w:noProof/>
                <w:webHidden/>
              </w:rPr>
              <w:instrText xml:space="preserve"> PAGEREF _Toc492370311 \h </w:instrText>
            </w:r>
            <w:r w:rsidR="00D920F9">
              <w:rPr>
                <w:noProof/>
                <w:webHidden/>
              </w:rPr>
            </w:r>
            <w:r w:rsidR="00D920F9">
              <w:rPr>
                <w:noProof/>
                <w:webHidden/>
              </w:rPr>
              <w:fldChar w:fldCharType="separate"/>
            </w:r>
            <w:r w:rsidR="00D920F9">
              <w:rPr>
                <w:noProof/>
                <w:webHidden/>
              </w:rPr>
              <w:t>65</w:t>
            </w:r>
            <w:r w:rsidR="00D920F9">
              <w:rPr>
                <w:noProof/>
                <w:webHidden/>
              </w:rPr>
              <w:fldChar w:fldCharType="end"/>
            </w:r>
          </w:hyperlink>
        </w:p>
        <w:p w14:paraId="36FB5F70" w14:textId="77777777" w:rsidR="00D920F9" w:rsidRDefault="00B22C51">
          <w:pPr>
            <w:pStyle w:val="TOC1"/>
            <w:tabs>
              <w:tab w:val="left" w:pos="440"/>
              <w:tab w:val="right" w:leader="dot" w:pos="9016"/>
            </w:tabs>
            <w:rPr>
              <w:rFonts w:eastAsiaTheme="minorEastAsia"/>
              <w:noProof/>
              <w:lang w:eastAsia="en-GB"/>
            </w:rPr>
          </w:pPr>
          <w:hyperlink w:anchor="_Toc492370312" w:history="1">
            <w:r w:rsidR="00D920F9" w:rsidRPr="005E5650">
              <w:rPr>
                <w:rStyle w:val="Hyperlink"/>
                <w:rFonts w:ascii="Euphemia" w:hAnsi="Euphemia"/>
                <w:b/>
                <w:noProof/>
                <w:lang w:eastAsia="en-GB"/>
              </w:rPr>
              <w:t>3</w:t>
            </w:r>
            <w:r w:rsidR="00D920F9">
              <w:rPr>
                <w:rFonts w:eastAsiaTheme="minorEastAsia"/>
                <w:noProof/>
                <w:lang w:eastAsia="en-GB"/>
              </w:rPr>
              <w:tab/>
            </w:r>
            <w:r w:rsidR="00D920F9" w:rsidRPr="005E5650">
              <w:rPr>
                <w:rStyle w:val="Hyperlink"/>
                <w:rFonts w:ascii="Euphemia" w:hAnsi="Euphemia"/>
                <w:b/>
                <w:noProof/>
                <w:lang w:eastAsia="en-GB"/>
              </w:rPr>
              <w:t>Electoral systems</w:t>
            </w:r>
            <w:r w:rsidR="00D920F9">
              <w:rPr>
                <w:noProof/>
                <w:webHidden/>
              </w:rPr>
              <w:tab/>
            </w:r>
            <w:r w:rsidR="00D920F9">
              <w:rPr>
                <w:noProof/>
                <w:webHidden/>
              </w:rPr>
              <w:fldChar w:fldCharType="begin"/>
            </w:r>
            <w:r w:rsidR="00D920F9">
              <w:rPr>
                <w:noProof/>
                <w:webHidden/>
              </w:rPr>
              <w:instrText xml:space="preserve"> PAGEREF _Toc492370312 \h </w:instrText>
            </w:r>
            <w:r w:rsidR="00D920F9">
              <w:rPr>
                <w:noProof/>
                <w:webHidden/>
              </w:rPr>
            </w:r>
            <w:r w:rsidR="00D920F9">
              <w:rPr>
                <w:noProof/>
                <w:webHidden/>
              </w:rPr>
              <w:fldChar w:fldCharType="separate"/>
            </w:r>
            <w:r w:rsidR="00D920F9">
              <w:rPr>
                <w:noProof/>
                <w:webHidden/>
              </w:rPr>
              <w:t>67</w:t>
            </w:r>
            <w:r w:rsidR="00D920F9">
              <w:rPr>
                <w:noProof/>
                <w:webHidden/>
              </w:rPr>
              <w:fldChar w:fldCharType="end"/>
            </w:r>
          </w:hyperlink>
        </w:p>
        <w:p w14:paraId="64891D0F" w14:textId="77777777" w:rsidR="00D920F9" w:rsidRDefault="00B22C51">
          <w:pPr>
            <w:pStyle w:val="TOC2"/>
            <w:tabs>
              <w:tab w:val="left" w:pos="880"/>
              <w:tab w:val="right" w:leader="dot" w:pos="9016"/>
            </w:tabs>
            <w:rPr>
              <w:rFonts w:eastAsiaTheme="minorEastAsia"/>
              <w:noProof/>
              <w:lang w:eastAsia="en-GB"/>
            </w:rPr>
          </w:pPr>
          <w:hyperlink w:anchor="_Toc492370313" w:history="1">
            <w:r w:rsidR="00D920F9" w:rsidRPr="005E5650">
              <w:rPr>
                <w:rStyle w:val="Hyperlink"/>
                <w:rFonts w:ascii="Euphemia" w:hAnsi="Euphemia"/>
                <w:b/>
                <w:noProof/>
                <w:lang w:eastAsia="en-GB"/>
              </w:rPr>
              <w:t>3.1</w:t>
            </w:r>
            <w:r w:rsidR="00D920F9">
              <w:rPr>
                <w:rFonts w:eastAsiaTheme="minorEastAsia"/>
                <w:noProof/>
                <w:lang w:eastAsia="en-GB"/>
              </w:rPr>
              <w:tab/>
            </w:r>
            <w:r w:rsidR="00D920F9" w:rsidRPr="005E5650">
              <w:rPr>
                <w:rStyle w:val="Hyperlink"/>
                <w:rFonts w:ascii="Euphemia" w:hAnsi="Euphemia"/>
                <w:b/>
                <w:noProof/>
                <w:lang w:eastAsia="en-GB"/>
              </w:rPr>
              <w:t>Different electoral syatems</w:t>
            </w:r>
            <w:r w:rsidR="00D920F9">
              <w:rPr>
                <w:noProof/>
                <w:webHidden/>
              </w:rPr>
              <w:tab/>
            </w:r>
            <w:r w:rsidR="00D920F9">
              <w:rPr>
                <w:noProof/>
                <w:webHidden/>
              </w:rPr>
              <w:fldChar w:fldCharType="begin"/>
            </w:r>
            <w:r w:rsidR="00D920F9">
              <w:rPr>
                <w:noProof/>
                <w:webHidden/>
              </w:rPr>
              <w:instrText xml:space="preserve"> PAGEREF _Toc492370313 \h </w:instrText>
            </w:r>
            <w:r w:rsidR="00D920F9">
              <w:rPr>
                <w:noProof/>
                <w:webHidden/>
              </w:rPr>
            </w:r>
            <w:r w:rsidR="00D920F9">
              <w:rPr>
                <w:noProof/>
                <w:webHidden/>
              </w:rPr>
              <w:fldChar w:fldCharType="separate"/>
            </w:r>
            <w:r w:rsidR="00D920F9">
              <w:rPr>
                <w:noProof/>
                <w:webHidden/>
              </w:rPr>
              <w:t>67</w:t>
            </w:r>
            <w:r w:rsidR="00D920F9">
              <w:rPr>
                <w:noProof/>
                <w:webHidden/>
              </w:rPr>
              <w:fldChar w:fldCharType="end"/>
            </w:r>
          </w:hyperlink>
        </w:p>
        <w:p w14:paraId="7B2CAC53" w14:textId="77777777" w:rsidR="00D920F9" w:rsidRDefault="00B22C51">
          <w:pPr>
            <w:pStyle w:val="TOC2"/>
            <w:tabs>
              <w:tab w:val="left" w:pos="880"/>
              <w:tab w:val="right" w:leader="dot" w:pos="9016"/>
            </w:tabs>
            <w:rPr>
              <w:rFonts w:eastAsiaTheme="minorEastAsia"/>
              <w:noProof/>
              <w:lang w:eastAsia="en-GB"/>
            </w:rPr>
          </w:pPr>
          <w:hyperlink w:anchor="_Toc492370314" w:history="1">
            <w:r w:rsidR="00D920F9" w:rsidRPr="005E5650">
              <w:rPr>
                <w:rStyle w:val="Hyperlink"/>
                <w:rFonts w:ascii="Euphemia" w:hAnsi="Euphemia"/>
                <w:b/>
                <w:noProof/>
                <w:lang w:eastAsia="en-GB"/>
              </w:rPr>
              <w:t>3.2</w:t>
            </w:r>
            <w:r w:rsidR="00D920F9">
              <w:rPr>
                <w:rFonts w:eastAsiaTheme="minorEastAsia"/>
                <w:noProof/>
                <w:lang w:eastAsia="en-GB"/>
              </w:rPr>
              <w:tab/>
            </w:r>
            <w:r w:rsidR="00D920F9" w:rsidRPr="005E5650">
              <w:rPr>
                <w:rStyle w:val="Hyperlink"/>
                <w:rFonts w:ascii="Euphemia" w:hAnsi="Euphemia"/>
                <w:b/>
                <w:noProof/>
                <w:lang w:eastAsia="en-GB"/>
              </w:rPr>
              <w:t>Referendums and how they are used</w:t>
            </w:r>
            <w:r w:rsidR="00D920F9">
              <w:rPr>
                <w:noProof/>
                <w:webHidden/>
              </w:rPr>
              <w:tab/>
            </w:r>
            <w:r w:rsidR="00D920F9">
              <w:rPr>
                <w:noProof/>
                <w:webHidden/>
              </w:rPr>
              <w:fldChar w:fldCharType="begin"/>
            </w:r>
            <w:r w:rsidR="00D920F9">
              <w:rPr>
                <w:noProof/>
                <w:webHidden/>
              </w:rPr>
              <w:instrText xml:space="preserve"> PAGEREF _Toc492370314 \h </w:instrText>
            </w:r>
            <w:r w:rsidR="00D920F9">
              <w:rPr>
                <w:noProof/>
                <w:webHidden/>
              </w:rPr>
            </w:r>
            <w:r w:rsidR="00D920F9">
              <w:rPr>
                <w:noProof/>
                <w:webHidden/>
              </w:rPr>
              <w:fldChar w:fldCharType="separate"/>
            </w:r>
            <w:r w:rsidR="00D920F9">
              <w:rPr>
                <w:noProof/>
                <w:webHidden/>
              </w:rPr>
              <w:t>73</w:t>
            </w:r>
            <w:r w:rsidR="00D920F9">
              <w:rPr>
                <w:noProof/>
                <w:webHidden/>
              </w:rPr>
              <w:fldChar w:fldCharType="end"/>
            </w:r>
          </w:hyperlink>
        </w:p>
        <w:p w14:paraId="7BDBF139" w14:textId="77777777" w:rsidR="00D920F9" w:rsidRDefault="00B22C51">
          <w:pPr>
            <w:pStyle w:val="TOC3"/>
            <w:tabs>
              <w:tab w:val="right" w:leader="dot" w:pos="9016"/>
            </w:tabs>
            <w:rPr>
              <w:rFonts w:eastAsiaTheme="minorEastAsia"/>
              <w:noProof/>
              <w:lang w:eastAsia="en-GB"/>
            </w:rPr>
          </w:pPr>
          <w:hyperlink w:anchor="_Toc492370315" w:history="1">
            <w:r w:rsidR="00D920F9" w:rsidRPr="005E5650">
              <w:rPr>
                <w:rStyle w:val="Hyperlink"/>
                <w:rFonts w:ascii="Tahoma" w:eastAsiaTheme="majorEastAsia" w:hAnsi="Tahoma" w:cs="Tahoma"/>
                <w:noProof/>
              </w:rPr>
              <w:t>Criticisms of referendums</w:t>
            </w:r>
            <w:r w:rsidR="00D920F9">
              <w:rPr>
                <w:noProof/>
                <w:webHidden/>
              </w:rPr>
              <w:tab/>
            </w:r>
            <w:r w:rsidR="00D920F9">
              <w:rPr>
                <w:noProof/>
                <w:webHidden/>
              </w:rPr>
              <w:fldChar w:fldCharType="begin"/>
            </w:r>
            <w:r w:rsidR="00D920F9">
              <w:rPr>
                <w:noProof/>
                <w:webHidden/>
              </w:rPr>
              <w:instrText xml:space="preserve"> PAGEREF _Toc492370315 \h </w:instrText>
            </w:r>
            <w:r w:rsidR="00D920F9">
              <w:rPr>
                <w:noProof/>
                <w:webHidden/>
              </w:rPr>
            </w:r>
            <w:r w:rsidR="00D920F9">
              <w:rPr>
                <w:noProof/>
                <w:webHidden/>
              </w:rPr>
              <w:fldChar w:fldCharType="separate"/>
            </w:r>
            <w:r w:rsidR="00D920F9">
              <w:rPr>
                <w:noProof/>
                <w:webHidden/>
              </w:rPr>
              <w:t>75</w:t>
            </w:r>
            <w:r w:rsidR="00D920F9">
              <w:rPr>
                <w:noProof/>
                <w:webHidden/>
              </w:rPr>
              <w:fldChar w:fldCharType="end"/>
            </w:r>
          </w:hyperlink>
        </w:p>
        <w:p w14:paraId="3FC20853" w14:textId="77777777" w:rsidR="00D920F9" w:rsidRDefault="00B22C51">
          <w:pPr>
            <w:pStyle w:val="TOC2"/>
            <w:tabs>
              <w:tab w:val="left" w:pos="880"/>
              <w:tab w:val="right" w:leader="dot" w:pos="9016"/>
            </w:tabs>
            <w:rPr>
              <w:rFonts w:eastAsiaTheme="minorEastAsia"/>
              <w:noProof/>
              <w:lang w:eastAsia="en-GB"/>
            </w:rPr>
          </w:pPr>
          <w:hyperlink w:anchor="_Toc492370316" w:history="1">
            <w:r w:rsidR="00D920F9" w:rsidRPr="005E5650">
              <w:rPr>
                <w:rStyle w:val="Hyperlink"/>
                <w:rFonts w:ascii="Euphemia" w:hAnsi="Euphemia"/>
                <w:b/>
                <w:noProof/>
                <w:lang w:eastAsia="en-GB"/>
              </w:rPr>
              <w:t>3.3</w:t>
            </w:r>
            <w:r w:rsidR="00D920F9">
              <w:rPr>
                <w:rFonts w:eastAsiaTheme="minorEastAsia"/>
                <w:noProof/>
                <w:lang w:eastAsia="en-GB"/>
              </w:rPr>
              <w:tab/>
            </w:r>
            <w:r w:rsidR="00D920F9" w:rsidRPr="005E5650">
              <w:rPr>
                <w:rStyle w:val="Hyperlink"/>
                <w:rFonts w:ascii="Euphemia" w:hAnsi="Euphemia"/>
                <w:b/>
                <w:noProof/>
                <w:lang w:eastAsia="en-GB"/>
              </w:rPr>
              <w:t>Electoral system analysis</w:t>
            </w:r>
            <w:r w:rsidR="00D920F9">
              <w:rPr>
                <w:noProof/>
                <w:webHidden/>
              </w:rPr>
              <w:tab/>
            </w:r>
            <w:r w:rsidR="00D920F9">
              <w:rPr>
                <w:noProof/>
                <w:webHidden/>
              </w:rPr>
              <w:fldChar w:fldCharType="begin"/>
            </w:r>
            <w:r w:rsidR="00D920F9">
              <w:rPr>
                <w:noProof/>
                <w:webHidden/>
              </w:rPr>
              <w:instrText xml:space="preserve"> PAGEREF _Toc492370316 \h </w:instrText>
            </w:r>
            <w:r w:rsidR="00D920F9">
              <w:rPr>
                <w:noProof/>
                <w:webHidden/>
              </w:rPr>
            </w:r>
            <w:r w:rsidR="00D920F9">
              <w:rPr>
                <w:noProof/>
                <w:webHidden/>
              </w:rPr>
              <w:fldChar w:fldCharType="separate"/>
            </w:r>
            <w:r w:rsidR="00D920F9">
              <w:rPr>
                <w:noProof/>
                <w:webHidden/>
              </w:rPr>
              <w:t>78</w:t>
            </w:r>
            <w:r w:rsidR="00D920F9">
              <w:rPr>
                <w:noProof/>
                <w:webHidden/>
              </w:rPr>
              <w:fldChar w:fldCharType="end"/>
            </w:r>
          </w:hyperlink>
        </w:p>
        <w:p w14:paraId="11C6324B" w14:textId="77777777" w:rsidR="00D920F9" w:rsidRDefault="00B22C51">
          <w:pPr>
            <w:pStyle w:val="TOC1"/>
            <w:tabs>
              <w:tab w:val="left" w:pos="440"/>
              <w:tab w:val="right" w:leader="dot" w:pos="9016"/>
            </w:tabs>
            <w:rPr>
              <w:rFonts w:eastAsiaTheme="minorEastAsia"/>
              <w:noProof/>
              <w:lang w:eastAsia="en-GB"/>
            </w:rPr>
          </w:pPr>
          <w:hyperlink w:anchor="_Toc492370317" w:history="1">
            <w:r w:rsidR="00D920F9" w:rsidRPr="005E5650">
              <w:rPr>
                <w:rStyle w:val="Hyperlink"/>
                <w:rFonts w:ascii="Euphemia" w:hAnsi="Euphemia"/>
                <w:b/>
                <w:noProof/>
                <w:lang w:eastAsia="en-GB"/>
              </w:rPr>
              <w:t>4</w:t>
            </w:r>
            <w:r w:rsidR="00D920F9">
              <w:rPr>
                <w:rFonts w:eastAsiaTheme="minorEastAsia"/>
                <w:noProof/>
                <w:lang w:eastAsia="en-GB"/>
              </w:rPr>
              <w:tab/>
            </w:r>
            <w:r w:rsidR="00D920F9" w:rsidRPr="005E5650">
              <w:rPr>
                <w:rStyle w:val="Hyperlink"/>
                <w:rFonts w:ascii="Euphemia" w:hAnsi="Euphemia"/>
                <w:b/>
                <w:noProof/>
                <w:lang w:eastAsia="en-GB"/>
              </w:rPr>
              <w:t>Voting behaviour and the media</w:t>
            </w:r>
            <w:r w:rsidR="00D920F9">
              <w:rPr>
                <w:noProof/>
                <w:webHidden/>
              </w:rPr>
              <w:tab/>
            </w:r>
            <w:r w:rsidR="00D920F9">
              <w:rPr>
                <w:noProof/>
                <w:webHidden/>
              </w:rPr>
              <w:fldChar w:fldCharType="begin"/>
            </w:r>
            <w:r w:rsidR="00D920F9">
              <w:rPr>
                <w:noProof/>
                <w:webHidden/>
              </w:rPr>
              <w:instrText xml:space="preserve"> PAGEREF _Toc492370317 \h </w:instrText>
            </w:r>
            <w:r w:rsidR="00D920F9">
              <w:rPr>
                <w:noProof/>
                <w:webHidden/>
              </w:rPr>
            </w:r>
            <w:r w:rsidR="00D920F9">
              <w:rPr>
                <w:noProof/>
                <w:webHidden/>
              </w:rPr>
              <w:fldChar w:fldCharType="separate"/>
            </w:r>
            <w:r w:rsidR="00D920F9">
              <w:rPr>
                <w:noProof/>
                <w:webHidden/>
              </w:rPr>
              <w:t>85</w:t>
            </w:r>
            <w:r w:rsidR="00D920F9">
              <w:rPr>
                <w:noProof/>
                <w:webHidden/>
              </w:rPr>
              <w:fldChar w:fldCharType="end"/>
            </w:r>
          </w:hyperlink>
        </w:p>
        <w:p w14:paraId="7B842E6D" w14:textId="77777777" w:rsidR="00D920F9" w:rsidRDefault="00B22C51">
          <w:pPr>
            <w:pStyle w:val="TOC2"/>
            <w:tabs>
              <w:tab w:val="left" w:pos="880"/>
              <w:tab w:val="right" w:leader="dot" w:pos="9016"/>
            </w:tabs>
            <w:rPr>
              <w:rFonts w:eastAsiaTheme="minorEastAsia"/>
              <w:noProof/>
              <w:lang w:eastAsia="en-GB"/>
            </w:rPr>
          </w:pPr>
          <w:hyperlink w:anchor="_Toc492370318" w:history="1">
            <w:r w:rsidR="00D920F9" w:rsidRPr="005E5650">
              <w:rPr>
                <w:rStyle w:val="Hyperlink"/>
                <w:b/>
                <w:noProof/>
                <w:lang w:eastAsia="en-GB"/>
              </w:rPr>
              <w:t>4.1</w:t>
            </w:r>
            <w:r w:rsidR="00D920F9">
              <w:rPr>
                <w:rFonts w:eastAsiaTheme="minorEastAsia"/>
                <w:noProof/>
                <w:lang w:eastAsia="en-GB"/>
              </w:rPr>
              <w:tab/>
            </w:r>
            <w:r w:rsidR="00D920F9" w:rsidRPr="005E5650">
              <w:rPr>
                <w:rStyle w:val="Hyperlink"/>
                <w:b/>
                <w:noProof/>
                <w:lang w:eastAsia="en-GB"/>
              </w:rPr>
              <w:t>Case studies of three key general elections</w:t>
            </w:r>
            <w:r w:rsidR="00D920F9">
              <w:rPr>
                <w:noProof/>
                <w:webHidden/>
              </w:rPr>
              <w:tab/>
            </w:r>
            <w:r w:rsidR="00D920F9">
              <w:rPr>
                <w:noProof/>
                <w:webHidden/>
              </w:rPr>
              <w:fldChar w:fldCharType="begin"/>
            </w:r>
            <w:r w:rsidR="00D920F9">
              <w:rPr>
                <w:noProof/>
                <w:webHidden/>
              </w:rPr>
              <w:instrText xml:space="preserve"> PAGEREF _Toc492370318 \h </w:instrText>
            </w:r>
            <w:r w:rsidR="00D920F9">
              <w:rPr>
                <w:noProof/>
                <w:webHidden/>
              </w:rPr>
            </w:r>
            <w:r w:rsidR="00D920F9">
              <w:rPr>
                <w:noProof/>
                <w:webHidden/>
              </w:rPr>
              <w:fldChar w:fldCharType="separate"/>
            </w:r>
            <w:r w:rsidR="00D920F9">
              <w:rPr>
                <w:noProof/>
                <w:webHidden/>
              </w:rPr>
              <w:t>85</w:t>
            </w:r>
            <w:r w:rsidR="00D920F9">
              <w:rPr>
                <w:noProof/>
                <w:webHidden/>
              </w:rPr>
              <w:fldChar w:fldCharType="end"/>
            </w:r>
          </w:hyperlink>
        </w:p>
        <w:p w14:paraId="18F5FADE" w14:textId="77777777" w:rsidR="00D920F9" w:rsidRDefault="00B22C51">
          <w:pPr>
            <w:pStyle w:val="TOC3"/>
            <w:tabs>
              <w:tab w:val="right" w:leader="dot" w:pos="9016"/>
            </w:tabs>
            <w:rPr>
              <w:rFonts w:eastAsiaTheme="minorEastAsia"/>
              <w:noProof/>
              <w:lang w:eastAsia="en-GB"/>
            </w:rPr>
          </w:pPr>
          <w:hyperlink w:anchor="_Toc492370319" w:history="1">
            <w:r w:rsidR="00D920F9" w:rsidRPr="005E5650">
              <w:rPr>
                <w:rStyle w:val="Hyperlink"/>
                <w:rFonts w:ascii="Euphemia" w:hAnsi="Euphemia"/>
                <w:b/>
                <w:noProof/>
                <w:lang w:eastAsia="en-GB"/>
              </w:rPr>
              <w:t>1997 Election</w:t>
            </w:r>
            <w:r w:rsidR="00D920F9">
              <w:rPr>
                <w:noProof/>
                <w:webHidden/>
              </w:rPr>
              <w:tab/>
            </w:r>
            <w:r w:rsidR="00D920F9">
              <w:rPr>
                <w:noProof/>
                <w:webHidden/>
              </w:rPr>
              <w:fldChar w:fldCharType="begin"/>
            </w:r>
            <w:r w:rsidR="00D920F9">
              <w:rPr>
                <w:noProof/>
                <w:webHidden/>
              </w:rPr>
              <w:instrText xml:space="preserve"> PAGEREF _Toc492370319 \h </w:instrText>
            </w:r>
            <w:r w:rsidR="00D920F9">
              <w:rPr>
                <w:noProof/>
                <w:webHidden/>
              </w:rPr>
            </w:r>
            <w:r w:rsidR="00D920F9">
              <w:rPr>
                <w:noProof/>
                <w:webHidden/>
              </w:rPr>
              <w:fldChar w:fldCharType="separate"/>
            </w:r>
            <w:r w:rsidR="00D920F9">
              <w:rPr>
                <w:noProof/>
                <w:webHidden/>
              </w:rPr>
              <w:t>86</w:t>
            </w:r>
            <w:r w:rsidR="00D920F9">
              <w:rPr>
                <w:noProof/>
                <w:webHidden/>
              </w:rPr>
              <w:fldChar w:fldCharType="end"/>
            </w:r>
          </w:hyperlink>
        </w:p>
        <w:p w14:paraId="2FA5E673" w14:textId="77777777" w:rsidR="00D920F9" w:rsidRDefault="00B22C51">
          <w:pPr>
            <w:pStyle w:val="TOC3"/>
            <w:tabs>
              <w:tab w:val="right" w:leader="dot" w:pos="9016"/>
            </w:tabs>
            <w:rPr>
              <w:rFonts w:eastAsiaTheme="minorEastAsia"/>
              <w:noProof/>
              <w:lang w:eastAsia="en-GB"/>
            </w:rPr>
          </w:pPr>
          <w:hyperlink w:anchor="_Toc492370320" w:history="1">
            <w:r w:rsidR="00D920F9" w:rsidRPr="005E5650">
              <w:rPr>
                <w:rStyle w:val="Hyperlink"/>
                <w:rFonts w:ascii="Euphemia" w:hAnsi="Euphemia"/>
                <w:b/>
                <w:noProof/>
                <w:lang w:eastAsia="en-GB"/>
              </w:rPr>
              <w:t>2017 election</w:t>
            </w:r>
            <w:r w:rsidR="00D920F9">
              <w:rPr>
                <w:noProof/>
                <w:webHidden/>
              </w:rPr>
              <w:tab/>
            </w:r>
            <w:r w:rsidR="00D920F9">
              <w:rPr>
                <w:noProof/>
                <w:webHidden/>
              </w:rPr>
              <w:fldChar w:fldCharType="begin"/>
            </w:r>
            <w:r w:rsidR="00D920F9">
              <w:rPr>
                <w:noProof/>
                <w:webHidden/>
              </w:rPr>
              <w:instrText xml:space="preserve"> PAGEREF _Toc492370320 \h </w:instrText>
            </w:r>
            <w:r w:rsidR="00D920F9">
              <w:rPr>
                <w:noProof/>
                <w:webHidden/>
              </w:rPr>
            </w:r>
            <w:r w:rsidR="00D920F9">
              <w:rPr>
                <w:noProof/>
                <w:webHidden/>
              </w:rPr>
              <w:fldChar w:fldCharType="separate"/>
            </w:r>
            <w:r w:rsidR="00D920F9">
              <w:rPr>
                <w:noProof/>
                <w:webHidden/>
              </w:rPr>
              <w:t>87</w:t>
            </w:r>
            <w:r w:rsidR="00D920F9">
              <w:rPr>
                <w:noProof/>
                <w:webHidden/>
              </w:rPr>
              <w:fldChar w:fldCharType="end"/>
            </w:r>
          </w:hyperlink>
        </w:p>
        <w:p w14:paraId="0A868E6A" w14:textId="77777777" w:rsidR="00D920F9" w:rsidRDefault="00B22C51">
          <w:pPr>
            <w:pStyle w:val="TOC2"/>
            <w:tabs>
              <w:tab w:val="left" w:pos="880"/>
              <w:tab w:val="right" w:leader="dot" w:pos="9016"/>
            </w:tabs>
            <w:rPr>
              <w:rFonts w:eastAsiaTheme="minorEastAsia"/>
              <w:noProof/>
              <w:lang w:eastAsia="en-GB"/>
            </w:rPr>
          </w:pPr>
          <w:hyperlink w:anchor="_Toc492370321" w:history="1">
            <w:r w:rsidR="00D920F9" w:rsidRPr="005E5650">
              <w:rPr>
                <w:rStyle w:val="Hyperlink"/>
                <w:rFonts w:ascii="Euphemia" w:hAnsi="Euphemia"/>
                <w:b/>
                <w:noProof/>
                <w:lang w:eastAsia="en-GB"/>
              </w:rPr>
              <w:t>4.2</w:t>
            </w:r>
            <w:r w:rsidR="00D920F9">
              <w:rPr>
                <w:rFonts w:eastAsiaTheme="minorEastAsia"/>
                <w:noProof/>
                <w:lang w:eastAsia="en-GB"/>
              </w:rPr>
              <w:tab/>
            </w:r>
            <w:r w:rsidR="00D920F9" w:rsidRPr="005E5650">
              <w:rPr>
                <w:rStyle w:val="Hyperlink"/>
                <w:rFonts w:ascii="Euphemia" w:hAnsi="Euphemia"/>
                <w:b/>
                <w:noProof/>
                <w:lang w:eastAsia="en-GB"/>
              </w:rPr>
              <w:t>The influence of the media</w:t>
            </w:r>
            <w:r w:rsidR="00D920F9">
              <w:rPr>
                <w:noProof/>
                <w:webHidden/>
              </w:rPr>
              <w:tab/>
            </w:r>
            <w:r w:rsidR="00D920F9">
              <w:rPr>
                <w:noProof/>
                <w:webHidden/>
              </w:rPr>
              <w:fldChar w:fldCharType="begin"/>
            </w:r>
            <w:r w:rsidR="00D920F9">
              <w:rPr>
                <w:noProof/>
                <w:webHidden/>
              </w:rPr>
              <w:instrText xml:space="preserve"> PAGEREF _Toc492370321 \h </w:instrText>
            </w:r>
            <w:r w:rsidR="00D920F9">
              <w:rPr>
                <w:noProof/>
                <w:webHidden/>
              </w:rPr>
            </w:r>
            <w:r w:rsidR="00D920F9">
              <w:rPr>
                <w:noProof/>
                <w:webHidden/>
              </w:rPr>
              <w:fldChar w:fldCharType="separate"/>
            </w:r>
            <w:r w:rsidR="00D920F9">
              <w:rPr>
                <w:noProof/>
                <w:webHidden/>
              </w:rPr>
              <w:t>89</w:t>
            </w:r>
            <w:r w:rsidR="00D920F9">
              <w:rPr>
                <w:noProof/>
                <w:webHidden/>
              </w:rPr>
              <w:fldChar w:fldCharType="end"/>
            </w:r>
          </w:hyperlink>
        </w:p>
        <w:p w14:paraId="67123AAB" w14:textId="77777777" w:rsidR="00D920F9" w:rsidRDefault="00B22C51">
          <w:pPr>
            <w:pStyle w:val="TOC1"/>
            <w:tabs>
              <w:tab w:val="right" w:leader="dot" w:pos="9016"/>
            </w:tabs>
            <w:rPr>
              <w:rFonts w:eastAsiaTheme="minorEastAsia"/>
              <w:noProof/>
              <w:lang w:eastAsia="en-GB"/>
            </w:rPr>
          </w:pPr>
          <w:hyperlink w:anchor="_Toc492370322" w:history="1">
            <w:r w:rsidR="00D920F9" w:rsidRPr="005E5650">
              <w:rPr>
                <w:rStyle w:val="Hyperlink"/>
                <w:rFonts w:ascii="Euphemia" w:hAnsi="Euphemia"/>
                <w:b/>
                <w:noProof/>
                <w:lang w:eastAsia="en-GB"/>
              </w:rPr>
              <w:t>Key terminology glossary</w:t>
            </w:r>
            <w:r w:rsidR="00D920F9">
              <w:rPr>
                <w:noProof/>
                <w:webHidden/>
              </w:rPr>
              <w:tab/>
            </w:r>
            <w:r w:rsidR="00D920F9">
              <w:rPr>
                <w:noProof/>
                <w:webHidden/>
              </w:rPr>
              <w:fldChar w:fldCharType="begin"/>
            </w:r>
            <w:r w:rsidR="00D920F9">
              <w:rPr>
                <w:noProof/>
                <w:webHidden/>
              </w:rPr>
              <w:instrText xml:space="preserve"> PAGEREF _Toc492370322 \h </w:instrText>
            </w:r>
            <w:r w:rsidR="00D920F9">
              <w:rPr>
                <w:noProof/>
                <w:webHidden/>
              </w:rPr>
            </w:r>
            <w:r w:rsidR="00D920F9">
              <w:rPr>
                <w:noProof/>
                <w:webHidden/>
              </w:rPr>
              <w:fldChar w:fldCharType="separate"/>
            </w:r>
            <w:r w:rsidR="00D920F9">
              <w:rPr>
                <w:noProof/>
                <w:webHidden/>
              </w:rPr>
              <w:t>91</w:t>
            </w:r>
            <w:r w:rsidR="00D920F9">
              <w:rPr>
                <w:noProof/>
                <w:webHidden/>
              </w:rPr>
              <w:fldChar w:fldCharType="end"/>
            </w:r>
          </w:hyperlink>
        </w:p>
        <w:p w14:paraId="41619ADF" w14:textId="77777777" w:rsidR="00D920F9" w:rsidRDefault="00B22C51">
          <w:pPr>
            <w:pStyle w:val="TOC1"/>
            <w:tabs>
              <w:tab w:val="right" w:leader="dot" w:pos="9016"/>
            </w:tabs>
            <w:rPr>
              <w:rFonts w:eastAsiaTheme="minorEastAsia"/>
              <w:noProof/>
              <w:lang w:eastAsia="en-GB"/>
            </w:rPr>
          </w:pPr>
          <w:hyperlink w:anchor="_Toc492370323" w:history="1">
            <w:r w:rsidR="00D920F9" w:rsidRPr="005E5650">
              <w:rPr>
                <w:rStyle w:val="Hyperlink"/>
                <w:rFonts w:ascii="Euphemia" w:hAnsi="Euphemia"/>
                <w:b/>
                <w:noProof/>
              </w:rPr>
              <w:t>Specimen Exam Paper</w:t>
            </w:r>
            <w:r w:rsidR="00D920F9">
              <w:rPr>
                <w:noProof/>
                <w:webHidden/>
              </w:rPr>
              <w:tab/>
            </w:r>
            <w:r w:rsidR="00D920F9">
              <w:rPr>
                <w:noProof/>
                <w:webHidden/>
              </w:rPr>
              <w:fldChar w:fldCharType="begin"/>
            </w:r>
            <w:r w:rsidR="00D920F9">
              <w:rPr>
                <w:noProof/>
                <w:webHidden/>
              </w:rPr>
              <w:instrText xml:space="preserve"> PAGEREF _Toc492370323 \h </w:instrText>
            </w:r>
            <w:r w:rsidR="00D920F9">
              <w:rPr>
                <w:noProof/>
                <w:webHidden/>
              </w:rPr>
            </w:r>
            <w:r w:rsidR="00D920F9">
              <w:rPr>
                <w:noProof/>
                <w:webHidden/>
              </w:rPr>
              <w:fldChar w:fldCharType="separate"/>
            </w:r>
            <w:r w:rsidR="00D920F9">
              <w:rPr>
                <w:noProof/>
                <w:webHidden/>
              </w:rPr>
              <w:t>100</w:t>
            </w:r>
            <w:r w:rsidR="00D920F9">
              <w:rPr>
                <w:noProof/>
                <w:webHidden/>
              </w:rPr>
              <w:fldChar w:fldCharType="end"/>
            </w:r>
          </w:hyperlink>
        </w:p>
        <w:p w14:paraId="587F344D" w14:textId="77777777" w:rsidR="00D920F9" w:rsidRDefault="00B22C51">
          <w:pPr>
            <w:pStyle w:val="TOC1"/>
            <w:tabs>
              <w:tab w:val="right" w:leader="dot" w:pos="9016"/>
            </w:tabs>
            <w:rPr>
              <w:rFonts w:eastAsiaTheme="minorEastAsia"/>
              <w:noProof/>
              <w:lang w:eastAsia="en-GB"/>
            </w:rPr>
          </w:pPr>
          <w:hyperlink w:anchor="_Toc492370324" w:history="1">
            <w:r w:rsidR="00D920F9" w:rsidRPr="005E5650">
              <w:rPr>
                <w:rStyle w:val="Hyperlink"/>
                <w:rFonts w:ascii="Euphemia" w:hAnsi="Euphemia"/>
                <w:b/>
                <w:noProof/>
                <w:lang w:eastAsia="en-GB"/>
              </w:rPr>
              <w:t>MARK SCHEMES</w:t>
            </w:r>
            <w:r w:rsidR="00D920F9">
              <w:rPr>
                <w:noProof/>
                <w:webHidden/>
              </w:rPr>
              <w:tab/>
            </w:r>
            <w:r w:rsidR="00D920F9">
              <w:rPr>
                <w:noProof/>
                <w:webHidden/>
              </w:rPr>
              <w:fldChar w:fldCharType="begin"/>
            </w:r>
            <w:r w:rsidR="00D920F9">
              <w:rPr>
                <w:noProof/>
                <w:webHidden/>
              </w:rPr>
              <w:instrText xml:space="preserve"> PAGEREF _Toc492370324 \h </w:instrText>
            </w:r>
            <w:r w:rsidR="00D920F9">
              <w:rPr>
                <w:noProof/>
                <w:webHidden/>
              </w:rPr>
            </w:r>
            <w:r w:rsidR="00D920F9">
              <w:rPr>
                <w:noProof/>
                <w:webHidden/>
              </w:rPr>
              <w:fldChar w:fldCharType="separate"/>
            </w:r>
            <w:r w:rsidR="00D920F9">
              <w:rPr>
                <w:noProof/>
                <w:webHidden/>
              </w:rPr>
              <w:t>106</w:t>
            </w:r>
            <w:r w:rsidR="00D920F9">
              <w:rPr>
                <w:noProof/>
                <w:webHidden/>
              </w:rPr>
              <w:fldChar w:fldCharType="end"/>
            </w:r>
          </w:hyperlink>
        </w:p>
        <w:p w14:paraId="58774B03" w14:textId="08EFC094" w:rsidR="00584182" w:rsidRDefault="00584182">
          <w:r>
            <w:rPr>
              <w:b/>
              <w:bCs/>
              <w:noProof/>
            </w:rPr>
            <w:fldChar w:fldCharType="end"/>
          </w:r>
        </w:p>
      </w:sdtContent>
    </w:sdt>
    <w:p w14:paraId="7419C80B" w14:textId="11E6753B" w:rsidR="006629ED" w:rsidRDefault="006629ED">
      <w:pPr>
        <w:rPr>
          <w:rFonts w:ascii="Euphemia" w:hAnsi="Euphemia"/>
          <w:noProof/>
          <w:sz w:val="24"/>
          <w:szCs w:val="24"/>
          <w:lang w:eastAsia="en-GB"/>
        </w:rPr>
      </w:pPr>
      <w:r>
        <w:rPr>
          <w:rFonts w:ascii="Euphemia" w:hAnsi="Euphemia"/>
          <w:noProof/>
          <w:sz w:val="24"/>
          <w:szCs w:val="24"/>
          <w:lang w:eastAsia="en-GB"/>
        </w:rPr>
        <w:br w:type="page"/>
      </w:r>
    </w:p>
    <w:p w14:paraId="17FF688B" w14:textId="2AB81917" w:rsidR="006629ED" w:rsidRPr="006629ED" w:rsidRDefault="006629ED" w:rsidP="006629ED">
      <w:pPr>
        <w:pStyle w:val="Heading1"/>
        <w:rPr>
          <w:rFonts w:ascii="Euphemia" w:hAnsi="Euphemia"/>
          <w:b/>
          <w:noProof/>
          <w:sz w:val="24"/>
          <w:szCs w:val="24"/>
          <w:lang w:eastAsia="en-GB"/>
        </w:rPr>
      </w:pPr>
      <w:bookmarkStart w:id="0" w:name="_Toc492370297"/>
      <w:r>
        <w:rPr>
          <w:rFonts w:ascii="Euphemia" w:hAnsi="Euphemia"/>
          <w:b/>
          <w:noProof/>
          <w:sz w:val="24"/>
          <w:szCs w:val="24"/>
          <w:lang w:eastAsia="en-GB"/>
        </w:rPr>
        <w:lastRenderedPageBreak/>
        <w:t>Key Questions checklist</w:t>
      </w:r>
      <w:bookmarkEnd w:id="0"/>
      <w:r>
        <w:rPr>
          <w:rFonts w:ascii="Euphemia" w:hAnsi="Euphemia"/>
          <w:b/>
          <w:noProof/>
          <w:sz w:val="24"/>
          <w:szCs w:val="24"/>
          <w:lang w:eastAsia="en-GB"/>
        </w:rPr>
        <w:t xml:space="preserve"> </w:t>
      </w:r>
    </w:p>
    <w:tbl>
      <w:tblPr>
        <w:tblW w:w="5000" w:type="pct"/>
        <w:tblCellMar>
          <w:left w:w="0" w:type="dxa"/>
          <w:right w:w="0" w:type="dxa"/>
        </w:tblCellMar>
        <w:tblLook w:val="0420" w:firstRow="1" w:lastRow="0" w:firstColumn="0" w:lastColumn="0" w:noHBand="0" w:noVBand="1"/>
      </w:tblPr>
      <w:tblGrid>
        <w:gridCol w:w="573"/>
        <w:gridCol w:w="8433"/>
      </w:tblGrid>
      <w:tr w:rsidR="006629ED" w:rsidRPr="006629ED" w14:paraId="59964962" w14:textId="77777777" w:rsidTr="006629ED">
        <w:trPr>
          <w:trHeight w:val="587"/>
        </w:trPr>
        <w:tc>
          <w:tcPr>
            <w:tcW w:w="318"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C8D2425" w14:textId="7866BA20" w:rsidR="006629ED" w:rsidRPr="006629ED" w:rsidRDefault="006629ED" w:rsidP="006629ED">
            <w:pPr>
              <w:spacing w:after="0" w:line="240" w:lineRule="auto"/>
              <w:jc w:val="center"/>
              <w:rPr>
                <w:rFonts w:ascii="Arial" w:eastAsia="Times New Roman" w:hAnsi="Arial" w:cs="Arial"/>
                <w:sz w:val="36"/>
                <w:szCs w:val="36"/>
                <w:lang w:eastAsia="en-GB"/>
              </w:rPr>
            </w:pPr>
          </w:p>
        </w:tc>
        <w:tc>
          <w:tcPr>
            <w:tcW w:w="468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DB09022" w14:textId="77777777" w:rsidR="006629ED" w:rsidRPr="006629ED" w:rsidRDefault="006629ED" w:rsidP="006629ED">
            <w:pPr>
              <w:spacing w:after="0" w:line="240" w:lineRule="auto"/>
              <w:jc w:val="center"/>
              <w:rPr>
                <w:rFonts w:ascii="Arial" w:eastAsia="Times New Roman" w:hAnsi="Arial" w:cs="Arial"/>
                <w:sz w:val="36"/>
                <w:szCs w:val="36"/>
                <w:lang w:eastAsia="en-GB"/>
              </w:rPr>
            </w:pPr>
            <w:r w:rsidRPr="006629ED">
              <w:rPr>
                <w:rFonts w:ascii="Century Gothic" w:eastAsia="Century Gothic" w:hAnsi="Century Gothic" w:cs="Century Gothic"/>
                <w:b/>
                <w:bCs/>
                <w:color w:val="000000" w:themeColor="text1"/>
                <w:kern w:val="24"/>
                <w:sz w:val="28"/>
                <w:szCs w:val="28"/>
                <w:lang w:eastAsia="en-GB"/>
              </w:rPr>
              <w:t>1. Democracy and participation</w:t>
            </w:r>
          </w:p>
        </w:tc>
      </w:tr>
      <w:tr w:rsidR="006629ED" w:rsidRPr="006629ED" w14:paraId="10D3E21A" w14:textId="77777777" w:rsidTr="006629ED">
        <w:trPr>
          <w:trHeight w:val="737"/>
        </w:trPr>
        <w:tc>
          <w:tcPr>
            <w:tcW w:w="318"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hideMark/>
          </w:tcPr>
          <w:p w14:paraId="758A170E" w14:textId="77777777" w:rsidR="006629ED" w:rsidRPr="006629ED" w:rsidRDefault="006629ED" w:rsidP="006629ED">
            <w:pPr>
              <w:spacing w:after="0" w:line="240" w:lineRule="auto"/>
              <w:rPr>
                <w:rFonts w:ascii="Arial" w:eastAsia="Times New Roman" w:hAnsi="Arial" w:cs="Arial"/>
                <w:sz w:val="36"/>
                <w:szCs w:val="36"/>
                <w:lang w:eastAsia="en-GB"/>
              </w:rPr>
            </w:pPr>
          </w:p>
        </w:tc>
        <w:tc>
          <w:tcPr>
            <w:tcW w:w="4682"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hideMark/>
          </w:tcPr>
          <w:p w14:paraId="4DA367DA" w14:textId="77777777" w:rsidR="006629ED" w:rsidRPr="006629ED" w:rsidRDefault="006629ED" w:rsidP="006629ED">
            <w:pPr>
              <w:spacing w:after="0" w:line="240" w:lineRule="auto"/>
              <w:rPr>
                <w:rFonts w:ascii="Arial" w:eastAsia="Times New Roman" w:hAnsi="Arial" w:cs="Arial"/>
                <w:sz w:val="36"/>
                <w:szCs w:val="36"/>
                <w:lang w:eastAsia="en-GB"/>
              </w:rPr>
            </w:pPr>
            <w:r w:rsidRPr="006629ED">
              <w:rPr>
                <w:rFonts w:ascii="Century Gothic" w:eastAsia="Century Gothic" w:hAnsi="Century Gothic" w:cs="Century Gothic"/>
                <w:b/>
                <w:bCs/>
                <w:color w:val="000000" w:themeColor="text1"/>
                <w:kern w:val="24"/>
                <w:sz w:val="24"/>
                <w:szCs w:val="24"/>
                <w:lang w:val="en-US" w:eastAsia="en-GB"/>
              </w:rPr>
              <w:t>Current systems of representative and direct democracy</w:t>
            </w:r>
          </w:p>
        </w:tc>
      </w:tr>
      <w:tr w:rsidR="006629ED" w:rsidRPr="006629ED" w14:paraId="1BD0AE10" w14:textId="77777777" w:rsidTr="006629ED">
        <w:trPr>
          <w:trHeight w:val="737"/>
        </w:trPr>
        <w:tc>
          <w:tcPr>
            <w:tcW w:w="318"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B95B2FF" w14:textId="77777777" w:rsidR="006629ED" w:rsidRPr="006629ED" w:rsidRDefault="006629ED" w:rsidP="006629ED">
            <w:pPr>
              <w:spacing w:after="0" w:line="240" w:lineRule="auto"/>
              <w:jc w:val="center"/>
              <w:rPr>
                <w:rFonts w:ascii="Arial" w:eastAsia="Times New Roman" w:hAnsi="Arial" w:cs="Arial"/>
                <w:sz w:val="36"/>
                <w:szCs w:val="36"/>
                <w:lang w:eastAsia="en-GB"/>
              </w:rPr>
            </w:pPr>
            <w:r w:rsidRPr="006629ED">
              <w:rPr>
                <w:rFonts w:ascii="Century Gothic" w:eastAsia="Century Gothic" w:hAnsi="Century Gothic" w:cs="Century Gothic"/>
                <w:b/>
                <w:bCs/>
                <w:color w:val="000000" w:themeColor="text1"/>
                <w:kern w:val="24"/>
                <w:sz w:val="24"/>
                <w:szCs w:val="24"/>
                <w:lang w:val="en-US" w:eastAsia="en-GB"/>
              </w:rPr>
              <w:t>1</w:t>
            </w:r>
          </w:p>
        </w:tc>
        <w:tc>
          <w:tcPr>
            <w:tcW w:w="468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900B947" w14:textId="77777777" w:rsidR="006629ED" w:rsidRPr="006629ED" w:rsidRDefault="006629ED" w:rsidP="006629ED">
            <w:pPr>
              <w:spacing w:after="0" w:line="240" w:lineRule="auto"/>
              <w:rPr>
                <w:rFonts w:ascii="Arial" w:eastAsia="Times New Roman" w:hAnsi="Arial" w:cs="Arial"/>
                <w:sz w:val="36"/>
                <w:szCs w:val="36"/>
                <w:lang w:eastAsia="en-GB"/>
              </w:rPr>
            </w:pPr>
            <w:r w:rsidRPr="006629ED">
              <w:rPr>
                <w:rFonts w:ascii="Century Gothic" w:eastAsia="Century Gothic" w:hAnsi="Century Gothic" w:cs="Century Gothic"/>
                <w:color w:val="000000" w:themeColor="text1"/>
                <w:kern w:val="24"/>
                <w:sz w:val="24"/>
                <w:szCs w:val="24"/>
                <w:lang w:val="en-US" w:eastAsia="en-GB"/>
              </w:rPr>
              <w:t>1. What are the pros and cons of direct versus representative democracy?</w:t>
            </w:r>
          </w:p>
        </w:tc>
      </w:tr>
      <w:tr w:rsidR="006629ED" w:rsidRPr="006629ED" w14:paraId="77262C64" w14:textId="77777777" w:rsidTr="006629ED">
        <w:trPr>
          <w:trHeight w:val="737"/>
        </w:trPr>
        <w:tc>
          <w:tcPr>
            <w:tcW w:w="318"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FB26A6A" w14:textId="77777777" w:rsidR="006629ED" w:rsidRPr="006629ED" w:rsidRDefault="006629ED" w:rsidP="006629ED">
            <w:pPr>
              <w:spacing w:after="0" w:line="240" w:lineRule="auto"/>
              <w:jc w:val="center"/>
              <w:rPr>
                <w:rFonts w:ascii="Arial" w:eastAsia="Times New Roman" w:hAnsi="Arial" w:cs="Arial"/>
                <w:sz w:val="36"/>
                <w:szCs w:val="36"/>
                <w:lang w:eastAsia="en-GB"/>
              </w:rPr>
            </w:pPr>
            <w:r w:rsidRPr="006629ED">
              <w:rPr>
                <w:rFonts w:ascii="Century Gothic" w:eastAsia="Century Gothic" w:hAnsi="Century Gothic" w:cs="Century Gothic"/>
                <w:b/>
                <w:bCs/>
                <w:color w:val="000000" w:themeColor="text1"/>
                <w:kern w:val="24"/>
                <w:sz w:val="24"/>
                <w:szCs w:val="24"/>
                <w:lang w:val="en-US" w:eastAsia="en-GB"/>
              </w:rPr>
              <w:t>2</w:t>
            </w:r>
          </w:p>
        </w:tc>
        <w:tc>
          <w:tcPr>
            <w:tcW w:w="468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AA92CBD" w14:textId="77777777" w:rsidR="006629ED" w:rsidRPr="006629ED" w:rsidRDefault="006629ED" w:rsidP="006629ED">
            <w:pPr>
              <w:spacing w:after="0" w:line="240" w:lineRule="auto"/>
              <w:rPr>
                <w:rFonts w:ascii="Arial" w:eastAsia="Times New Roman" w:hAnsi="Arial" w:cs="Arial"/>
                <w:sz w:val="36"/>
                <w:szCs w:val="36"/>
                <w:lang w:eastAsia="en-GB"/>
              </w:rPr>
            </w:pPr>
            <w:r w:rsidRPr="006629ED">
              <w:rPr>
                <w:rFonts w:ascii="Century Gothic" w:eastAsia="Century Gothic" w:hAnsi="Century Gothic" w:cs="Century Gothic"/>
                <w:color w:val="000000" w:themeColor="text1"/>
                <w:kern w:val="24"/>
                <w:sz w:val="24"/>
                <w:szCs w:val="24"/>
                <w:lang w:val="en-US" w:eastAsia="en-GB"/>
              </w:rPr>
              <w:t>2. What is the case for reforming the UK democratic system?</w:t>
            </w:r>
          </w:p>
        </w:tc>
      </w:tr>
      <w:tr w:rsidR="006629ED" w:rsidRPr="006629ED" w14:paraId="06961064" w14:textId="77777777" w:rsidTr="006629ED">
        <w:trPr>
          <w:trHeight w:val="737"/>
        </w:trPr>
        <w:tc>
          <w:tcPr>
            <w:tcW w:w="318"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E820173" w14:textId="77777777" w:rsidR="006629ED" w:rsidRPr="006629ED" w:rsidRDefault="006629ED" w:rsidP="006629ED">
            <w:pPr>
              <w:spacing w:after="0" w:line="240" w:lineRule="auto"/>
              <w:jc w:val="center"/>
              <w:rPr>
                <w:rFonts w:ascii="Arial" w:eastAsia="Times New Roman" w:hAnsi="Arial" w:cs="Arial"/>
                <w:sz w:val="36"/>
                <w:szCs w:val="36"/>
                <w:lang w:eastAsia="en-GB"/>
              </w:rPr>
            </w:pPr>
            <w:r w:rsidRPr="006629ED">
              <w:rPr>
                <w:rFonts w:ascii="Century Gothic" w:eastAsia="Century Gothic" w:hAnsi="Century Gothic" w:cs="Century Gothic"/>
                <w:b/>
                <w:bCs/>
                <w:color w:val="000000" w:themeColor="text1"/>
                <w:kern w:val="24"/>
                <w:sz w:val="24"/>
                <w:szCs w:val="24"/>
                <w:lang w:val="en-US" w:eastAsia="en-GB"/>
              </w:rPr>
              <w:t>3</w:t>
            </w:r>
          </w:p>
        </w:tc>
        <w:tc>
          <w:tcPr>
            <w:tcW w:w="468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C7E5BD7" w14:textId="49BACBF4" w:rsidR="006629ED" w:rsidRPr="006629ED" w:rsidRDefault="006629ED" w:rsidP="006629ED">
            <w:pPr>
              <w:spacing w:after="0" w:line="240" w:lineRule="auto"/>
              <w:rPr>
                <w:rFonts w:ascii="Arial" w:eastAsia="Times New Roman" w:hAnsi="Arial" w:cs="Arial"/>
                <w:sz w:val="36"/>
                <w:szCs w:val="36"/>
                <w:lang w:eastAsia="en-GB"/>
              </w:rPr>
            </w:pPr>
            <w:r w:rsidRPr="006629ED">
              <w:rPr>
                <w:rFonts w:ascii="Century Gothic" w:eastAsia="Century Gothic" w:hAnsi="Century Gothic" w:cs="Century Gothic"/>
                <w:color w:val="000000" w:themeColor="text1"/>
                <w:kern w:val="24"/>
                <w:sz w:val="24"/>
                <w:szCs w:val="24"/>
                <w:lang w:val="en-US" w:eastAsia="en-GB"/>
              </w:rPr>
              <w:t xml:space="preserve">3. Is the UK experiencing a ‘participation </w:t>
            </w:r>
            <w:r w:rsidR="008506AF">
              <w:rPr>
                <w:rFonts w:ascii="Century Gothic" w:eastAsia="Century Gothic" w:hAnsi="Century Gothic" w:cs="Century Gothic"/>
                <w:color w:val="000000" w:themeColor="text1"/>
                <w:kern w:val="24"/>
                <w:sz w:val="24"/>
                <w:szCs w:val="24"/>
                <w:lang w:val="en-US" w:eastAsia="en-GB"/>
              </w:rPr>
              <w:t>crisis</w:t>
            </w:r>
            <w:r w:rsidRPr="006629ED">
              <w:rPr>
                <w:rFonts w:ascii="Century Gothic" w:eastAsia="Century Gothic" w:hAnsi="Century Gothic" w:cs="Century Gothic"/>
                <w:color w:val="000000" w:themeColor="text1"/>
                <w:kern w:val="24"/>
                <w:sz w:val="24"/>
                <w:szCs w:val="24"/>
                <w:lang w:val="en-US" w:eastAsia="en-GB"/>
              </w:rPr>
              <w:t>?</w:t>
            </w:r>
          </w:p>
        </w:tc>
      </w:tr>
      <w:tr w:rsidR="006629ED" w:rsidRPr="006629ED" w14:paraId="676DB383" w14:textId="77777777" w:rsidTr="006629ED">
        <w:trPr>
          <w:trHeight w:val="737"/>
        </w:trPr>
        <w:tc>
          <w:tcPr>
            <w:tcW w:w="318"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5FF722B" w14:textId="77777777" w:rsidR="006629ED" w:rsidRPr="006629ED" w:rsidRDefault="006629ED" w:rsidP="006629ED">
            <w:pPr>
              <w:spacing w:after="0" w:line="240" w:lineRule="auto"/>
              <w:jc w:val="center"/>
              <w:rPr>
                <w:rFonts w:ascii="Arial" w:eastAsia="Times New Roman" w:hAnsi="Arial" w:cs="Arial"/>
                <w:sz w:val="36"/>
                <w:szCs w:val="36"/>
                <w:lang w:eastAsia="en-GB"/>
              </w:rPr>
            </w:pPr>
            <w:r w:rsidRPr="006629ED">
              <w:rPr>
                <w:rFonts w:ascii="Century Gothic" w:eastAsia="Century Gothic" w:hAnsi="Century Gothic" w:cs="Century Gothic"/>
                <w:b/>
                <w:bCs/>
                <w:color w:val="000000" w:themeColor="text1"/>
                <w:kern w:val="24"/>
                <w:sz w:val="24"/>
                <w:szCs w:val="24"/>
                <w:lang w:val="en-US" w:eastAsia="en-GB"/>
              </w:rPr>
              <w:t>4</w:t>
            </w:r>
          </w:p>
        </w:tc>
        <w:tc>
          <w:tcPr>
            <w:tcW w:w="468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3CBAB0B" w14:textId="77777777" w:rsidR="006629ED" w:rsidRPr="006629ED" w:rsidRDefault="006629ED" w:rsidP="006629ED">
            <w:pPr>
              <w:spacing w:after="0" w:line="240" w:lineRule="auto"/>
              <w:rPr>
                <w:rFonts w:ascii="Arial" w:eastAsia="Times New Roman" w:hAnsi="Arial" w:cs="Arial"/>
                <w:sz w:val="36"/>
                <w:szCs w:val="36"/>
                <w:lang w:eastAsia="en-GB"/>
              </w:rPr>
            </w:pPr>
            <w:r w:rsidRPr="006629ED">
              <w:rPr>
                <w:rFonts w:ascii="Century Gothic" w:eastAsia="Century Gothic" w:hAnsi="Century Gothic" w:cs="Century Gothic"/>
                <w:color w:val="000000" w:themeColor="text1"/>
                <w:kern w:val="24"/>
                <w:sz w:val="24"/>
                <w:szCs w:val="24"/>
                <w:lang w:val="en-US" w:eastAsia="en-GB"/>
              </w:rPr>
              <w:t>4. What are the reasons for lower participation rates?</w:t>
            </w:r>
          </w:p>
        </w:tc>
      </w:tr>
      <w:tr w:rsidR="006629ED" w:rsidRPr="006629ED" w14:paraId="6E5767C8" w14:textId="77777777" w:rsidTr="006629ED">
        <w:trPr>
          <w:trHeight w:val="737"/>
        </w:trPr>
        <w:tc>
          <w:tcPr>
            <w:tcW w:w="318"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68CA5CB" w14:textId="77777777" w:rsidR="006629ED" w:rsidRPr="006629ED" w:rsidRDefault="006629ED" w:rsidP="006629ED">
            <w:pPr>
              <w:spacing w:after="0" w:line="240" w:lineRule="auto"/>
              <w:jc w:val="center"/>
              <w:rPr>
                <w:rFonts w:ascii="Arial" w:eastAsia="Times New Roman" w:hAnsi="Arial" w:cs="Arial"/>
                <w:sz w:val="36"/>
                <w:szCs w:val="36"/>
                <w:lang w:eastAsia="en-GB"/>
              </w:rPr>
            </w:pPr>
            <w:r w:rsidRPr="006629ED">
              <w:rPr>
                <w:rFonts w:ascii="Century Gothic" w:eastAsia="Century Gothic" w:hAnsi="Century Gothic" w:cs="Century Gothic"/>
                <w:b/>
                <w:bCs/>
                <w:color w:val="000000" w:themeColor="text1"/>
                <w:kern w:val="24"/>
                <w:sz w:val="24"/>
                <w:szCs w:val="24"/>
                <w:lang w:val="en-US" w:eastAsia="en-GB"/>
              </w:rPr>
              <w:t>5</w:t>
            </w:r>
          </w:p>
        </w:tc>
        <w:tc>
          <w:tcPr>
            <w:tcW w:w="468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CC14A98" w14:textId="77777777" w:rsidR="006629ED" w:rsidRPr="006629ED" w:rsidRDefault="006629ED" w:rsidP="006629ED">
            <w:pPr>
              <w:spacing w:after="0" w:line="240" w:lineRule="auto"/>
              <w:rPr>
                <w:rFonts w:ascii="Arial" w:eastAsia="Times New Roman" w:hAnsi="Arial" w:cs="Arial"/>
                <w:sz w:val="36"/>
                <w:szCs w:val="36"/>
                <w:lang w:eastAsia="en-GB"/>
              </w:rPr>
            </w:pPr>
            <w:r w:rsidRPr="006629ED">
              <w:rPr>
                <w:rFonts w:ascii="Century Gothic" w:eastAsia="Century Gothic" w:hAnsi="Century Gothic" w:cs="Century Gothic"/>
                <w:color w:val="000000" w:themeColor="text1"/>
                <w:kern w:val="24"/>
                <w:sz w:val="24"/>
                <w:szCs w:val="24"/>
                <w:lang w:val="en-US" w:eastAsia="en-GB"/>
              </w:rPr>
              <w:t>5. How should the system be reformed? Should voting be made compulsory?</w:t>
            </w:r>
          </w:p>
        </w:tc>
      </w:tr>
      <w:tr w:rsidR="006629ED" w:rsidRPr="006629ED" w14:paraId="652738D3" w14:textId="77777777" w:rsidTr="006629ED">
        <w:trPr>
          <w:trHeight w:val="737"/>
        </w:trPr>
        <w:tc>
          <w:tcPr>
            <w:tcW w:w="318"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hideMark/>
          </w:tcPr>
          <w:p w14:paraId="2A355733" w14:textId="77777777" w:rsidR="006629ED" w:rsidRPr="006629ED" w:rsidRDefault="006629ED" w:rsidP="006629ED">
            <w:pPr>
              <w:spacing w:after="0" w:line="240" w:lineRule="auto"/>
              <w:rPr>
                <w:rFonts w:ascii="Arial" w:eastAsia="Times New Roman" w:hAnsi="Arial" w:cs="Arial"/>
                <w:sz w:val="36"/>
                <w:szCs w:val="36"/>
                <w:lang w:eastAsia="en-GB"/>
              </w:rPr>
            </w:pPr>
          </w:p>
        </w:tc>
        <w:tc>
          <w:tcPr>
            <w:tcW w:w="4682"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hideMark/>
          </w:tcPr>
          <w:p w14:paraId="5B5EF699" w14:textId="77777777" w:rsidR="006629ED" w:rsidRPr="006629ED" w:rsidRDefault="006629ED" w:rsidP="006629ED">
            <w:pPr>
              <w:spacing w:after="0" w:line="240" w:lineRule="auto"/>
              <w:rPr>
                <w:rFonts w:ascii="Arial" w:eastAsia="Times New Roman" w:hAnsi="Arial" w:cs="Arial"/>
                <w:sz w:val="36"/>
                <w:szCs w:val="36"/>
                <w:lang w:eastAsia="en-GB"/>
              </w:rPr>
            </w:pPr>
            <w:r w:rsidRPr="006629ED">
              <w:rPr>
                <w:rFonts w:ascii="Century Gothic" w:eastAsia="Century Gothic" w:hAnsi="Century Gothic" w:cs="Century Gothic"/>
                <w:b/>
                <w:bCs/>
                <w:color w:val="000000" w:themeColor="text1"/>
                <w:kern w:val="24"/>
                <w:sz w:val="24"/>
                <w:szCs w:val="24"/>
                <w:lang w:val="en-US" w:eastAsia="en-GB"/>
              </w:rPr>
              <w:t>A wider franchise and debates over suffrage</w:t>
            </w:r>
          </w:p>
        </w:tc>
      </w:tr>
      <w:tr w:rsidR="006629ED" w:rsidRPr="006629ED" w14:paraId="23667B3A" w14:textId="77777777" w:rsidTr="006629ED">
        <w:trPr>
          <w:trHeight w:val="737"/>
        </w:trPr>
        <w:tc>
          <w:tcPr>
            <w:tcW w:w="318"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CBBF06A" w14:textId="77777777" w:rsidR="006629ED" w:rsidRPr="006629ED" w:rsidRDefault="006629ED" w:rsidP="006629ED">
            <w:pPr>
              <w:spacing w:after="0" w:line="240" w:lineRule="auto"/>
              <w:jc w:val="center"/>
              <w:rPr>
                <w:rFonts w:ascii="Arial" w:eastAsia="Times New Roman" w:hAnsi="Arial" w:cs="Arial"/>
                <w:sz w:val="36"/>
                <w:szCs w:val="36"/>
                <w:lang w:eastAsia="en-GB"/>
              </w:rPr>
            </w:pPr>
            <w:r w:rsidRPr="006629ED">
              <w:rPr>
                <w:rFonts w:ascii="Century Gothic" w:eastAsia="Century Gothic" w:hAnsi="Century Gothic" w:cs="Century Gothic"/>
                <w:b/>
                <w:bCs/>
                <w:color w:val="000000" w:themeColor="text1"/>
                <w:kern w:val="24"/>
                <w:sz w:val="24"/>
                <w:szCs w:val="24"/>
                <w:lang w:val="en-US" w:eastAsia="en-GB"/>
              </w:rPr>
              <w:t>6</w:t>
            </w:r>
          </w:p>
        </w:tc>
        <w:tc>
          <w:tcPr>
            <w:tcW w:w="468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102CC5A" w14:textId="77777777" w:rsidR="006629ED" w:rsidRPr="006629ED" w:rsidRDefault="006629ED" w:rsidP="006629ED">
            <w:pPr>
              <w:spacing w:after="0" w:line="240" w:lineRule="auto"/>
              <w:rPr>
                <w:rFonts w:ascii="Arial" w:eastAsia="Times New Roman" w:hAnsi="Arial" w:cs="Arial"/>
                <w:sz w:val="36"/>
                <w:szCs w:val="36"/>
                <w:lang w:eastAsia="en-GB"/>
              </w:rPr>
            </w:pPr>
            <w:r w:rsidRPr="006629ED">
              <w:rPr>
                <w:rFonts w:ascii="Century Gothic" w:eastAsia="Century Gothic" w:hAnsi="Century Gothic" w:cs="Century Gothic"/>
                <w:color w:val="000000" w:themeColor="text1"/>
                <w:kern w:val="24"/>
                <w:sz w:val="24"/>
                <w:szCs w:val="24"/>
                <w:lang w:val="en-US" w:eastAsia="en-GB"/>
              </w:rPr>
              <w:t>1. What are the key milestones for the widening of the suffrage?</w:t>
            </w:r>
          </w:p>
        </w:tc>
      </w:tr>
      <w:tr w:rsidR="006629ED" w:rsidRPr="006629ED" w14:paraId="6227D7CC" w14:textId="77777777" w:rsidTr="006629ED">
        <w:trPr>
          <w:trHeight w:val="737"/>
        </w:trPr>
        <w:tc>
          <w:tcPr>
            <w:tcW w:w="318"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D923471" w14:textId="77777777" w:rsidR="006629ED" w:rsidRPr="006629ED" w:rsidRDefault="006629ED" w:rsidP="006629ED">
            <w:pPr>
              <w:spacing w:after="0" w:line="240" w:lineRule="auto"/>
              <w:jc w:val="center"/>
              <w:rPr>
                <w:rFonts w:ascii="Arial" w:eastAsia="Times New Roman" w:hAnsi="Arial" w:cs="Arial"/>
                <w:sz w:val="36"/>
                <w:szCs w:val="36"/>
                <w:lang w:eastAsia="en-GB"/>
              </w:rPr>
            </w:pPr>
            <w:r w:rsidRPr="006629ED">
              <w:rPr>
                <w:rFonts w:ascii="Century Gothic" w:eastAsia="Century Gothic" w:hAnsi="Century Gothic" w:cs="Century Gothic"/>
                <w:b/>
                <w:bCs/>
                <w:color w:val="000000" w:themeColor="text1"/>
                <w:kern w:val="24"/>
                <w:sz w:val="24"/>
                <w:szCs w:val="24"/>
                <w:lang w:val="en-US" w:eastAsia="en-GB"/>
              </w:rPr>
              <w:t>7</w:t>
            </w:r>
          </w:p>
        </w:tc>
        <w:tc>
          <w:tcPr>
            <w:tcW w:w="468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CF29AC1" w14:textId="77777777" w:rsidR="006629ED" w:rsidRPr="006629ED" w:rsidRDefault="006629ED" w:rsidP="006629ED">
            <w:pPr>
              <w:spacing w:after="0" w:line="240" w:lineRule="auto"/>
              <w:rPr>
                <w:rFonts w:ascii="Arial" w:eastAsia="Times New Roman" w:hAnsi="Arial" w:cs="Arial"/>
                <w:sz w:val="36"/>
                <w:szCs w:val="36"/>
                <w:lang w:eastAsia="en-GB"/>
              </w:rPr>
            </w:pPr>
            <w:r w:rsidRPr="006629ED">
              <w:rPr>
                <w:rFonts w:ascii="Century Gothic" w:eastAsia="Century Gothic" w:hAnsi="Century Gothic" w:cs="Century Gothic"/>
                <w:color w:val="000000" w:themeColor="text1"/>
                <w:kern w:val="24"/>
                <w:sz w:val="24"/>
                <w:szCs w:val="24"/>
                <w:lang w:val="en-US" w:eastAsia="en-GB"/>
              </w:rPr>
              <w:t>2. How did the suffragists and suffragettes help to extend the franchise?</w:t>
            </w:r>
          </w:p>
        </w:tc>
      </w:tr>
      <w:tr w:rsidR="006629ED" w:rsidRPr="006629ED" w14:paraId="5077998A" w14:textId="77777777" w:rsidTr="006629ED">
        <w:trPr>
          <w:trHeight w:val="737"/>
        </w:trPr>
        <w:tc>
          <w:tcPr>
            <w:tcW w:w="318"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D8E865A" w14:textId="77777777" w:rsidR="006629ED" w:rsidRPr="006629ED" w:rsidRDefault="006629ED" w:rsidP="006629ED">
            <w:pPr>
              <w:spacing w:after="0" w:line="240" w:lineRule="auto"/>
              <w:jc w:val="center"/>
              <w:rPr>
                <w:rFonts w:ascii="Arial" w:eastAsia="Times New Roman" w:hAnsi="Arial" w:cs="Arial"/>
                <w:sz w:val="36"/>
                <w:szCs w:val="36"/>
                <w:lang w:eastAsia="en-GB"/>
              </w:rPr>
            </w:pPr>
            <w:r w:rsidRPr="006629ED">
              <w:rPr>
                <w:rFonts w:ascii="Century Gothic" w:eastAsia="Century Gothic" w:hAnsi="Century Gothic" w:cs="Century Gothic"/>
                <w:b/>
                <w:bCs/>
                <w:color w:val="000000" w:themeColor="text1"/>
                <w:kern w:val="24"/>
                <w:sz w:val="24"/>
                <w:szCs w:val="24"/>
                <w:lang w:val="en-US" w:eastAsia="en-GB"/>
              </w:rPr>
              <w:t>8</w:t>
            </w:r>
          </w:p>
        </w:tc>
        <w:tc>
          <w:tcPr>
            <w:tcW w:w="468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FC4EAFC" w14:textId="77777777" w:rsidR="006629ED" w:rsidRPr="006629ED" w:rsidRDefault="006629ED" w:rsidP="006629ED">
            <w:pPr>
              <w:spacing w:after="0" w:line="240" w:lineRule="auto"/>
              <w:rPr>
                <w:rFonts w:ascii="Arial" w:eastAsia="Times New Roman" w:hAnsi="Arial" w:cs="Arial"/>
                <w:sz w:val="36"/>
                <w:szCs w:val="36"/>
                <w:lang w:eastAsia="en-GB"/>
              </w:rPr>
            </w:pPr>
            <w:r w:rsidRPr="006629ED">
              <w:rPr>
                <w:rFonts w:ascii="Century Gothic" w:eastAsia="Century Gothic" w:hAnsi="Century Gothic" w:cs="Century Gothic"/>
                <w:color w:val="000000" w:themeColor="text1"/>
                <w:kern w:val="24"/>
                <w:sz w:val="24"/>
                <w:szCs w:val="24"/>
                <w:lang w:val="en-US" w:eastAsia="en-GB"/>
              </w:rPr>
              <w:t>3. Should 16- and 17-year-olds be given the vote?</w:t>
            </w:r>
          </w:p>
        </w:tc>
      </w:tr>
      <w:tr w:rsidR="006629ED" w:rsidRPr="006629ED" w14:paraId="5E6140B7" w14:textId="77777777" w:rsidTr="006629ED">
        <w:trPr>
          <w:trHeight w:val="737"/>
        </w:trPr>
        <w:tc>
          <w:tcPr>
            <w:tcW w:w="318"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hideMark/>
          </w:tcPr>
          <w:p w14:paraId="174A34BA" w14:textId="77777777" w:rsidR="006629ED" w:rsidRPr="006629ED" w:rsidRDefault="006629ED" w:rsidP="006629ED">
            <w:pPr>
              <w:spacing w:after="0" w:line="240" w:lineRule="auto"/>
              <w:rPr>
                <w:rFonts w:ascii="Arial" w:eastAsia="Times New Roman" w:hAnsi="Arial" w:cs="Arial"/>
                <w:sz w:val="36"/>
                <w:szCs w:val="36"/>
                <w:lang w:eastAsia="en-GB"/>
              </w:rPr>
            </w:pPr>
          </w:p>
        </w:tc>
        <w:tc>
          <w:tcPr>
            <w:tcW w:w="4682"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hideMark/>
          </w:tcPr>
          <w:p w14:paraId="14D58523" w14:textId="77777777" w:rsidR="006629ED" w:rsidRPr="006629ED" w:rsidRDefault="006629ED" w:rsidP="006629ED">
            <w:pPr>
              <w:spacing w:after="0" w:line="240" w:lineRule="auto"/>
              <w:rPr>
                <w:rFonts w:ascii="Arial" w:eastAsia="Times New Roman" w:hAnsi="Arial" w:cs="Arial"/>
                <w:sz w:val="36"/>
                <w:szCs w:val="36"/>
                <w:lang w:eastAsia="en-GB"/>
              </w:rPr>
            </w:pPr>
            <w:r w:rsidRPr="006629ED">
              <w:rPr>
                <w:rFonts w:ascii="Century Gothic" w:eastAsia="Century Gothic" w:hAnsi="Century Gothic" w:cs="Century Gothic"/>
                <w:b/>
                <w:bCs/>
                <w:color w:val="000000" w:themeColor="text1"/>
                <w:kern w:val="24"/>
                <w:sz w:val="24"/>
                <w:szCs w:val="24"/>
                <w:lang w:val="en-US" w:eastAsia="en-GB"/>
              </w:rPr>
              <w:t>Pressure groups and other influences</w:t>
            </w:r>
          </w:p>
        </w:tc>
      </w:tr>
      <w:tr w:rsidR="006629ED" w:rsidRPr="006629ED" w14:paraId="6B1E7CDD" w14:textId="77777777" w:rsidTr="006629ED">
        <w:trPr>
          <w:trHeight w:val="737"/>
        </w:trPr>
        <w:tc>
          <w:tcPr>
            <w:tcW w:w="318"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3FCA4BD" w14:textId="77777777" w:rsidR="006629ED" w:rsidRPr="006629ED" w:rsidRDefault="006629ED" w:rsidP="006629ED">
            <w:pPr>
              <w:spacing w:after="0" w:line="240" w:lineRule="auto"/>
              <w:jc w:val="center"/>
              <w:rPr>
                <w:rFonts w:ascii="Arial" w:eastAsia="Times New Roman" w:hAnsi="Arial" w:cs="Arial"/>
                <w:sz w:val="36"/>
                <w:szCs w:val="36"/>
                <w:lang w:eastAsia="en-GB"/>
              </w:rPr>
            </w:pPr>
            <w:r w:rsidRPr="006629ED">
              <w:rPr>
                <w:rFonts w:ascii="Century Gothic" w:eastAsia="Century Gothic" w:hAnsi="Century Gothic" w:cs="Century Gothic"/>
                <w:b/>
                <w:bCs/>
                <w:color w:val="000000" w:themeColor="text1"/>
                <w:kern w:val="24"/>
                <w:sz w:val="24"/>
                <w:szCs w:val="24"/>
                <w:lang w:val="en-US" w:eastAsia="en-GB"/>
              </w:rPr>
              <w:t>9</w:t>
            </w:r>
          </w:p>
        </w:tc>
        <w:tc>
          <w:tcPr>
            <w:tcW w:w="468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E48D4F5" w14:textId="77777777" w:rsidR="006629ED" w:rsidRPr="006629ED" w:rsidRDefault="006629ED" w:rsidP="006629ED">
            <w:pPr>
              <w:spacing w:after="0" w:line="240" w:lineRule="auto"/>
              <w:rPr>
                <w:rFonts w:ascii="Arial" w:eastAsia="Times New Roman" w:hAnsi="Arial" w:cs="Arial"/>
                <w:sz w:val="36"/>
                <w:szCs w:val="36"/>
                <w:lang w:eastAsia="en-GB"/>
              </w:rPr>
            </w:pPr>
            <w:r w:rsidRPr="006629ED">
              <w:rPr>
                <w:rFonts w:ascii="Century Gothic" w:eastAsia="Century Gothic" w:hAnsi="Century Gothic" w:cs="Century Gothic"/>
                <w:color w:val="000000" w:themeColor="text1"/>
                <w:kern w:val="24"/>
                <w:sz w:val="24"/>
                <w:szCs w:val="24"/>
                <w:lang w:val="en-US" w:eastAsia="en-GB"/>
              </w:rPr>
              <w:t>1. What are the different ways of categorising pressure groups?</w:t>
            </w:r>
          </w:p>
        </w:tc>
      </w:tr>
      <w:tr w:rsidR="006629ED" w:rsidRPr="006629ED" w14:paraId="00B862AE" w14:textId="77777777" w:rsidTr="006629ED">
        <w:trPr>
          <w:trHeight w:val="737"/>
        </w:trPr>
        <w:tc>
          <w:tcPr>
            <w:tcW w:w="318"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BA91D87" w14:textId="77777777" w:rsidR="006629ED" w:rsidRPr="006629ED" w:rsidRDefault="006629ED" w:rsidP="006629ED">
            <w:pPr>
              <w:spacing w:after="0" w:line="240" w:lineRule="auto"/>
              <w:jc w:val="center"/>
              <w:rPr>
                <w:rFonts w:ascii="Arial" w:eastAsia="Times New Roman" w:hAnsi="Arial" w:cs="Arial"/>
                <w:sz w:val="36"/>
                <w:szCs w:val="36"/>
                <w:lang w:eastAsia="en-GB"/>
              </w:rPr>
            </w:pPr>
            <w:r w:rsidRPr="006629ED">
              <w:rPr>
                <w:rFonts w:ascii="Century Gothic" w:eastAsia="Century Gothic" w:hAnsi="Century Gothic" w:cs="Century Gothic"/>
                <w:b/>
                <w:bCs/>
                <w:color w:val="000000" w:themeColor="text1"/>
                <w:kern w:val="24"/>
                <w:sz w:val="24"/>
                <w:szCs w:val="24"/>
                <w:lang w:val="en-US" w:eastAsia="en-GB"/>
              </w:rPr>
              <w:t>10</w:t>
            </w:r>
          </w:p>
        </w:tc>
        <w:tc>
          <w:tcPr>
            <w:tcW w:w="468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1DE859A" w14:textId="77777777" w:rsidR="006629ED" w:rsidRPr="006629ED" w:rsidRDefault="006629ED" w:rsidP="006629ED">
            <w:pPr>
              <w:spacing w:after="0" w:line="240" w:lineRule="auto"/>
              <w:rPr>
                <w:rFonts w:ascii="Arial" w:eastAsia="Times New Roman" w:hAnsi="Arial" w:cs="Arial"/>
                <w:sz w:val="36"/>
                <w:szCs w:val="36"/>
                <w:lang w:eastAsia="en-GB"/>
              </w:rPr>
            </w:pPr>
            <w:r w:rsidRPr="006629ED">
              <w:rPr>
                <w:rFonts w:ascii="Century Gothic" w:eastAsia="Century Gothic" w:hAnsi="Century Gothic" w:cs="Century Gothic"/>
                <w:color w:val="000000" w:themeColor="text1"/>
                <w:kern w:val="24"/>
                <w:sz w:val="24"/>
                <w:szCs w:val="24"/>
                <w:lang w:val="en-US" w:eastAsia="en-GB"/>
              </w:rPr>
              <w:t>2. What methods are available for pressure groups to exert influence?</w:t>
            </w:r>
          </w:p>
        </w:tc>
      </w:tr>
      <w:tr w:rsidR="006629ED" w:rsidRPr="006629ED" w14:paraId="7ED56DE5" w14:textId="77777777" w:rsidTr="006629ED">
        <w:trPr>
          <w:trHeight w:val="737"/>
        </w:trPr>
        <w:tc>
          <w:tcPr>
            <w:tcW w:w="318"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CAE58E5" w14:textId="77777777" w:rsidR="006629ED" w:rsidRPr="006629ED" w:rsidRDefault="006629ED" w:rsidP="006629ED">
            <w:pPr>
              <w:spacing w:after="0" w:line="240" w:lineRule="auto"/>
              <w:jc w:val="center"/>
              <w:rPr>
                <w:rFonts w:ascii="Arial" w:eastAsia="Times New Roman" w:hAnsi="Arial" w:cs="Arial"/>
                <w:sz w:val="36"/>
                <w:szCs w:val="36"/>
                <w:lang w:eastAsia="en-GB"/>
              </w:rPr>
            </w:pPr>
            <w:r w:rsidRPr="006629ED">
              <w:rPr>
                <w:rFonts w:ascii="Century Gothic" w:eastAsia="Century Gothic" w:hAnsi="Century Gothic" w:cs="Century Gothic"/>
                <w:b/>
                <w:bCs/>
                <w:color w:val="000000" w:themeColor="text1"/>
                <w:kern w:val="24"/>
                <w:sz w:val="24"/>
                <w:szCs w:val="24"/>
                <w:lang w:val="en-US" w:eastAsia="en-GB"/>
              </w:rPr>
              <w:t>11</w:t>
            </w:r>
          </w:p>
        </w:tc>
        <w:tc>
          <w:tcPr>
            <w:tcW w:w="468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7951F10" w14:textId="77777777" w:rsidR="006629ED" w:rsidRPr="006629ED" w:rsidRDefault="006629ED" w:rsidP="006629ED">
            <w:pPr>
              <w:spacing w:after="0" w:line="240" w:lineRule="auto"/>
              <w:rPr>
                <w:rFonts w:ascii="Arial" w:eastAsia="Times New Roman" w:hAnsi="Arial" w:cs="Arial"/>
                <w:sz w:val="36"/>
                <w:szCs w:val="36"/>
                <w:lang w:eastAsia="en-GB"/>
              </w:rPr>
            </w:pPr>
            <w:r w:rsidRPr="006629ED">
              <w:rPr>
                <w:rFonts w:ascii="Century Gothic" w:eastAsia="Century Gothic" w:hAnsi="Century Gothic" w:cs="Century Gothic"/>
                <w:color w:val="000000" w:themeColor="text1"/>
                <w:kern w:val="24"/>
                <w:sz w:val="24"/>
                <w:szCs w:val="24"/>
                <w:lang w:val="en-US" w:eastAsia="en-GB"/>
              </w:rPr>
              <w:t>3. Why do some pressure groups have more influence than others?</w:t>
            </w:r>
          </w:p>
        </w:tc>
      </w:tr>
      <w:tr w:rsidR="006629ED" w:rsidRPr="006629ED" w14:paraId="10805892" w14:textId="77777777" w:rsidTr="006629ED">
        <w:trPr>
          <w:trHeight w:val="737"/>
        </w:trPr>
        <w:tc>
          <w:tcPr>
            <w:tcW w:w="318"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CE5D629" w14:textId="77777777" w:rsidR="006629ED" w:rsidRPr="006629ED" w:rsidRDefault="006629ED" w:rsidP="006629ED">
            <w:pPr>
              <w:spacing w:after="0" w:line="240" w:lineRule="auto"/>
              <w:jc w:val="center"/>
              <w:rPr>
                <w:rFonts w:ascii="Arial" w:eastAsia="Times New Roman" w:hAnsi="Arial" w:cs="Arial"/>
                <w:sz w:val="36"/>
                <w:szCs w:val="36"/>
                <w:lang w:eastAsia="en-GB"/>
              </w:rPr>
            </w:pPr>
            <w:r w:rsidRPr="006629ED">
              <w:rPr>
                <w:rFonts w:ascii="Century Gothic" w:eastAsia="Century Gothic" w:hAnsi="Century Gothic" w:cs="Century Gothic"/>
                <w:b/>
                <w:bCs/>
                <w:color w:val="000000" w:themeColor="text1"/>
                <w:kern w:val="24"/>
                <w:sz w:val="24"/>
                <w:szCs w:val="24"/>
                <w:lang w:val="en-US" w:eastAsia="en-GB"/>
              </w:rPr>
              <w:lastRenderedPageBreak/>
              <w:t>12</w:t>
            </w:r>
          </w:p>
        </w:tc>
        <w:tc>
          <w:tcPr>
            <w:tcW w:w="468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855D95A" w14:textId="3C25367D" w:rsidR="006629ED" w:rsidRPr="006629ED" w:rsidRDefault="006629ED" w:rsidP="003C1792">
            <w:pPr>
              <w:spacing w:after="0" w:line="240" w:lineRule="auto"/>
              <w:rPr>
                <w:rFonts w:ascii="Arial" w:eastAsia="Times New Roman" w:hAnsi="Arial" w:cs="Arial"/>
                <w:sz w:val="36"/>
                <w:szCs w:val="36"/>
                <w:lang w:eastAsia="en-GB"/>
              </w:rPr>
            </w:pPr>
            <w:r w:rsidRPr="006629ED">
              <w:rPr>
                <w:rFonts w:ascii="Century Gothic" w:eastAsia="Century Gothic" w:hAnsi="Century Gothic" w:cs="Century Gothic"/>
                <w:color w:val="000000" w:themeColor="text1"/>
                <w:kern w:val="24"/>
                <w:sz w:val="24"/>
                <w:szCs w:val="24"/>
                <w:lang w:val="en-US" w:eastAsia="en-GB"/>
              </w:rPr>
              <w:t xml:space="preserve">4. Case studies of two pressure groups: </w:t>
            </w:r>
            <w:r w:rsidR="003C1792">
              <w:rPr>
                <w:rFonts w:ascii="Century Gothic" w:eastAsia="Century Gothic" w:hAnsi="Century Gothic" w:cs="Century Gothic"/>
                <w:color w:val="000000" w:themeColor="text1"/>
                <w:kern w:val="24"/>
                <w:sz w:val="24"/>
                <w:szCs w:val="24"/>
                <w:lang w:val="en-US" w:eastAsia="en-GB"/>
              </w:rPr>
              <w:t xml:space="preserve">Occupy London; Vote Leave </w:t>
            </w:r>
          </w:p>
        </w:tc>
      </w:tr>
      <w:tr w:rsidR="006629ED" w:rsidRPr="006629ED" w14:paraId="56C46723" w14:textId="77777777" w:rsidTr="006629ED">
        <w:trPr>
          <w:trHeight w:val="737"/>
        </w:trPr>
        <w:tc>
          <w:tcPr>
            <w:tcW w:w="318"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6D28AB8" w14:textId="77777777" w:rsidR="006629ED" w:rsidRPr="006629ED" w:rsidRDefault="006629ED" w:rsidP="006629ED">
            <w:pPr>
              <w:spacing w:after="0" w:line="240" w:lineRule="auto"/>
              <w:jc w:val="center"/>
              <w:rPr>
                <w:rFonts w:ascii="Arial" w:eastAsia="Times New Roman" w:hAnsi="Arial" w:cs="Arial"/>
                <w:sz w:val="36"/>
                <w:szCs w:val="36"/>
                <w:lang w:eastAsia="en-GB"/>
              </w:rPr>
            </w:pPr>
            <w:r w:rsidRPr="006629ED">
              <w:rPr>
                <w:rFonts w:ascii="Century Gothic" w:eastAsia="Century Gothic" w:hAnsi="Century Gothic" w:cs="Century Gothic"/>
                <w:b/>
                <w:bCs/>
                <w:color w:val="000000" w:themeColor="text1"/>
                <w:kern w:val="24"/>
                <w:sz w:val="24"/>
                <w:szCs w:val="24"/>
                <w:lang w:val="en-US" w:eastAsia="en-GB"/>
              </w:rPr>
              <w:t>13</w:t>
            </w:r>
          </w:p>
        </w:tc>
        <w:tc>
          <w:tcPr>
            <w:tcW w:w="468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62078BA" w14:textId="77777777" w:rsidR="006629ED" w:rsidRPr="006629ED" w:rsidRDefault="006629ED" w:rsidP="006629ED">
            <w:pPr>
              <w:spacing w:after="0" w:line="240" w:lineRule="auto"/>
              <w:rPr>
                <w:rFonts w:ascii="Arial" w:eastAsia="Times New Roman" w:hAnsi="Arial" w:cs="Arial"/>
                <w:sz w:val="36"/>
                <w:szCs w:val="36"/>
                <w:lang w:eastAsia="en-GB"/>
              </w:rPr>
            </w:pPr>
            <w:r w:rsidRPr="006629ED">
              <w:rPr>
                <w:rFonts w:ascii="Century Gothic" w:eastAsia="Century Gothic" w:hAnsi="Century Gothic" w:cs="Century Gothic"/>
                <w:color w:val="000000" w:themeColor="text1"/>
                <w:kern w:val="24"/>
                <w:sz w:val="24"/>
                <w:szCs w:val="24"/>
                <w:lang w:val="en-US" w:eastAsia="en-GB"/>
              </w:rPr>
              <w:t>5. How do think tanks, lobbyists and corporations influence politics?</w:t>
            </w:r>
          </w:p>
        </w:tc>
      </w:tr>
      <w:tr w:rsidR="006629ED" w:rsidRPr="006629ED" w14:paraId="17E11F59" w14:textId="77777777" w:rsidTr="006629ED">
        <w:trPr>
          <w:trHeight w:val="737"/>
        </w:trPr>
        <w:tc>
          <w:tcPr>
            <w:tcW w:w="318"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hideMark/>
          </w:tcPr>
          <w:p w14:paraId="47B59563" w14:textId="77777777" w:rsidR="006629ED" w:rsidRPr="006629ED" w:rsidRDefault="006629ED" w:rsidP="006629ED">
            <w:pPr>
              <w:spacing w:after="0" w:line="240" w:lineRule="auto"/>
              <w:rPr>
                <w:rFonts w:ascii="Arial" w:eastAsia="Times New Roman" w:hAnsi="Arial" w:cs="Arial"/>
                <w:sz w:val="36"/>
                <w:szCs w:val="36"/>
                <w:lang w:eastAsia="en-GB"/>
              </w:rPr>
            </w:pPr>
          </w:p>
        </w:tc>
        <w:tc>
          <w:tcPr>
            <w:tcW w:w="4682"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hideMark/>
          </w:tcPr>
          <w:p w14:paraId="1C30D17B" w14:textId="77777777" w:rsidR="006629ED" w:rsidRPr="006629ED" w:rsidRDefault="006629ED" w:rsidP="006629ED">
            <w:pPr>
              <w:spacing w:after="0" w:line="240" w:lineRule="auto"/>
              <w:rPr>
                <w:rFonts w:ascii="Arial" w:eastAsia="Times New Roman" w:hAnsi="Arial" w:cs="Arial"/>
                <w:sz w:val="36"/>
                <w:szCs w:val="36"/>
                <w:lang w:eastAsia="en-GB"/>
              </w:rPr>
            </w:pPr>
            <w:r w:rsidRPr="006629ED">
              <w:rPr>
                <w:rFonts w:ascii="Century Gothic" w:eastAsia="Century Gothic" w:hAnsi="Century Gothic" w:cs="Century Gothic"/>
                <w:b/>
                <w:bCs/>
                <w:color w:val="000000" w:themeColor="text1"/>
                <w:kern w:val="24"/>
                <w:sz w:val="24"/>
                <w:szCs w:val="24"/>
                <w:lang w:val="en-US" w:eastAsia="en-GB"/>
              </w:rPr>
              <w:t>Rights in context</w:t>
            </w:r>
          </w:p>
        </w:tc>
      </w:tr>
      <w:tr w:rsidR="006629ED" w:rsidRPr="006629ED" w14:paraId="54993B33" w14:textId="77777777" w:rsidTr="006629ED">
        <w:trPr>
          <w:trHeight w:val="737"/>
        </w:trPr>
        <w:tc>
          <w:tcPr>
            <w:tcW w:w="318"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27C4DA2" w14:textId="77777777" w:rsidR="006629ED" w:rsidRPr="006629ED" w:rsidRDefault="006629ED" w:rsidP="006629ED">
            <w:pPr>
              <w:spacing w:after="0" w:line="240" w:lineRule="auto"/>
              <w:jc w:val="center"/>
              <w:rPr>
                <w:rFonts w:ascii="Arial" w:eastAsia="Times New Roman" w:hAnsi="Arial" w:cs="Arial"/>
                <w:sz w:val="36"/>
                <w:szCs w:val="36"/>
                <w:lang w:eastAsia="en-GB"/>
              </w:rPr>
            </w:pPr>
            <w:r w:rsidRPr="006629ED">
              <w:rPr>
                <w:rFonts w:ascii="Century Gothic" w:eastAsia="Century Gothic" w:hAnsi="Century Gothic" w:cs="Century Gothic"/>
                <w:b/>
                <w:bCs/>
                <w:color w:val="000000" w:themeColor="text1"/>
                <w:kern w:val="24"/>
                <w:sz w:val="24"/>
                <w:szCs w:val="24"/>
                <w:lang w:val="en-US" w:eastAsia="en-GB"/>
              </w:rPr>
              <w:t>14</w:t>
            </w:r>
          </w:p>
        </w:tc>
        <w:tc>
          <w:tcPr>
            <w:tcW w:w="468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5BB1172" w14:textId="77777777" w:rsidR="006629ED" w:rsidRPr="006629ED" w:rsidRDefault="006629ED" w:rsidP="006629ED">
            <w:pPr>
              <w:spacing w:after="0" w:line="240" w:lineRule="auto"/>
              <w:rPr>
                <w:rFonts w:ascii="Arial" w:eastAsia="Times New Roman" w:hAnsi="Arial" w:cs="Arial"/>
                <w:sz w:val="36"/>
                <w:szCs w:val="36"/>
                <w:lang w:eastAsia="en-GB"/>
              </w:rPr>
            </w:pPr>
            <w:r w:rsidRPr="006629ED">
              <w:rPr>
                <w:rFonts w:ascii="Century Gothic" w:eastAsia="Century Gothic" w:hAnsi="Century Gothic" w:cs="Century Gothic"/>
                <w:color w:val="000000" w:themeColor="text1"/>
                <w:kern w:val="24"/>
                <w:sz w:val="24"/>
                <w:szCs w:val="24"/>
                <w:lang w:val="en-US" w:eastAsia="en-GB"/>
              </w:rPr>
              <w:t>1. How did civil rights and responsibilities develop in the UK?</w:t>
            </w:r>
          </w:p>
        </w:tc>
      </w:tr>
      <w:tr w:rsidR="006629ED" w:rsidRPr="006629ED" w14:paraId="42EDF49D" w14:textId="77777777" w:rsidTr="006629ED">
        <w:trPr>
          <w:trHeight w:val="737"/>
        </w:trPr>
        <w:tc>
          <w:tcPr>
            <w:tcW w:w="318"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580E5E0" w14:textId="77777777" w:rsidR="006629ED" w:rsidRPr="006629ED" w:rsidRDefault="006629ED" w:rsidP="006629ED">
            <w:pPr>
              <w:spacing w:after="0" w:line="240" w:lineRule="auto"/>
              <w:jc w:val="center"/>
              <w:rPr>
                <w:rFonts w:ascii="Arial" w:eastAsia="Times New Roman" w:hAnsi="Arial" w:cs="Arial"/>
                <w:sz w:val="36"/>
                <w:szCs w:val="36"/>
                <w:lang w:eastAsia="en-GB"/>
              </w:rPr>
            </w:pPr>
            <w:r w:rsidRPr="006629ED">
              <w:rPr>
                <w:rFonts w:ascii="Century Gothic" w:eastAsia="Century Gothic" w:hAnsi="Century Gothic" w:cs="Century Gothic"/>
                <w:b/>
                <w:bCs/>
                <w:color w:val="000000" w:themeColor="text1"/>
                <w:kern w:val="24"/>
                <w:sz w:val="24"/>
                <w:szCs w:val="24"/>
                <w:lang w:val="en-US" w:eastAsia="en-GB"/>
              </w:rPr>
              <w:t>15</w:t>
            </w:r>
          </w:p>
        </w:tc>
        <w:tc>
          <w:tcPr>
            <w:tcW w:w="468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CFF8DC2" w14:textId="77777777" w:rsidR="006629ED" w:rsidRPr="006629ED" w:rsidRDefault="006629ED" w:rsidP="006629ED">
            <w:pPr>
              <w:spacing w:after="0" w:line="240" w:lineRule="auto"/>
              <w:rPr>
                <w:rFonts w:ascii="Arial" w:eastAsia="Times New Roman" w:hAnsi="Arial" w:cs="Arial"/>
                <w:sz w:val="36"/>
                <w:szCs w:val="36"/>
                <w:lang w:eastAsia="en-GB"/>
              </w:rPr>
            </w:pPr>
            <w:r w:rsidRPr="006629ED">
              <w:rPr>
                <w:rFonts w:ascii="Century Gothic" w:eastAsia="Century Gothic" w:hAnsi="Century Gothic" w:cs="Century Gothic"/>
                <w:color w:val="000000" w:themeColor="text1"/>
                <w:kern w:val="24"/>
                <w:sz w:val="24"/>
                <w:szCs w:val="24"/>
                <w:lang w:val="en-US" w:eastAsia="en-GB"/>
              </w:rPr>
              <w:t>2. What are the debates over the extent, limits and tensions within rights in the UK?</w:t>
            </w:r>
          </w:p>
        </w:tc>
      </w:tr>
      <w:tr w:rsidR="006629ED" w:rsidRPr="006629ED" w14:paraId="5FFA9A62" w14:textId="77777777" w:rsidTr="003C1792">
        <w:trPr>
          <w:trHeight w:val="737"/>
        </w:trPr>
        <w:tc>
          <w:tcPr>
            <w:tcW w:w="318"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DCDFA29" w14:textId="77777777" w:rsidR="006629ED" w:rsidRPr="006629ED" w:rsidRDefault="006629ED" w:rsidP="006629ED">
            <w:pPr>
              <w:spacing w:after="0" w:line="240" w:lineRule="auto"/>
              <w:jc w:val="center"/>
              <w:rPr>
                <w:rFonts w:ascii="Arial" w:eastAsia="Times New Roman" w:hAnsi="Arial" w:cs="Arial"/>
                <w:sz w:val="36"/>
                <w:szCs w:val="36"/>
                <w:lang w:eastAsia="en-GB"/>
              </w:rPr>
            </w:pPr>
            <w:r w:rsidRPr="006629ED">
              <w:rPr>
                <w:rFonts w:ascii="Century Gothic" w:eastAsia="Century Gothic" w:hAnsi="Century Gothic" w:cs="Century Gothic"/>
                <w:b/>
                <w:bCs/>
                <w:color w:val="000000" w:themeColor="text1"/>
                <w:kern w:val="24"/>
                <w:sz w:val="24"/>
                <w:szCs w:val="24"/>
                <w:lang w:val="en-US" w:eastAsia="en-GB"/>
              </w:rPr>
              <w:t>16</w:t>
            </w:r>
          </w:p>
        </w:tc>
        <w:tc>
          <w:tcPr>
            <w:tcW w:w="468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202C98B" w14:textId="77777777" w:rsidR="006629ED" w:rsidRPr="006629ED" w:rsidRDefault="006629ED" w:rsidP="006629ED">
            <w:pPr>
              <w:spacing w:after="0" w:line="240" w:lineRule="auto"/>
              <w:rPr>
                <w:rFonts w:ascii="Arial" w:eastAsia="Times New Roman" w:hAnsi="Arial" w:cs="Arial"/>
                <w:sz w:val="36"/>
                <w:szCs w:val="36"/>
                <w:lang w:eastAsia="en-GB"/>
              </w:rPr>
            </w:pPr>
            <w:r w:rsidRPr="006629ED">
              <w:rPr>
                <w:rFonts w:ascii="Century Gothic" w:eastAsia="Century Gothic" w:hAnsi="Century Gothic" w:cs="Century Gothic"/>
                <w:color w:val="000000" w:themeColor="text1"/>
                <w:kern w:val="24"/>
                <w:sz w:val="24"/>
                <w:szCs w:val="24"/>
                <w:lang w:val="en-US" w:eastAsia="en-GB"/>
              </w:rPr>
              <w:t>3. Case studies of the extent, limits and tensions within the UK’s rights-based culture: Qatada and Hamza</w:t>
            </w:r>
          </w:p>
        </w:tc>
      </w:tr>
      <w:tr w:rsidR="003C1792" w:rsidRPr="003C1792" w14:paraId="50E59C20" w14:textId="77777777" w:rsidTr="00C66680">
        <w:trPr>
          <w:trHeight w:val="737"/>
        </w:trPr>
        <w:tc>
          <w:tcPr>
            <w:tcW w:w="31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tcPr>
          <w:p w14:paraId="13D7D5E5" w14:textId="35031472" w:rsidR="003C1792" w:rsidRPr="003C1792" w:rsidRDefault="003C1792" w:rsidP="006629ED">
            <w:pPr>
              <w:spacing w:after="0" w:line="240" w:lineRule="auto"/>
              <w:jc w:val="center"/>
              <w:rPr>
                <w:rFonts w:ascii="Century Gothic" w:eastAsia="Century Gothic" w:hAnsi="Century Gothic" w:cs="Century Gothic"/>
                <w:b/>
                <w:bCs/>
                <w:color w:val="000000" w:themeColor="text1"/>
                <w:kern w:val="24"/>
                <w:sz w:val="24"/>
                <w:szCs w:val="24"/>
                <w:lang w:val="en-US" w:eastAsia="en-GB"/>
              </w:rPr>
            </w:pPr>
          </w:p>
        </w:tc>
        <w:tc>
          <w:tcPr>
            <w:tcW w:w="468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tcPr>
          <w:p w14:paraId="5A357C12" w14:textId="20C5A515" w:rsidR="003C1792" w:rsidRPr="003C1792" w:rsidRDefault="003C1792" w:rsidP="006629ED">
            <w:pPr>
              <w:spacing w:after="0" w:line="240" w:lineRule="auto"/>
              <w:rPr>
                <w:rFonts w:ascii="Century Gothic" w:eastAsia="Century Gothic" w:hAnsi="Century Gothic" w:cs="Century Gothic"/>
                <w:b/>
                <w:color w:val="000000" w:themeColor="text1"/>
                <w:kern w:val="24"/>
                <w:sz w:val="24"/>
                <w:szCs w:val="24"/>
                <w:lang w:val="en-US" w:eastAsia="en-GB"/>
              </w:rPr>
            </w:pPr>
            <w:r>
              <w:rPr>
                <w:rFonts w:ascii="Century Gothic" w:eastAsia="Century Gothic" w:hAnsi="Century Gothic" w:cs="Century Gothic"/>
                <w:b/>
                <w:color w:val="000000" w:themeColor="text1"/>
                <w:kern w:val="24"/>
                <w:sz w:val="24"/>
                <w:szCs w:val="24"/>
                <w:lang w:val="en-US" w:eastAsia="en-GB"/>
              </w:rPr>
              <w:t xml:space="preserve">2. Political parties </w:t>
            </w:r>
          </w:p>
        </w:tc>
      </w:tr>
      <w:tr w:rsidR="00707A5D" w:rsidRPr="003C1792" w14:paraId="39AF8B99" w14:textId="77777777" w:rsidTr="00C66680">
        <w:trPr>
          <w:trHeight w:val="737"/>
        </w:trPr>
        <w:tc>
          <w:tcPr>
            <w:tcW w:w="31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vAlign w:val="center"/>
          </w:tcPr>
          <w:p w14:paraId="76BB9290" w14:textId="77777777" w:rsidR="00707A5D" w:rsidRPr="003C1792" w:rsidRDefault="00707A5D" w:rsidP="006629ED">
            <w:pPr>
              <w:spacing w:after="0" w:line="240" w:lineRule="auto"/>
              <w:jc w:val="center"/>
              <w:rPr>
                <w:rFonts w:ascii="Century Gothic" w:eastAsia="Century Gothic" w:hAnsi="Century Gothic" w:cs="Century Gothic"/>
                <w:b/>
                <w:bCs/>
                <w:color w:val="000000" w:themeColor="text1"/>
                <w:kern w:val="24"/>
                <w:sz w:val="24"/>
                <w:szCs w:val="24"/>
                <w:lang w:val="en-US" w:eastAsia="en-GB"/>
              </w:rPr>
            </w:pPr>
          </w:p>
        </w:tc>
        <w:tc>
          <w:tcPr>
            <w:tcW w:w="4682"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vAlign w:val="center"/>
          </w:tcPr>
          <w:p w14:paraId="14F297A0" w14:textId="6C2DBEB7" w:rsidR="00707A5D" w:rsidRDefault="00707A5D" w:rsidP="006629ED">
            <w:pPr>
              <w:spacing w:after="0" w:line="240" w:lineRule="auto"/>
              <w:rPr>
                <w:rFonts w:ascii="Century Gothic" w:eastAsia="Century Gothic" w:hAnsi="Century Gothic" w:cs="Century Gothic"/>
                <w:b/>
                <w:color w:val="000000" w:themeColor="text1"/>
                <w:kern w:val="24"/>
                <w:sz w:val="24"/>
                <w:szCs w:val="24"/>
                <w:lang w:val="en-US" w:eastAsia="en-GB"/>
              </w:rPr>
            </w:pPr>
            <w:r>
              <w:rPr>
                <w:rFonts w:ascii="Century Gothic" w:eastAsia="Century Gothic" w:hAnsi="Century Gothic" w:cs="Century Gothic"/>
                <w:b/>
                <w:color w:val="000000" w:themeColor="text1"/>
                <w:kern w:val="24"/>
                <w:sz w:val="24"/>
                <w:szCs w:val="24"/>
                <w:lang w:val="en-US" w:eastAsia="en-GB"/>
              </w:rPr>
              <w:t xml:space="preserve">Functions and Funding of Political Parties </w:t>
            </w:r>
          </w:p>
        </w:tc>
      </w:tr>
      <w:tr w:rsidR="003C1792" w:rsidRPr="006629ED" w14:paraId="128FA7A3" w14:textId="77777777" w:rsidTr="006629ED">
        <w:trPr>
          <w:trHeight w:val="737"/>
        </w:trPr>
        <w:tc>
          <w:tcPr>
            <w:tcW w:w="318"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3A34C72" w14:textId="640E8DCA" w:rsidR="003C1792" w:rsidRPr="006629ED" w:rsidRDefault="00C66680" w:rsidP="006629ED">
            <w:pPr>
              <w:spacing w:after="0" w:line="240" w:lineRule="auto"/>
              <w:jc w:val="center"/>
              <w:rPr>
                <w:rFonts w:ascii="Century Gothic" w:eastAsia="Century Gothic" w:hAnsi="Century Gothic" w:cs="Century Gothic"/>
                <w:b/>
                <w:bCs/>
                <w:color w:val="000000" w:themeColor="text1"/>
                <w:kern w:val="24"/>
                <w:sz w:val="24"/>
                <w:szCs w:val="24"/>
                <w:lang w:val="en-US" w:eastAsia="en-GB"/>
              </w:rPr>
            </w:pPr>
            <w:r>
              <w:rPr>
                <w:rFonts w:ascii="Century Gothic" w:eastAsia="Century Gothic" w:hAnsi="Century Gothic" w:cs="Century Gothic"/>
                <w:b/>
                <w:bCs/>
                <w:color w:val="000000" w:themeColor="text1"/>
                <w:kern w:val="24"/>
                <w:sz w:val="24"/>
                <w:szCs w:val="24"/>
                <w:lang w:val="en-US" w:eastAsia="en-GB"/>
              </w:rPr>
              <w:t>17</w:t>
            </w:r>
          </w:p>
        </w:tc>
        <w:tc>
          <w:tcPr>
            <w:tcW w:w="468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AB87C90" w14:textId="11641039" w:rsidR="003C1792" w:rsidRPr="002B6EC6" w:rsidRDefault="00707A5D" w:rsidP="00890EDF">
            <w:pPr>
              <w:pStyle w:val="ListParagraph"/>
              <w:numPr>
                <w:ilvl w:val="0"/>
                <w:numId w:val="51"/>
              </w:numPr>
              <w:spacing w:after="0" w:line="240" w:lineRule="auto"/>
              <w:rPr>
                <w:rFonts w:ascii="Century Gothic" w:eastAsia="Century Gothic" w:hAnsi="Century Gothic" w:cs="Century Gothic"/>
                <w:color w:val="000000" w:themeColor="text1"/>
                <w:kern w:val="24"/>
                <w:sz w:val="24"/>
                <w:szCs w:val="24"/>
                <w:lang w:val="en-US" w:eastAsia="en-GB"/>
              </w:rPr>
            </w:pPr>
            <w:r w:rsidRPr="002B6EC6">
              <w:rPr>
                <w:rFonts w:ascii="Century Gothic" w:eastAsia="Century Gothic" w:hAnsi="Century Gothic" w:cs="Century Gothic"/>
                <w:color w:val="000000" w:themeColor="text1"/>
                <w:kern w:val="24"/>
                <w:sz w:val="24"/>
                <w:szCs w:val="24"/>
                <w:lang w:val="en-US" w:eastAsia="en-GB"/>
              </w:rPr>
              <w:t>What are the functions of political parties?</w:t>
            </w:r>
          </w:p>
        </w:tc>
      </w:tr>
      <w:tr w:rsidR="003C1792" w:rsidRPr="006629ED" w14:paraId="7B0D1538" w14:textId="77777777" w:rsidTr="006629ED">
        <w:trPr>
          <w:trHeight w:val="737"/>
        </w:trPr>
        <w:tc>
          <w:tcPr>
            <w:tcW w:w="318"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C1ECD7E" w14:textId="017A5CE8" w:rsidR="003C1792" w:rsidRPr="006629ED" w:rsidRDefault="00C66680" w:rsidP="006629ED">
            <w:pPr>
              <w:spacing w:after="0" w:line="240" w:lineRule="auto"/>
              <w:jc w:val="center"/>
              <w:rPr>
                <w:rFonts w:ascii="Century Gothic" w:eastAsia="Century Gothic" w:hAnsi="Century Gothic" w:cs="Century Gothic"/>
                <w:b/>
                <w:bCs/>
                <w:color w:val="000000" w:themeColor="text1"/>
                <w:kern w:val="24"/>
                <w:sz w:val="24"/>
                <w:szCs w:val="24"/>
                <w:lang w:val="en-US" w:eastAsia="en-GB"/>
              </w:rPr>
            </w:pPr>
            <w:r>
              <w:rPr>
                <w:rFonts w:ascii="Century Gothic" w:eastAsia="Century Gothic" w:hAnsi="Century Gothic" w:cs="Century Gothic"/>
                <w:b/>
                <w:bCs/>
                <w:color w:val="000000" w:themeColor="text1"/>
                <w:kern w:val="24"/>
                <w:sz w:val="24"/>
                <w:szCs w:val="24"/>
                <w:lang w:val="en-US" w:eastAsia="en-GB"/>
              </w:rPr>
              <w:t>18</w:t>
            </w:r>
          </w:p>
        </w:tc>
        <w:tc>
          <w:tcPr>
            <w:tcW w:w="468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4BE13DF" w14:textId="3C9F5BC4" w:rsidR="003C1792" w:rsidRPr="002B6EC6" w:rsidRDefault="00707A5D" w:rsidP="00890EDF">
            <w:pPr>
              <w:pStyle w:val="ListParagraph"/>
              <w:numPr>
                <w:ilvl w:val="0"/>
                <w:numId w:val="51"/>
              </w:numPr>
              <w:spacing w:after="0" w:line="240" w:lineRule="auto"/>
              <w:rPr>
                <w:rFonts w:ascii="Century Gothic" w:eastAsia="Century Gothic" w:hAnsi="Century Gothic" w:cs="Century Gothic"/>
                <w:color w:val="000000" w:themeColor="text1"/>
                <w:kern w:val="24"/>
                <w:sz w:val="24"/>
                <w:szCs w:val="24"/>
                <w:lang w:val="en-US" w:eastAsia="en-GB"/>
              </w:rPr>
            </w:pPr>
            <w:r w:rsidRPr="002B6EC6">
              <w:rPr>
                <w:rFonts w:ascii="Century Gothic" w:eastAsia="Century Gothic" w:hAnsi="Century Gothic" w:cs="Century Gothic"/>
                <w:color w:val="000000" w:themeColor="text1"/>
                <w:kern w:val="24"/>
                <w:sz w:val="24"/>
                <w:szCs w:val="24"/>
                <w:lang w:val="en-US" w:eastAsia="en-GB"/>
              </w:rPr>
              <w:t>How are the UK’s political parties funded?</w:t>
            </w:r>
          </w:p>
        </w:tc>
      </w:tr>
      <w:tr w:rsidR="003C1792" w:rsidRPr="006629ED" w14:paraId="0058C9A0" w14:textId="77777777" w:rsidTr="00C66680">
        <w:trPr>
          <w:trHeight w:val="737"/>
        </w:trPr>
        <w:tc>
          <w:tcPr>
            <w:tcW w:w="318"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FF402ED" w14:textId="1FD2D1DE" w:rsidR="003C1792" w:rsidRPr="006629ED" w:rsidRDefault="00C66680" w:rsidP="006629ED">
            <w:pPr>
              <w:spacing w:after="0" w:line="240" w:lineRule="auto"/>
              <w:jc w:val="center"/>
              <w:rPr>
                <w:rFonts w:ascii="Century Gothic" w:eastAsia="Century Gothic" w:hAnsi="Century Gothic" w:cs="Century Gothic"/>
                <w:b/>
                <w:bCs/>
                <w:color w:val="000000" w:themeColor="text1"/>
                <w:kern w:val="24"/>
                <w:sz w:val="24"/>
                <w:szCs w:val="24"/>
                <w:lang w:val="en-US" w:eastAsia="en-GB"/>
              </w:rPr>
            </w:pPr>
            <w:r>
              <w:rPr>
                <w:rFonts w:ascii="Century Gothic" w:eastAsia="Century Gothic" w:hAnsi="Century Gothic" w:cs="Century Gothic"/>
                <w:b/>
                <w:bCs/>
                <w:color w:val="000000" w:themeColor="text1"/>
                <w:kern w:val="24"/>
                <w:sz w:val="24"/>
                <w:szCs w:val="24"/>
                <w:lang w:val="en-US" w:eastAsia="en-GB"/>
              </w:rPr>
              <w:t>19</w:t>
            </w:r>
          </w:p>
        </w:tc>
        <w:tc>
          <w:tcPr>
            <w:tcW w:w="468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F210210" w14:textId="59128888" w:rsidR="003C1792" w:rsidRPr="002B6EC6" w:rsidRDefault="00707A5D" w:rsidP="00890EDF">
            <w:pPr>
              <w:pStyle w:val="ListParagraph"/>
              <w:numPr>
                <w:ilvl w:val="0"/>
                <w:numId w:val="51"/>
              </w:numPr>
              <w:spacing w:after="0" w:line="240" w:lineRule="auto"/>
              <w:rPr>
                <w:rFonts w:ascii="Century Gothic" w:eastAsia="Century Gothic" w:hAnsi="Century Gothic" w:cs="Century Gothic"/>
                <w:color w:val="000000" w:themeColor="text1"/>
                <w:kern w:val="24"/>
                <w:sz w:val="24"/>
                <w:szCs w:val="24"/>
                <w:lang w:val="en-US" w:eastAsia="en-GB"/>
              </w:rPr>
            </w:pPr>
            <w:r w:rsidRPr="002B6EC6">
              <w:rPr>
                <w:rFonts w:ascii="Century Gothic" w:eastAsia="Century Gothic" w:hAnsi="Century Gothic" w:cs="Century Gothic"/>
                <w:color w:val="000000" w:themeColor="text1"/>
                <w:kern w:val="24"/>
                <w:sz w:val="24"/>
                <w:szCs w:val="24"/>
                <w:lang w:val="en-US" w:eastAsia="en-GB"/>
              </w:rPr>
              <w:t>Is party political funding ‘fit for purpose’?</w:t>
            </w:r>
          </w:p>
        </w:tc>
      </w:tr>
      <w:tr w:rsidR="003C1792" w:rsidRPr="006629ED" w14:paraId="3184D047" w14:textId="77777777" w:rsidTr="00C66680">
        <w:trPr>
          <w:trHeight w:val="737"/>
        </w:trPr>
        <w:tc>
          <w:tcPr>
            <w:tcW w:w="31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vAlign w:val="center"/>
          </w:tcPr>
          <w:p w14:paraId="693BC03C" w14:textId="77777777" w:rsidR="003C1792" w:rsidRPr="00707A5D" w:rsidRDefault="003C1792" w:rsidP="006629ED">
            <w:pPr>
              <w:spacing w:after="0" w:line="240" w:lineRule="auto"/>
              <w:jc w:val="center"/>
              <w:rPr>
                <w:rFonts w:ascii="Century Gothic" w:eastAsia="Century Gothic" w:hAnsi="Century Gothic" w:cs="Century Gothic"/>
                <w:b/>
                <w:bCs/>
                <w:color w:val="000000" w:themeColor="text1"/>
                <w:kern w:val="24"/>
                <w:sz w:val="24"/>
                <w:szCs w:val="24"/>
                <w:lang w:val="en-US" w:eastAsia="en-GB"/>
              </w:rPr>
            </w:pPr>
          </w:p>
        </w:tc>
        <w:tc>
          <w:tcPr>
            <w:tcW w:w="4682"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vAlign w:val="center"/>
          </w:tcPr>
          <w:p w14:paraId="344AB815" w14:textId="60375700" w:rsidR="003C1792" w:rsidRPr="00707A5D" w:rsidRDefault="00707A5D" w:rsidP="006629ED">
            <w:pPr>
              <w:spacing w:after="0" w:line="240" w:lineRule="auto"/>
              <w:rPr>
                <w:rFonts w:ascii="Century Gothic" w:eastAsia="Century Gothic" w:hAnsi="Century Gothic" w:cs="Century Gothic"/>
                <w:b/>
                <w:color w:val="000000" w:themeColor="text1"/>
                <w:kern w:val="24"/>
                <w:sz w:val="24"/>
                <w:szCs w:val="24"/>
                <w:lang w:val="en-US" w:eastAsia="en-GB"/>
              </w:rPr>
            </w:pPr>
            <w:r w:rsidRPr="00707A5D">
              <w:rPr>
                <w:rFonts w:ascii="Century Gothic" w:eastAsia="Century Gothic" w:hAnsi="Century Gothic" w:cs="Century Gothic"/>
                <w:b/>
                <w:color w:val="000000" w:themeColor="text1"/>
                <w:kern w:val="24"/>
                <w:sz w:val="24"/>
                <w:szCs w:val="24"/>
                <w:lang w:val="en-US" w:eastAsia="en-GB"/>
              </w:rPr>
              <w:t>Established political parties</w:t>
            </w:r>
          </w:p>
        </w:tc>
      </w:tr>
      <w:tr w:rsidR="003C1792" w:rsidRPr="006629ED" w14:paraId="11651D7B" w14:textId="77777777" w:rsidTr="006629ED">
        <w:trPr>
          <w:trHeight w:val="737"/>
        </w:trPr>
        <w:tc>
          <w:tcPr>
            <w:tcW w:w="318"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F36F4AE" w14:textId="55062E42" w:rsidR="003C1792" w:rsidRPr="006629ED" w:rsidRDefault="00C66680" w:rsidP="006629ED">
            <w:pPr>
              <w:spacing w:after="0" w:line="240" w:lineRule="auto"/>
              <w:jc w:val="center"/>
              <w:rPr>
                <w:rFonts w:ascii="Century Gothic" w:eastAsia="Century Gothic" w:hAnsi="Century Gothic" w:cs="Century Gothic"/>
                <w:b/>
                <w:bCs/>
                <w:color w:val="000000" w:themeColor="text1"/>
                <w:kern w:val="24"/>
                <w:sz w:val="24"/>
                <w:szCs w:val="24"/>
                <w:lang w:val="en-US" w:eastAsia="en-GB"/>
              </w:rPr>
            </w:pPr>
            <w:r>
              <w:rPr>
                <w:rFonts w:ascii="Century Gothic" w:eastAsia="Century Gothic" w:hAnsi="Century Gothic" w:cs="Century Gothic"/>
                <w:b/>
                <w:bCs/>
                <w:color w:val="000000" w:themeColor="text1"/>
                <w:kern w:val="24"/>
                <w:sz w:val="24"/>
                <w:szCs w:val="24"/>
                <w:lang w:val="en-US" w:eastAsia="en-GB"/>
              </w:rPr>
              <w:t>20</w:t>
            </w:r>
          </w:p>
        </w:tc>
        <w:tc>
          <w:tcPr>
            <w:tcW w:w="468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A559C98" w14:textId="30D7A5D3" w:rsidR="003C1792" w:rsidRPr="002B6EC6" w:rsidRDefault="00707A5D" w:rsidP="00890EDF">
            <w:pPr>
              <w:pStyle w:val="ListParagraph"/>
              <w:numPr>
                <w:ilvl w:val="0"/>
                <w:numId w:val="52"/>
              </w:numPr>
              <w:spacing w:after="0" w:line="240" w:lineRule="auto"/>
              <w:rPr>
                <w:rFonts w:ascii="Century Gothic" w:eastAsia="Century Gothic" w:hAnsi="Century Gothic" w:cs="Century Gothic"/>
                <w:color w:val="000000" w:themeColor="text1"/>
                <w:kern w:val="24"/>
                <w:sz w:val="24"/>
                <w:szCs w:val="24"/>
                <w:lang w:val="en-US" w:eastAsia="en-GB"/>
              </w:rPr>
            </w:pPr>
            <w:r w:rsidRPr="002B6EC6">
              <w:rPr>
                <w:rFonts w:ascii="Century Gothic" w:eastAsia="Century Gothic" w:hAnsi="Century Gothic" w:cs="Century Gothic"/>
                <w:color w:val="000000" w:themeColor="text1"/>
                <w:kern w:val="24"/>
                <w:sz w:val="24"/>
                <w:szCs w:val="24"/>
                <w:lang w:val="en-US" w:eastAsia="en-GB"/>
              </w:rPr>
              <w:t>What is the difference between left-wing and right wing political ideas?</w:t>
            </w:r>
          </w:p>
        </w:tc>
      </w:tr>
      <w:tr w:rsidR="003C1792" w:rsidRPr="006629ED" w14:paraId="5A6D8449" w14:textId="77777777" w:rsidTr="006629ED">
        <w:trPr>
          <w:trHeight w:val="737"/>
        </w:trPr>
        <w:tc>
          <w:tcPr>
            <w:tcW w:w="318"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F28BC3E" w14:textId="4F093B67" w:rsidR="003C1792" w:rsidRPr="006629ED" w:rsidRDefault="00C66680" w:rsidP="006629ED">
            <w:pPr>
              <w:spacing w:after="0" w:line="240" w:lineRule="auto"/>
              <w:jc w:val="center"/>
              <w:rPr>
                <w:rFonts w:ascii="Century Gothic" w:eastAsia="Century Gothic" w:hAnsi="Century Gothic" w:cs="Century Gothic"/>
                <w:b/>
                <w:bCs/>
                <w:color w:val="000000" w:themeColor="text1"/>
                <w:kern w:val="24"/>
                <w:sz w:val="24"/>
                <w:szCs w:val="24"/>
                <w:lang w:val="en-US" w:eastAsia="en-GB"/>
              </w:rPr>
            </w:pPr>
            <w:r>
              <w:rPr>
                <w:rFonts w:ascii="Century Gothic" w:eastAsia="Century Gothic" w:hAnsi="Century Gothic" w:cs="Century Gothic"/>
                <w:b/>
                <w:bCs/>
                <w:color w:val="000000" w:themeColor="text1"/>
                <w:kern w:val="24"/>
                <w:sz w:val="24"/>
                <w:szCs w:val="24"/>
                <w:lang w:val="en-US" w:eastAsia="en-GB"/>
              </w:rPr>
              <w:t>21</w:t>
            </w:r>
          </w:p>
        </w:tc>
        <w:tc>
          <w:tcPr>
            <w:tcW w:w="468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8CA7815" w14:textId="14FF16D9" w:rsidR="003C1792" w:rsidRPr="002B6EC6" w:rsidRDefault="00123A83" w:rsidP="00890EDF">
            <w:pPr>
              <w:pStyle w:val="ListParagraph"/>
              <w:numPr>
                <w:ilvl w:val="0"/>
                <w:numId w:val="52"/>
              </w:numPr>
              <w:spacing w:after="0" w:line="240" w:lineRule="auto"/>
              <w:rPr>
                <w:rFonts w:ascii="Century Gothic" w:eastAsia="Century Gothic" w:hAnsi="Century Gothic" w:cs="Century Gothic"/>
                <w:color w:val="000000" w:themeColor="text1"/>
                <w:kern w:val="24"/>
                <w:sz w:val="24"/>
                <w:szCs w:val="24"/>
                <w:lang w:val="en-US" w:eastAsia="en-GB"/>
              </w:rPr>
            </w:pPr>
            <w:r w:rsidRPr="002B6EC6">
              <w:rPr>
                <w:rFonts w:ascii="Century Gothic" w:eastAsia="Century Gothic" w:hAnsi="Century Gothic" w:cs="Century Gothic"/>
                <w:color w:val="000000" w:themeColor="text1"/>
                <w:kern w:val="24"/>
                <w:sz w:val="24"/>
                <w:szCs w:val="24"/>
                <w:lang w:val="en-US" w:eastAsia="en-GB"/>
              </w:rPr>
              <w:t>Is</w:t>
            </w:r>
            <w:r w:rsidR="00707A5D" w:rsidRPr="002B6EC6">
              <w:rPr>
                <w:rFonts w:ascii="Century Gothic" w:eastAsia="Century Gothic" w:hAnsi="Century Gothic" w:cs="Century Gothic"/>
                <w:color w:val="000000" w:themeColor="text1"/>
                <w:kern w:val="24"/>
                <w:sz w:val="24"/>
                <w:szCs w:val="24"/>
                <w:lang w:val="en-US" w:eastAsia="en-GB"/>
              </w:rPr>
              <w:t xml:space="preserve"> Labour still committed to socialist principles?</w:t>
            </w:r>
          </w:p>
        </w:tc>
      </w:tr>
      <w:tr w:rsidR="003C1792" w:rsidRPr="006629ED" w14:paraId="643EBD09" w14:textId="77777777" w:rsidTr="006629ED">
        <w:trPr>
          <w:trHeight w:val="737"/>
        </w:trPr>
        <w:tc>
          <w:tcPr>
            <w:tcW w:w="318"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678C960" w14:textId="41C7303A" w:rsidR="003C1792" w:rsidRPr="006629ED" w:rsidRDefault="00C66680" w:rsidP="006629ED">
            <w:pPr>
              <w:spacing w:after="0" w:line="240" w:lineRule="auto"/>
              <w:jc w:val="center"/>
              <w:rPr>
                <w:rFonts w:ascii="Century Gothic" w:eastAsia="Century Gothic" w:hAnsi="Century Gothic" w:cs="Century Gothic"/>
                <w:b/>
                <w:bCs/>
                <w:color w:val="000000" w:themeColor="text1"/>
                <w:kern w:val="24"/>
                <w:sz w:val="24"/>
                <w:szCs w:val="24"/>
                <w:lang w:val="en-US" w:eastAsia="en-GB"/>
              </w:rPr>
            </w:pPr>
            <w:r>
              <w:rPr>
                <w:rFonts w:ascii="Century Gothic" w:eastAsia="Century Gothic" w:hAnsi="Century Gothic" w:cs="Century Gothic"/>
                <w:b/>
                <w:bCs/>
                <w:color w:val="000000" w:themeColor="text1"/>
                <w:kern w:val="24"/>
                <w:sz w:val="24"/>
                <w:szCs w:val="24"/>
                <w:lang w:val="en-US" w:eastAsia="en-GB"/>
              </w:rPr>
              <w:t>22</w:t>
            </w:r>
          </w:p>
        </w:tc>
        <w:tc>
          <w:tcPr>
            <w:tcW w:w="468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2D22E15" w14:textId="1DEE0B4C" w:rsidR="003C1792" w:rsidRPr="002B6EC6" w:rsidRDefault="00123A83" w:rsidP="00890EDF">
            <w:pPr>
              <w:pStyle w:val="ListParagraph"/>
              <w:numPr>
                <w:ilvl w:val="0"/>
                <w:numId w:val="52"/>
              </w:numPr>
              <w:spacing w:after="0" w:line="240" w:lineRule="auto"/>
              <w:rPr>
                <w:rFonts w:ascii="Century Gothic" w:eastAsia="Century Gothic" w:hAnsi="Century Gothic" w:cs="Century Gothic"/>
                <w:color w:val="000000" w:themeColor="text1"/>
                <w:kern w:val="24"/>
                <w:sz w:val="24"/>
                <w:szCs w:val="24"/>
                <w:lang w:val="en-US" w:eastAsia="en-GB"/>
              </w:rPr>
            </w:pPr>
            <w:r w:rsidRPr="002B6EC6">
              <w:rPr>
                <w:rFonts w:ascii="Century Gothic" w:eastAsia="Century Gothic" w:hAnsi="Century Gothic" w:cs="Century Gothic"/>
                <w:color w:val="000000" w:themeColor="text1"/>
                <w:kern w:val="24"/>
                <w:sz w:val="24"/>
                <w:szCs w:val="24"/>
                <w:lang w:val="en-US" w:eastAsia="en-GB"/>
              </w:rPr>
              <w:t>Are the</w:t>
            </w:r>
            <w:r w:rsidR="00707A5D" w:rsidRPr="002B6EC6">
              <w:rPr>
                <w:rFonts w:ascii="Century Gothic" w:eastAsia="Century Gothic" w:hAnsi="Century Gothic" w:cs="Century Gothic"/>
                <w:color w:val="000000" w:themeColor="text1"/>
                <w:kern w:val="24"/>
                <w:sz w:val="24"/>
                <w:szCs w:val="24"/>
                <w:lang w:val="en-US" w:eastAsia="en-GB"/>
              </w:rPr>
              <w:t xml:space="preserve"> conservatives still committed to Thatcherite principles?</w:t>
            </w:r>
          </w:p>
        </w:tc>
      </w:tr>
      <w:tr w:rsidR="003C1792" w:rsidRPr="006629ED" w14:paraId="48302B6C" w14:textId="77777777" w:rsidTr="006629ED">
        <w:trPr>
          <w:trHeight w:val="737"/>
        </w:trPr>
        <w:tc>
          <w:tcPr>
            <w:tcW w:w="318"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5E6E134" w14:textId="47576FCB" w:rsidR="003C1792" w:rsidRPr="006629ED" w:rsidRDefault="00C66680" w:rsidP="006629ED">
            <w:pPr>
              <w:spacing w:after="0" w:line="240" w:lineRule="auto"/>
              <w:jc w:val="center"/>
              <w:rPr>
                <w:rFonts w:ascii="Century Gothic" w:eastAsia="Century Gothic" w:hAnsi="Century Gothic" w:cs="Century Gothic"/>
                <w:b/>
                <w:bCs/>
                <w:color w:val="000000" w:themeColor="text1"/>
                <w:kern w:val="24"/>
                <w:sz w:val="24"/>
                <w:szCs w:val="24"/>
                <w:lang w:val="en-US" w:eastAsia="en-GB"/>
              </w:rPr>
            </w:pPr>
            <w:r>
              <w:rPr>
                <w:rFonts w:ascii="Century Gothic" w:eastAsia="Century Gothic" w:hAnsi="Century Gothic" w:cs="Century Gothic"/>
                <w:b/>
                <w:bCs/>
                <w:color w:val="000000" w:themeColor="text1"/>
                <w:kern w:val="24"/>
                <w:sz w:val="24"/>
                <w:szCs w:val="24"/>
                <w:lang w:val="en-US" w:eastAsia="en-GB"/>
              </w:rPr>
              <w:lastRenderedPageBreak/>
              <w:t>23</w:t>
            </w:r>
          </w:p>
        </w:tc>
        <w:tc>
          <w:tcPr>
            <w:tcW w:w="468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55A670D" w14:textId="35819E66" w:rsidR="003C1792" w:rsidRPr="002B6EC6" w:rsidRDefault="00707A5D" w:rsidP="00890EDF">
            <w:pPr>
              <w:pStyle w:val="ListParagraph"/>
              <w:numPr>
                <w:ilvl w:val="0"/>
                <w:numId w:val="52"/>
              </w:numPr>
              <w:spacing w:after="0" w:line="240" w:lineRule="auto"/>
              <w:rPr>
                <w:rFonts w:ascii="Century Gothic" w:eastAsia="Century Gothic" w:hAnsi="Century Gothic" w:cs="Century Gothic"/>
                <w:color w:val="000000" w:themeColor="text1"/>
                <w:kern w:val="24"/>
                <w:sz w:val="24"/>
                <w:szCs w:val="24"/>
                <w:lang w:val="en-US" w:eastAsia="en-GB"/>
              </w:rPr>
            </w:pPr>
            <w:r w:rsidRPr="002B6EC6">
              <w:rPr>
                <w:rFonts w:ascii="Century Gothic" w:eastAsia="Century Gothic" w:hAnsi="Century Gothic" w:cs="Century Gothic"/>
                <w:color w:val="000000" w:themeColor="text1"/>
                <w:kern w:val="24"/>
                <w:sz w:val="24"/>
                <w:szCs w:val="24"/>
                <w:lang w:val="en-US" w:eastAsia="en-GB"/>
              </w:rPr>
              <w:t>What do the Liberal Democrats stand for?</w:t>
            </w:r>
          </w:p>
        </w:tc>
      </w:tr>
      <w:tr w:rsidR="00123A83" w:rsidRPr="006629ED" w14:paraId="617CB24F" w14:textId="77777777" w:rsidTr="00C66680">
        <w:trPr>
          <w:trHeight w:val="737"/>
        </w:trPr>
        <w:tc>
          <w:tcPr>
            <w:tcW w:w="318"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5A4D351" w14:textId="7EE1E7E6" w:rsidR="00123A83" w:rsidRPr="006629ED" w:rsidRDefault="00C66680" w:rsidP="006629ED">
            <w:pPr>
              <w:spacing w:after="0" w:line="240" w:lineRule="auto"/>
              <w:jc w:val="center"/>
              <w:rPr>
                <w:rFonts w:ascii="Century Gothic" w:eastAsia="Century Gothic" w:hAnsi="Century Gothic" w:cs="Century Gothic"/>
                <w:b/>
                <w:bCs/>
                <w:color w:val="000000" w:themeColor="text1"/>
                <w:kern w:val="24"/>
                <w:sz w:val="24"/>
                <w:szCs w:val="24"/>
                <w:lang w:val="en-US" w:eastAsia="en-GB"/>
              </w:rPr>
            </w:pPr>
            <w:r>
              <w:rPr>
                <w:rFonts w:ascii="Century Gothic" w:eastAsia="Century Gothic" w:hAnsi="Century Gothic" w:cs="Century Gothic"/>
                <w:b/>
                <w:bCs/>
                <w:color w:val="000000" w:themeColor="text1"/>
                <w:kern w:val="24"/>
                <w:sz w:val="24"/>
                <w:szCs w:val="24"/>
                <w:lang w:val="en-US" w:eastAsia="en-GB"/>
              </w:rPr>
              <w:t>24</w:t>
            </w:r>
          </w:p>
        </w:tc>
        <w:tc>
          <w:tcPr>
            <w:tcW w:w="468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F4B9415" w14:textId="3D94CA3A" w:rsidR="00123A83" w:rsidRPr="002B6EC6" w:rsidRDefault="00123A83" w:rsidP="00890EDF">
            <w:pPr>
              <w:pStyle w:val="ListParagraph"/>
              <w:numPr>
                <w:ilvl w:val="0"/>
                <w:numId w:val="52"/>
              </w:numPr>
              <w:spacing w:after="0" w:line="240" w:lineRule="auto"/>
              <w:rPr>
                <w:rFonts w:ascii="Century Gothic" w:eastAsia="Century Gothic" w:hAnsi="Century Gothic" w:cs="Century Gothic"/>
                <w:color w:val="000000" w:themeColor="text1"/>
                <w:kern w:val="24"/>
                <w:sz w:val="24"/>
                <w:szCs w:val="24"/>
                <w:lang w:val="en-US" w:eastAsia="en-GB"/>
              </w:rPr>
            </w:pPr>
            <w:r w:rsidRPr="002B6EC6">
              <w:rPr>
                <w:rFonts w:ascii="Century Gothic" w:eastAsia="Century Gothic" w:hAnsi="Century Gothic" w:cs="Century Gothic"/>
                <w:color w:val="000000" w:themeColor="text1"/>
                <w:kern w:val="24"/>
                <w:sz w:val="24"/>
                <w:szCs w:val="24"/>
                <w:lang w:val="en-US" w:eastAsia="en-GB"/>
              </w:rPr>
              <w:t>How do the major political parties compare?</w:t>
            </w:r>
          </w:p>
        </w:tc>
      </w:tr>
      <w:tr w:rsidR="003C1792" w:rsidRPr="006629ED" w14:paraId="5FEC10A3" w14:textId="77777777" w:rsidTr="00C66680">
        <w:trPr>
          <w:trHeight w:val="737"/>
        </w:trPr>
        <w:tc>
          <w:tcPr>
            <w:tcW w:w="31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vAlign w:val="center"/>
          </w:tcPr>
          <w:p w14:paraId="7AFEB5EF" w14:textId="77777777" w:rsidR="003C1792" w:rsidRPr="006629ED" w:rsidRDefault="003C1792" w:rsidP="006629ED">
            <w:pPr>
              <w:spacing w:after="0" w:line="240" w:lineRule="auto"/>
              <w:jc w:val="center"/>
              <w:rPr>
                <w:rFonts w:ascii="Century Gothic" w:eastAsia="Century Gothic" w:hAnsi="Century Gothic" w:cs="Century Gothic"/>
                <w:b/>
                <w:bCs/>
                <w:color w:val="000000" w:themeColor="text1"/>
                <w:kern w:val="24"/>
                <w:sz w:val="24"/>
                <w:szCs w:val="24"/>
                <w:lang w:val="en-US" w:eastAsia="en-GB"/>
              </w:rPr>
            </w:pPr>
          </w:p>
        </w:tc>
        <w:tc>
          <w:tcPr>
            <w:tcW w:w="4682"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vAlign w:val="center"/>
          </w:tcPr>
          <w:p w14:paraId="18967AA7" w14:textId="0A7BBF04" w:rsidR="003C1792" w:rsidRPr="00123A83" w:rsidRDefault="00123A83" w:rsidP="006629ED">
            <w:pPr>
              <w:spacing w:after="0" w:line="240" w:lineRule="auto"/>
              <w:rPr>
                <w:rFonts w:ascii="Century Gothic" w:eastAsia="Century Gothic" w:hAnsi="Century Gothic" w:cs="Century Gothic"/>
                <w:b/>
                <w:color w:val="000000" w:themeColor="text1"/>
                <w:kern w:val="24"/>
                <w:sz w:val="24"/>
                <w:szCs w:val="24"/>
                <w:lang w:val="en-US" w:eastAsia="en-GB"/>
              </w:rPr>
            </w:pPr>
            <w:r w:rsidRPr="00123A83">
              <w:rPr>
                <w:rFonts w:ascii="Century Gothic" w:eastAsia="Century Gothic" w:hAnsi="Century Gothic" w:cs="Century Gothic"/>
                <w:b/>
                <w:color w:val="000000" w:themeColor="text1"/>
                <w:kern w:val="24"/>
                <w:sz w:val="24"/>
                <w:szCs w:val="24"/>
                <w:lang w:val="en-US" w:eastAsia="en-GB"/>
              </w:rPr>
              <w:t xml:space="preserve">Emerging and minor UK political parties </w:t>
            </w:r>
          </w:p>
        </w:tc>
      </w:tr>
      <w:tr w:rsidR="003C1792" w:rsidRPr="006629ED" w14:paraId="23A82C91" w14:textId="77777777" w:rsidTr="006629ED">
        <w:trPr>
          <w:trHeight w:val="737"/>
        </w:trPr>
        <w:tc>
          <w:tcPr>
            <w:tcW w:w="318"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E47315A" w14:textId="49EAF785" w:rsidR="003C1792" w:rsidRPr="006629ED" w:rsidRDefault="00C66680" w:rsidP="006629ED">
            <w:pPr>
              <w:spacing w:after="0" w:line="240" w:lineRule="auto"/>
              <w:jc w:val="center"/>
              <w:rPr>
                <w:rFonts w:ascii="Century Gothic" w:eastAsia="Century Gothic" w:hAnsi="Century Gothic" w:cs="Century Gothic"/>
                <w:b/>
                <w:bCs/>
                <w:color w:val="000000" w:themeColor="text1"/>
                <w:kern w:val="24"/>
                <w:sz w:val="24"/>
                <w:szCs w:val="24"/>
                <w:lang w:val="en-US" w:eastAsia="en-GB"/>
              </w:rPr>
            </w:pPr>
            <w:r>
              <w:rPr>
                <w:rFonts w:ascii="Century Gothic" w:eastAsia="Century Gothic" w:hAnsi="Century Gothic" w:cs="Century Gothic"/>
                <w:b/>
                <w:bCs/>
                <w:color w:val="000000" w:themeColor="text1"/>
                <w:kern w:val="24"/>
                <w:sz w:val="24"/>
                <w:szCs w:val="24"/>
                <w:lang w:val="en-US" w:eastAsia="en-GB"/>
              </w:rPr>
              <w:t>25</w:t>
            </w:r>
          </w:p>
        </w:tc>
        <w:tc>
          <w:tcPr>
            <w:tcW w:w="468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C3D385E" w14:textId="5A8D592B" w:rsidR="003C1792" w:rsidRPr="002B6EC6" w:rsidRDefault="00123A83" w:rsidP="00890EDF">
            <w:pPr>
              <w:pStyle w:val="ListParagraph"/>
              <w:numPr>
                <w:ilvl w:val="0"/>
                <w:numId w:val="53"/>
              </w:numPr>
              <w:spacing w:after="0" w:line="240" w:lineRule="auto"/>
              <w:rPr>
                <w:rFonts w:ascii="Century Gothic" w:eastAsia="Century Gothic" w:hAnsi="Century Gothic" w:cs="Century Gothic"/>
                <w:color w:val="000000" w:themeColor="text1"/>
                <w:kern w:val="24"/>
                <w:sz w:val="24"/>
                <w:szCs w:val="24"/>
                <w:lang w:val="en-US" w:eastAsia="en-GB"/>
              </w:rPr>
            </w:pPr>
            <w:r w:rsidRPr="002B6EC6">
              <w:rPr>
                <w:rFonts w:ascii="Century Gothic" w:eastAsia="Century Gothic" w:hAnsi="Century Gothic" w:cs="Century Gothic"/>
                <w:color w:val="000000" w:themeColor="text1"/>
                <w:kern w:val="24"/>
                <w:sz w:val="24"/>
                <w:szCs w:val="24"/>
                <w:lang w:val="en-US" w:eastAsia="en-GB"/>
              </w:rPr>
              <w:t>How important are minor political parties in the UK?</w:t>
            </w:r>
          </w:p>
        </w:tc>
      </w:tr>
      <w:tr w:rsidR="003C1792" w:rsidRPr="006629ED" w14:paraId="7B20A153" w14:textId="77777777" w:rsidTr="006629ED">
        <w:trPr>
          <w:trHeight w:val="737"/>
        </w:trPr>
        <w:tc>
          <w:tcPr>
            <w:tcW w:w="318"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5C275EB" w14:textId="5D4BB7EF" w:rsidR="003C1792" w:rsidRPr="006629ED" w:rsidRDefault="00C66680" w:rsidP="006629ED">
            <w:pPr>
              <w:spacing w:after="0" w:line="240" w:lineRule="auto"/>
              <w:jc w:val="center"/>
              <w:rPr>
                <w:rFonts w:ascii="Century Gothic" w:eastAsia="Century Gothic" w:hAnsi="Century Gothic" w:cs="Century Gothic"/>
                <w:b/>
                <w:bCs/>
                <w:color w:val="000000" w:themeColor="text1"/>
                <w:kern w:val="24"/>
                <w:sz w:val="24"/>
                <w:szCs w:val="24"/>
                <w:lang w:val="en-US" w:eastAsia="en-GB"/>
              </w:rPr>
            </w:pPr>
            <w:r>
              <w:rPr>
                <w:rFonts w:ascii="Century Gothic" w:eastAsia="Century Gothic" w:hAnsi="Century Gothic" w:cs="Century Gothic"/>
                <w:b/>
                <w:bCs/>
                <w:color w:val="000000" w:themeColor="text1"/>
                <w:kern w:val="24"/>
                <w:sz w:val="24"/>
                <w:szCs w:val="24"/>
                <w:lang w:val="en-US" w:eastAsia="en-GB"/>
              </w:rPr>
              <w:t>26</w:t>
            </w:r>
          </w:p>
        </w:tc>
        <w:tc>
          <w:tcPr>
            <w:tcW w:w="468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032778A" w14:textId="43F0F0C7" w:rsidR="003C1792" w:rsidRPr="002B6EC6" w:rsidRDefault="00123A83" w:rsidP="00890EDF">
            <w:pPr>
              <w:pStyle w:val="ListParagraph"/>
              <w:numPr>
                <w:ilvl w:val="0"/>
                <w:numId w:val="53"/>
              </w:numPr>
              <w:spacing w:after="0" w:line="240" w:lineRule="auto"/>
              <w:rPr>
                <w:rFonts w:ascii="Century Gothic" w:eastAsia="Century Gothic" w:hAnsi="Century Gothic" w:cs="Century Gothic"/>
                <w:color w:val="000000" w:themeColor="text1"/>
                <w:kern w:val="24"/>
                <w:sz w:val="24"/>
                <w:szCs w:val="24"/>
                <w:lang w:val="en-US" w:eastAsia="en-GB"/>
              </w:rPr>
            </w:pPr>
            <w:r w:rsidRPr="002B6EC6">
              <w:rPr>
                <w:rFonts w:ascii="Century Gothic" w:eastAsia="Century Gothic" w:hAnsi="Century Gothic" w:cs="Century Gothic"/>
                <w:color w:val="000000" w:themeColor="text1"/>
                <w:kern w:val="24"/>
                <w:sz w:val="24"/>
                <w:szCs w:val="24"/>
                <w:lang w:val="en-US" w:eastAsia="en-GB"/>
              </w:rPr>
              <w:t xml:space="preserve">Case studies: UKIP and The Green Party </w:t>
            </w:r>
          </w:p>
        </w:tc>
      </w:tr>
      <w:tr w:rsidR="003C1792" w:rsidRPr="006629ED" w14:paraId="6C88C74A" w14:textId="77777777" w:rsidTr="00C66680">
        <w:trPr>
          <w:trHeight w:val="737"/>
        </w:trPr>
        <w:tc>
          <w:tcPr>
            <w:tcW w:w="318"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DD9F633" w14:textId="4D87CBFE" w:rsidR="003C1792" w:rsidRPr="006629ED" w:rsidRDefault="00C66680" w:rsidP="006629ED">
            <w:pPr>
              <w:spacing w:after="0" w:line="240" w:lineRule="auto"/>
              <w:jc w:val="center"/>
              <w:rPr>
                <w:rFonts w:ascii="Century Gothic" w:eastAsia="Century Gothic" w:hAnsi="Century Gothic" w:cs="Century Gothic"/>
                <w:b/>
                <w:bCs/>
                <w:color w:val="000000" w:themeColor="text1"/>
                <w:kern w:val="24"/>
                <w:sz w:val="24"/>
                <w:szCs w:val="24"/>
                <w:lang w:val="en-US" w:eastAsia="en-GB"/>
              </w:rPr>
            </w:pPr>
            <w:r>
              <w:rPr>
                <w:rFonts w:ascii="Century Gothic" w:eastAsia="Century Gothic" w:hAnsi="Century Gothic" w:cs="Century Gothic"/>
                <w:b/>
                <w:bCs/>
                <w:color w:val="000000" w:themeColor="text1"/>
                <w:kern w:val="24"/>
                <w:sz w:val="24"/>
                <w:szCs w:val="24"/>
                <w:lang w:val="en-US" w:eastAsia="en-GB"/>
              </w:rPr>
              <w:t>27</w:t>
            </w:r>
          </w:p>
        </w:tc>
        <w:tc>
          <w:tcPr>
            <w:tcW w:w="468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DC6BE8C" w14:textId="76426769" w:rsidR="003C1792" w:rsidRPr="002B6EC6" w:rsidRDefault="00123A83" w:rsidP="00890EDF">
            <w:pPr>
              <w:pStyle w:val="ListParagraph"/>
              <w:numPr>
                <w:ilvl w:val="0"/>
                <w:numId w:val="53"/>
              </w:numPr>
              <w:spacing w:after="0" w:line="240" w:lineRule="auto"/>
              <w:rPr>
                <w:rFonts w:ascii="Century Gothic" w:eastAsia="Century Gothic" w:hAnsi="Century Gothic" w:cs="Century Gothic"/>
                <w:color w:val="000000" w:themeColor="text1"/>
                <w:kern w:val="24"/>
                <w:sz w:val="24"/>
                <w:szCs w:val="24"/>
                <w:lang w:val="en-US" w:eastAsia="en-GB"/>
              </w:rPr>
            </w:pPr>
            <w:r w:rsidRPr="002B6EC6">
              <w:rPr>
                <w:rFonts w:ascii="Century Gothic" w:eastAsia="Century Gothic" w:hAnsi="Century Gothic" w:cs="Century Gothic"/>
                <w:color w:val="000000" w:themeColor="text1"/>
                <w:kern w:val="24"/>
                <w:sz w:val="24"/>
                <w:szCs w:val="24"/>
                <w:lang w:val="en-US" w:eastAsia="en-GB"/>
              </w:rPr>
              <w:t>How similar are the minor parties?</w:t>
            </w:r>
          </w:p>
        </w:tc>
      </w:tr>
      <w:tr w:rsidR="003C1792" w:rsidRPr="006629ED" w14:paraId="2F0C1474" w14:textId="77777777" w:rsidTr="00C66680">
        <w:trPr>
          <w:trHeight w:val="737"/>
        </w:trPr>
        <w:tc>
          <w:tcPr>
            <w:tcW w:w="31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vAlign w:val="center"/>
          </w:tcPr>
          <w:p w14:paraId="56525832" w14:textId="77777777" w:rsidR="003C1792" w:rsidRPr="00123A83" w:rsidRDefault="003C1792" w:rsidP="006629ED">
            <w:pPr>
              <w:spacing w:after="0" w:line="240" w:lineRule="auto"/>
              <w:jc w:val="center"/>
              <w:rPr>
                <w:rFonts w:ascii="Century Gothic" w:eastAsia="Century Gothic" w:hAnsi="Century Gothic" w:cs="Century Gothic"/>
                <w:b/>
                <w:bCs/>
                <w:color w:val="000000" w:themeColor="text1"/>
                <w:kern w:val="24"/>
                <w:sz w:val="24"/>
                <w:szCs w:val="24"/>
                <w:lang w:val="en-US" w:eastAsia="en-GB"/>
              </w:rPr>
            </w:pPr>
          </w:p>
        </w:tc>
        <w:tc>
          <w:tcPr>
            <w:tcW w:w="4682"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vAlign w:val="center"/>
          </w:tcPr>
          <w:p w14:paraId="300E48D0" w14:textId="42F1CCE5" w:rsidR="003C1792" w:rsidRPr="00123A83" w:rsidRDefault="00123A83" w:rsidP="006629ED">
            <w:pPr>
              <w:spacing w:after="0" w:line="240" w:lineRule="auto"/>
              <w:rPr>
                <w:rFonts w:ascii="Century Gothic" w:eastAsia="Century Gothic" w:hAnsi="Century Gothic" w:cs="Century Gothic"/>
                <w:b/>
                <w:color w:val="000000" w:themeColor="text1"/>
                <w:kern w:val="24"/>
                <w:sz w:val="24"/>
                <w:szCs w:val="24"/>
                <w:lang w:val="en-US" w:eastAsia="en-GB"/>
              </w:rPr>
            </w:pPr>
            <w:r w:rsidRPr="00123A83">
              <w:rPr>
                <w:rFonts w:ascii="Century Gothic" w:eastAsia="Century Gothic" w:hAnsi="Century Gothic" w:cs="Century Gothic"/>
                <w:b/>
                <w:color w:val="000000" w:themeColor="text1"/>
                <w:kern w:val="24"/>
                <w:sz w:val="24"/>
                <w:szCs w:val="24"/>
                <w:lang w:val="en-US" w:eastAsia="en-GB"/>
              </w:rPr>
              <w:t>UK political parties in context</w:t>
            </w:r>
          </w:p>
        </w:tc>
      </w:tr>
      <w:tr w:rsidR="00B01C70" w:rsidRPr="006629ED" w14:paraId="6472FBFB" w14:textId="77777777" w:rsidTr="006629ED">
        <w:trPr>
          <w:trHeight w:val="737"/>
        </w:trPr>
        <w:tc>
          <w:tcPr>
            <w:tcW w:w="318"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FB637F7" w14:textId="5DB1799C" w:rsidR="00B01C70" w:rsidRPr="00123A83" w:rsidRDefault="00C66680" w:rsidP="006629ED">
            <w:pPr>
              <w:spacing w:after="0" w:line="240" w:lineRule="auto"/>
              <w:jc w:val="center"/>
              <w:rPr>
                <w:rFonts w:ascii="Century Gothic" w:eastAsia="Century Gothic" w:hAnsi="Century Gothic" w:cs="Century Gothic"/>
                <w:b/>
                <w:bCs/>
                <w:color w:val="000000" w:themeColor="text1"/>
                <w:kern w:val="24"/>
                <w:sz w:val="24"/>
                <w:szCs w:val="24"/>
                <w:lang w:val="en-US" w:eastAsia="en-GB"/>
              </w:rPr>
            </w:pPr>
            <w:r>
              <w:rPr>
                <w:rFonts w:ascii="Century Gothic" w:eastAsia="Century Gothic" w:hAnsi="Century Gothic" w:cs="Century Gothic"/>
                <w:b/>
                <w:bCs/>
                <w:color w:val="000000" w:themeColor="text1"/>
                <w:kern w:val="24"/>
                <w:sz w:val="24"/>
                <w:szCs w:val="24"/>
                <w:lang w:val="en-US" w:eastAsia="en-GB"/>
              </w:rPr>
              <w:t>28</w:t>
            </w:r>
          </w:p>
        </w:tc>
        <w:tc>
          <w:tcPr>
            <w:tcW w:w="468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C8DBC05" w14:textId="244064AB" w:rsidR="00B01C70" w:rsidRPr="002B6EC6" w:rsidRDefault="00B01C70" w:rsidP="00890EDF">
            <w:pPr>
              <w:pStyle w:val="ListParagraph"/>
              <w:numPr>
                <w:ilvl w:val="0"/>
                <w:numId w:val="54"/>
              </w:numPr>
              <w:spacing w:after="0" w:line="240" w:lineRule="auto"/>
              <w:rPr>
                <w:rFonts w:ascii="Century Gothic" w:eastAsia="Century Gothic" w:hAnsi="Century Gothic" w:cs="Century Gothic"/>
                <w:color w:val="000000" w:themeColor="text1"/>
                <w:kern w:val="24"/>
                <w:sz w:val="24"/>
                <w:szCs w:val="24"/>
                <w:lang w:val="en-US" w:eastAsia="en-GB"/>
              </w:rPr>
            </w:pPr>
            <w:r w:rsidRPr="002B6EC6">
              <w:rPr>
                <w:rFonts w:ascii="Century Gothic" w:eastAsia="Century Gothic" w:hAnsi="Century Gothic" w:cs="Century Gothic"/>
                <w:color w:val="000000" w:themeColor="text1"/>
                <w:kern w:val="24"/>
                <w:sz w:val="24"/>
                <w:szCs w:val="24"/>
                <w:lang w:val="en-US" w:eastAsia="en-GB"/>
              </w:rPr>
              <w:t>How has a multi-party system developed?</w:t>
            </w:r>
          </w:p>
        </w:tc>
      </w:tr>
      <w:tr w:rsidR="003C1792" w:rsidRPr="006629ED" w14:paraId="3A834317" w14:textId="77777777" w:rsidTr="006629ED">
        <w:trPr>
          <w:trHeight w:val="737"/>
        </w:trPr>
        <w:tc>
          <w:tcPr>
            <w:tcW w:w="318"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D796527" w14:textId="7E0C77FA" w:rsidR="003C1792" w:rsidRPr="006629ED" w:rsidRDefault="00C66680" w:rsidP="006629ED">
            <w:pPr>
              <w:spacing w:after="0" w:line="240" w:lineRule="auto"/>
              <w:jc w:val="center"/>
              <w:rPr>
                <w:rFonts w:ascii="Century Gothic" w:eastAsia="Century Gothic" w:hAnsi="Century Gothic" w:cs="Century Gothic"/>
                <w:b/>
                <w:bCs/>
                <w:color w:val="000000" w:themeColor="text1"/>
                <w:kern w:val="24"/>
                <w:sz w:val="24"/>
                <w:szCs w:val="24"/>
                <w:lang w:val="en-US" w:eastAsia="en-GB"/>
              </w:rPr>
            </w:pPr>
            <w:r>
              <w:rPr>
                <w:rFonts w:ascii="Century Gothic" w:eastAsia="Century Gothic" w:hAnsi="Century Gothic" w:cs="Century Gothic"/>
                <w:b/>
                <w:bCs/>
                <w:color w:val="000000" w:themeColor="text1"/>
                <w:kern w:val="24"/>
                <w:sz w:val="24"/>
                <w:szCs w:val="24"/>
                <w:lang w:val="en-US" w:eastAsia="en-GB"/>
              </w:rPr>
              <w:t>29</w:t>
            </w:r>
          </w:p>
        </w:tc>
        <w:tc>
          <w:tcPr>
            <w:tcW w:w="468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52A8028" w14:textId="1546E043" w:rsidR="003C1792" w:rsidRPr="002B6EC6" w:rsidRDefault="00B01C70" w:rsidP="00890EDF">
            <w:pPr>
              <w:pStyle w:val="ListParagraph"/>
              <w:numPr>
                <w:ilvl w:val="0"/>
                <w:numId w:val="54"/>
              </w:numPr>
              <w:spacing w:after="0" w:line="240" w:lineRule="auto"/>
              <w:rPr>
                <w:rFonts w:ascii="Century Gothic" w:eastAsia="Century Gothic" w:hAnsi="Century Gothic" w:cs="Century Gothic"/>
                <w:color w:val="000000" w:themeColor="text1"/>
                <w:kern w:val="24"/>
                <w:sz w:val="24"/>
                <w:szCs w:val="24"/>
                <w:lang w:val="en-US" w:eastAsia="en-GB"/>
              </w:rPr>
            </w:pPr>
            <w:r w:rsidRPr="002B6EC6">
              <w:rPr>
                <w:rFonts w:ascii="Century Gothic" w:eastAsia="Century Gothic" w:hAnsi="Century Gothic" w:cs="Century Gothic"/>
                <w:color w:val="000000" w:themeColor="text1"/>
                <w:kern w:val="24"/>
                <w:sz w:val="24"/>
                <w:szCs w:val="24"/>
                <w:lang w:val="en-US" w:eastAsia="en-GB"/>
              </w:rPr>
              <w:t>Why do some parties succeed and some parties fail?</w:t>
            </w:r>
          </w:p>
        </w:tc>
      </w:tr>
      <w:tr w:rsidR="003C1792" w:rsidRPr="006629ED" w14:paraId="396C33DF" w14:textId="77777777" w:rsidTr="006629ED">
        <w:trPr>
          <w:trHeight w:val="737"/>
        </w:trPr>
        <w:tc>
          <w:tcPr>
            <w:tcW w:w="318"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8B1AAE9" w14:textId="528DB73D" w:rsidR="003C1792" w:rsidRPr="006629ED" w:rsidRDefault="00C66680" w:rsidP="006629ED">
            <w:pPr>
              <w:spacing w:after="0" w:line="240" w:lineRule="auto"/>
              <w:jc w:val="center"/>
              <w:rPr>
                <w:rFonts w:ascii="Century Gothic" w:eastAsia="Century Gothic" w:hAnsi="Century Gothic" w:cs="Century Gothic"/>
                <w:b/>
                <w:bCs/>
                <w:color w:val="000000" w:themeColor="text1"/>
                <w:kern w:val="24"/>
                <w:sz w:val="24"/>
                <w:szCs w:val="24"/>
                <w:lang w:val="en-US" w:eastAsia="en-GB"/>
              </w:rPr>
            </w:pPr>
            <w:r>
              <w:rPr>
                <w:rFonts w:ascii="Century Gothic" w:eastAsia="Century Gothic" w:hAnsi="Century Gothic" w:cs="Century Gothic"/>
                <w:b/>
                <w:bCs/>
                <w:color w:val="000000" w:themeColor="text1"/>
                <w:kern w:val="24"/>
                <w:sz w:val="24"/>
                <w:szCs w:val="24"/>
                <w:lang w:val="en-US" w:eastAsia="en-GB"/>
              </w:rPr>
              <w:t>30</w:t>
            </w:r>
          </w:p>
        </w:tc>
        <w:tc>
          <w:tcPr>
            <w:tcW w:w="468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2F69984" w14:textId="026A127B" w:rsidR="003C1792" w:rsidRPr="002B6EC6" w:rsidRDefault="00B01C70" w:rsidP="00890EDF">
            <w:pPr>
              <w:pStyle w:val="ListParagraph"/>
              <w:numPr>
                <w:ilvl w:val="0"/>
                <w:numId w:val="54"/>
              </w:numPr>
              <w:spacing w:after="0" w:line="240" w:lineRule="auto"/>
              <w:rPr>
                <w:rFonts w:ascii="Century Gothic" w:eastAsia="Century Gothic" w:hAnsi="Century Gothic" w:cs="Century Gothic"/>
                <w:color w:val="000000" w:themeColor="text1"/>
                <w:kern w:val="24"/>
                <w:sz w:val="24"/>
                <w:szCs w:val="24"/>
                <w:lang w:val="en-US" w:eastAsia="en-GB"/>
              </w:rPr>
            </w:pPr>
            <w:r w:rsidRPr="002B6EC6">
              <w:rPr>
                <w:rFonts w:ascii="Century Gothic" w:eastAsia="Century Gothic" w:hAnsi="Century Gothic" w:cs="Century Gothic"/>
                <w:color w:val="000000" w:themeColor="text1"/>
                <w:kern w:val="24"/>
                <w:sz w:val="24"/>
                <w:szCs w:val="24"/>
                <w:lang w:val="en-US" w:eastAsia="en-GB"/>
              </w:rPr>
              <w:t>How important is the media to political party success?</w:t>
            </w:r>
          </w:p>
        </w:tc>
      </w:tr>
      <w:tr w:rsidR="003C1792" w:rsidRPr="006629ED" w14:paraId="2CC9ADA9" w14:textId="77777777" w:rsidTr="00C66680">
        <w:trPr>
          <w:trHeight w:val="737"/>
        </w:trPr>
        <w:tc>
          <w:tcPr>
            <w:tcW w:w="318"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70EC077" w14:textId="77777777" w:rsidR="003C1792" w:rsidRPr="006629ED" w:rsidRDefault="003C1792" w:rsidP="006629ED">
            <w:pPr>
              <w:spacing w:after="0" w:line="240" w:lineRule="auto"/>
              <w:jc w:val="center"/>
              <w:rPr>
                <w:rFonts w:ascii="Century Gothic" w:eastAsia="Century Gothic" w:hAnsi="Century Gothic" w:cs="Century Gothic"/>
                <w:b/>
                <w:bCs/>
                <w:color w:val="000000" w:themeColor="text1"/>
                <w:kern w:val="24"/>
                <w:sz w:val="24"/>
                <w:szCs w:val="24"/>
                <w:lang w:val="en-US" w:eastAsia="en-GB"/>
              </w:rPr>
            </w:pPr>
          </w:p>
        </w:tc>
        <w:tc>
          <w:tcPr>
            <w:tcW w:w="468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BFA4F86" w14:textId="239907F3" w:rsidR="003C1792" w:rsidRPr="00B01C70" w:rsidRDefault="00B01C70" w:rsidP="006629ED">
            <w:pPr>
              <w:spacing w:after="0" w:line="240" w:lineRule="auto"/>
              <w:rPr>
                <w:rFonts w:ascii="Century Gothic" w:eastAsia="Century Gothic" w:hAnsi="Century Gothic" w:cs="Century Gothic"/>
                <w:b/>
                <w:color w:val="000000" w:themeColor="text1"/>
                <w:kern w:val="24"/>
                <w:sz w:val="24"/>
                <w:szCs w:val="24"/>
                <w:lang w:val="en-US" w:eastAsia="en-GB"/>
              </w:rPr>
            </w:pPr>
            <w:r w:rsidRPr="00B01C70">
              <w:rPr>
                <w:rFonts w:ascii="Century Gothic" w:eastAsia="Century Gothic" w:hAnsi="Century Gothic" w:cs="Century Gothic"/>
                <w:b/>
                <w:color w:val="000000" w:themeColor="text1"/>
                <w:kern w:val="24"/>
                <w:sz w:val="24"/>
                <w:szCs w:val="24"/>
                <w:lang w:val="en-US" w:eastAsia="en-GB"/>
              </w:rPr>
              <w:t xml:space="preserve">3. Electoral systems </w:t>
            </w:r>
          </w:p>
        </w:tc>
      </w:tr>
      <w:tr w:rsidR="00B01C70" w:rsidRPr="006629ED" w14:paraId="46647FBE" w14:textId="77777777" w:rsidTr="00C66680">
        <w:trPr>
          <w:trHeight w:val="737"/>
        </w:trPr>
        <w:tc>
          <w:tcPr>
            <w:tcW w:w="31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vAlign w:val="center"/>
          </w:tcPr>
          <w:p w14:paraId="12A4F242" w14:textId="77777777" w:rsidR="00B01C70" w:rsidRPr="006629ED" w:rsidRDefault="00B01C70" w:rsidP="006629ED">
            <w:pPr>
              <w:spacing w:after="0" w:line="240" w:lineRule="auto"/>
              <w:jc w:val="center"/>
              <w:rPr>
                <w:rFonts w:ascii="Century Gothic" w:eastAsia="Century Gothic" w:hAnsi="Century Gothic" w:cs="Century Gothic"/>
                <w:b/>
                <w:bCs/>
                <w:color w:val="000000" w:themeColor="text1"/>
                <w:kern w:val="24"/>
                <w:sz w:val="24"/>
                <w:szCs w:val="24"/>
                <w:lang w:val="en-US" w:eastAsia="en-GB"/>
              </w:rPr>
            </w:pPr>
          </w:p>
        </w:tc>
        <w:tc>
          <w:tcPr>
            <w:tcW w:w="4682"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vAlign w:val="center"/>
          </w:tcPr>
          <w:p w14:paraId="5CEE8B57" w14:textId="2890B71C" w:rsidR="00B01C70" w:rsidRPr="00B01C70" w:rsidRDefault="00B01C70" w:rsidP="006629ED">
            <w:pPr>
              <w:spacing w:after="0" w:line="240" w:lineRule="auto"/>
              <w:rPr>
                <w:rFonts w:ascii="Century Gothic" w:eastAsia="Century Gothic" w:hAnsi="Century Gothic" w:cs="Century Gothic"/>
                <w:b/>
                <w:color w:val="000000" w:themeColor="text1"/>
                <w:kern w:val="24"/>
                <w:sz w:val="24"/>
                <w:szCs w:val="24"/>
                <w:lang w:val="en-US" w:eastAsia="en-GB"/>
              </w:rPr>
            </w:pPr>
            <w:r w:rsidRPr="00B01C70">
              <w:rPr>
                <w:rFonts w:ascii="Century Gothic" w:eastAsia="Century Gothic" w:hAnsi="Century Gothic" w:cs="Century Gothic"/>
                <w:b/>
                <w:color w:val="000000" w:themeColor="text1"/>
                <w:kern w:val="24"/>
                <w:sz w:val="24"/>
                <w:szCs w:val="24"/>
                <w:lang w:val="en-US" w:eastAsia="en-GB"/>
              </w:rPr>
              <w:t xml:space="preserve">Different Electoral Systems </w:t>
            </w:r>
          </w:p>
        </w:tc>
      </w:tr>
      <w:tr w:rsidR="003C1792" w:rsidRPr="006629ED" w14:paraId="2F370C0C" w14:textId="77777777" w:rsidTr="006629ED">
        <w:trPr>
          <w:trHeight w:val="737"/>
        </w:trPr>
        <w:tc>
          <w:tcPr>
            <w:tcW w:w="318"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017E809" w14:textId="421C996E" w:rsidR="003C1792" w:rsidRPr="006629ED" w:rsidRDefault="00C66680" w:rsidP="006629ED">
            <w:pPr>
              <w:spacing w:after="0" w:line="240" w:lineRule="auto"/>
              <w:jc w:val="center"/>
              <w:rPr>
                <w:rFonts w:ascii="Century Gothic" w:eastAsia="Century Gothic" w:hAnsi="Century Gothic" w:cs="Century Gothic"/>
                <w:b/>
                <w:bCs/>
                <w:color w:val="000000" w:themeColor="text1"/>
                <w:kern w:val="24"/>
                <w:sz w:val="24"/>
                <w:szCs w:val="24"/>
                <w:lang w:val="en-US" w:eastAsia="en-GB"/>
              </w:rPr>
            </w:pPr>
            <w:r>
              <w:rPr>
                <w:rFonts w:ascii="Century Gothic" w:eastAsia="Century Gothic" w:hAnsi="Century Gothic" w:cs="Century Gothic"/>
                <w:b/>
                <w:bCs/>
                <w:color w:val="000000" w:themeColor="text1"/>
                <w:kern w:val="24"/>
                <w:sz w:val="24"/>
                <w:szCs w:val="24"/>
                <w:lang w:val="en-US" w:eastAsia="en-GB"/>
              </w:rPr>
              <w:t>31</w:t>
            </w:r>
          </w:p>
        </w:tc>
        <w:tc>
          <w:tcPr>
            <w:tcW w:w="468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02D9196" w14:textId="14C06194" w:rsidR="003C1792" w:rsidRPr="002B6EC6" w:rsidRDefault="00B01C70" w:rsidP="00890EDF">
            <w:pPr>
              <w:pStyle w:val="ListParagraph"/>
              <w:numPr>
                <w:ilvl w:val="0"/>
                <w:numId w:val="55"/>
              </w:numPr>
              <w:spacing w:after="0" w:line="240" w:lineRule="auto"/>
              <w:rPr>
                <w:rFonts w:ascii="Century Gothic" w:eastAsia="Century Gothic" w:hAnsi="Century Gothic" w:cs="Century Gothic"/>
                <w:color w:val="000000" w:themeColor="text1"/>
                <w:kern w:val="24"/>
                <w:sz w:val="24"/>
                <w:szCs w:val="24"/>
                <w:lang w:val="en-US" w:eastAsia="en-GB"/>
              </w:rPr>
            </w:pPr>
            <w:r w:rsidRPr="002B6EC6">
              <w:rPr>
                <w:rFonts w:ascii="Century Gothic" w:eastAsia="Century Gothic" w:hAnsi="Century Gothic" w:cs="Century Gothic"/>
                <w:color w:val="000000" w:themeColor="text1"/>
                <w:kern w:val="24"/>
                <w:sz w:val="24"/>
                <w:szCs w:val="24"/>
                <w:lang w:val="en-US" w:eastAsia="en-GB"/>
              </w:rPr>
              <w:t>What are the advantages and disadvantages of FPTP?</w:t>
            </w:r>
          </w:p>
        </w:tc>
      </w:tr>
      <w:tr w:rsidR="003C1792" w:rsidRPr="006629ED" w14:paraId="27FA7742" w14:textId="77777777" w:rsidTr="006629ED">
        <w:trPr>
          <w:trHeight w:val="737"/>
        </w:trPr>
        <w:tc>
          <w:tcPr>
            <w:tcW w:w="318"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DD5F90E" w14:textId="4EBD2B06" w:rsidR="003C1792" w:rsidRPr="006629ED" w:rsidRDefault="00C66680" w:rsidP="006629ED">
            <w:pPr>
              <w:spacing w:after="0" w:line="240" w:lineRule="auto"/>
              <w:jc w:val="center"/>
              <w:rPr>
                <w:rFonts w:ascii="Century Gothic" w:eastAsia="Century Gothic" w:hAnsi="Century Gothic" w:cs="Century Gothic"/>
                <w:b/>
                <w:bCs/>
                <w:color w:val="000000" w:themeColor="text1"/>
                <w:kern w:val="24"/>
                <w:sz w:val="24"/>
                <w:szCs w:val="24"/>
                <w:lang w:val="en-US" w:eastAsia="en-GB"/>
              </w:rPr>
            </w:pPr>
            <w:r>
              <w:rPr>
                <w:rFonts w:ascii="Century Gothic" w:eastAsia="Century Gothic" w:hAnsi="Century Gothic" w:cs="Century Gothic"/>
                <w:b/>
                <w:bCs/>
                <w:color w:val="000000" w:themeColor="text1"/>
                <w:kern w:val="24"/>
                <w:sz w:val="24"/>
                <w:szCs w:val="24"/>
                <w:lang w:val="en-US" w:eastAsia="en-GB"/>
              </w:rPr>
              <w:t>32</w:t>
            </w:r>
          </w:p>
        </w:tc>
        <w:tc>
          <w:tcPr>
            <w:tcW w:w="468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4C07FFA" w14:textId="55D1784A" w:rsidR="003C1792" w:rsidRPr="002B6EC6" w:rsidRDefault="00B01C70" w:rsidP="00890EDF">
            <w:pPr>
              <w:pStyle w:val="ListParagraph"/>
              <w:numPr>
                <w:ilvl w:val="0"/>
                <w:numId w:val="55"/>
              </w:numPr>
              <w:spacing w:after="0" w:line="240" w:lineRule="auto"/>
              <w:rPr>
                <w:rFonts w:ascii="Century Gothic" w:eastAsia="Century Gothic" w:hAnsi="Century Gothic" w:cs="Century Gothic"/>
                <w:color w:val="000000" w:themeColor="text1"/>
                <w:kern w:val="24"/>
                <w:sz w:val="24"/>
                <w:szCs w:val="24"/>
                <w:lang w:val="en-US" w:eastAsia="en-GB"/>
              </w:rPr>
            </w:pPr>
            <w:r w:rsidRPr="002B6EC6">
              <w:rPr>
                <w:rFonts w:ascii="Century Gothic" w:eastAsia="Century Gothic" w:hAnsi="Century Gothic" w:cs="Century Gothic"/>
                <w:color w:val="000000" w:themeColor="text1"/>
                <w:kern w:val="24"/>
                <w:sz w:val="24"/>
                <w:szCs w:val="24"/>
                <w:lang w:val="en-US" w:eastAsia="en-GB"/>
              </w:rPr>
              <w:t>What are the advantages and disadvantages of AMS; STV and SV?</w:t>
            </w:r>
          </w:p>
        </w:tc>
      </w:tr>
      <w:tr w:rsidR="003C1792" w:rsidRPr="006629ED" w14:paraId="27078FA3" w14:textId="77777777" w:rsidTr="00C66680">
        <w:trPr>
          <w:trHeight w:val="737"/>
        </w:trPr>
        <w:tc>
          <w:tcPr>
            <w:tcW w:w="318"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EBDE5DC" w14:textId="2380AFF0" w:rsidR="003C1792" w:rsidRPr="006629ED" w:rsidRDefault="00C66680" w:rsidP="006629ED">
            <w:pPr>
              <w:spacing w:after="0" w:line="240" w:lineRule="auto"/>
              <w:jc w:val="center"/>
              <w:rPr>
                <w:rFonts w:ascii="Century Gothic" w:eastAsia="Century Gothic" w:hAnsi="Century Gothic" w:cs="Century Gothic"/>
                <w:b/>
                <w:bCs/>
                <w:color w:val="000000" w:themeColor="text1"/>
                <w:kern w:val="24"/>
                <w:sz w:val="24"/>
                <w:szCs w:val="24"/>
                <w:lang w:val="en-US" w:eastAsia="en-GB"/>
              </w:rPr>
            </w:pPr>
            <w:r>
              <w:rPr>
                <w:rFonts w:ascii="Century Gothic" w:eastAsia="Century Gothic" w:hAnsi="Century Gothic" w:cs="Century Gothic"/>
                <w:b/>
                <w:bCs/>
                <w:color w:val="000000" w:themeColor="text1"/>
                <w:kern w:val="24"/>
                <w:sz w:val="24"/>
                <w:szCs w:val="24"/>
                <w:lang w:val="en-US" w:eastAsia="en-GB"/>
              </w:rPr>
              <w:t>33</w:t>
            </w:r>
          </w:p>
        </w:tc>
        <w:tc>
          <w:tcPr>
            <w:tcW w:w="468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627FC51" w14:textId="5B8236F2" w:rsidR="003C1792" w:rsidRPr="002B6EC6" w:rsidRDefault="00B01C70" w:rsidP="00890EDF">
            <w:pPr>
              <w:pStyle w:val="ListParagraph"/>
              <w:numPr>
                <w:ilvl w:val="0"/>
                <w:numId w:val="55"/>
              </w:numPr>
              <w:spacing w:after="0" w:line="240" w:lineRule="auto"/>
              <w:rPr>
                <w:rFonts w:ascii="Century Gothic" w:eastAsia="Century Gothic" w:hAnsi="Century Gothic" w:cs="Century Gothic"/>
                <w:color w:val="000000" w:themeColor="text1"/>
                <w:kern w:val="24"/>
                <w:sz w:val="24"/>
                <w:szCs w:val="24"/>
                <w:lang w:val="en-US" w:eastAsia="en-GB"/>
              </w:rPr>
            </w:pPr>
            <w:r w:rsidRPr="002B6EC6">
              <w:rPr>
                <w:rFonts w:ascii="Century Gothic" w:eastAsia="Century Gothic" w:hAnsi="Century Gothic" w:cs="Century Gothic"/>
                <w:color w:val="000000" w:themeColor="text1"/>
                <w:kern w:val="24"/>
                <w:sz w:val="24"/>
                <w:szCs w:val="24"/>
                <w:lang w:val="en-US" w:eastAsia="en-GB"/>
              </w:rPr>
              <w:t>How does FPTP compare to the Single Transferable Vote?</w:t>
            </w:r>
          </w:p>
        </w:tc>
      </w:tr>
      <w:tr w:rsidR="003C1792" w:rsidRPr="006629ED" w14:paraId="67F2AB29" w14:textId="77777777" w:rsidTr="00C66680">
        <w:trPr>
          <w:trHeight w:val="737"/>
        </w:trPr>
        <w:tc>
          <w:tcPr>
            <w:tcW w:w="31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vAlign w:val="center"/>
          </w:tcPr>
          <w:p w14:paraId="681E1C61" w14:textId="77777777" w:rsidR="003C1792" w:rsidRPr="00B01C70" w:rsidRDefault="003C1792" w:rsidP="006629ED">
            <w:pPr>
              <w:spacing w:after="0" w:line="240" w:lineRule="auto"/>
              <w:jc w:val="center"/>
              <w:rPr>
                <w:rFonts w:ascii="Century Gothic" w:eastAsia="Century Gothic" w:hAnsi="Century Gothic" w:cs="Century Gothic"/>
                <w:b/>
                <w:bCs/>
                <w:color w:val="000000" w:themeColor="text1"/>
                <w:kern w:val="24"/>
                <w:sz w:val="24"/>
                <w:szCs w:val="24"/>
                <w:lang w:val="en-US" w:eastAsia="en-GB"/>
              </w:rPr>
            </w:pPr>
          </w:p>
        </w:tc>
        <w:tc>
          <w:tcPr>
            <w:tcW w:w="4682"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vAlign w:val="center"/>
          </w:tcPr>
          <w:p w14:paraId="6633AFF8" w14:textId="3A7E8BB1" w:rsidR="003C1792" w:rsidRPr="00B01C70" w:rsidRDefault="00B01C70" w:rsidP="006629ED">
            <w:pPr>
              <w:spacing w:after="0" w:line="240" w:lineRule="auto"/>
              <w:rPr>
                <w:rFonts w:ascii="Century Gothic" w:eastAsia="Century Gothic" w:hAnsi="Century Gothic" w:cs="Century Gothic"/>
                <w:b/>
                <w:color w:val="000000" w:themeColor="text1"/>
                <w:kern w:val="24"/>
                <w:sz w:val="24"/>
                <w:szCs w:val="24"/>
                <w:lang w:val="en-US" w:eastAsia="en-GB"/>
              </w:rPr>
            </w:pPr>
            <w:r w:rsidRPr="00B01C70">
              <w:rPr>
                <w:rFonts w:ascii="Century Gothic" w:eastAsia="Century Gothic" w:hAnsi="Century Gothic" w:cs="Century Gothic"/>
                <w:b/>
                <w:color w:val="000000" w:themeColor="text1"/>
                <w:kern w:val="24"/>
                <w:sz w:val="24"/>
                <w:szCs w:val="24"/>
                <w:lang w:val="en-US" w:eastAsia="en-GB"/>
              </w:rPr>
              <w:t xml:space="preserve">Referendums and how they are used </w:t>
            </w:r>
          </w:p>
        </w:tc>
      </w:tr>
      <w:tr w:rsidR="003C1792" w:rsidRPr="006629ED" w14:paraId="0CA72246" w14:textId="77777777" w:rsidTr="006629ED">
        <w:trPr>
          <w:trHeight w:val="737"/>
        </w:trPr>
        <w:tc>
          <w:tcPr>
            <w:tcW w:w="318"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FAD4F64" w14:textId="4B874194" w:rsidR="003C1792" w:rsidRDefault="00C66680" w:rsidP="006629ED">
            <w:pPr>
              <w:spacing w:after="0" w:line="240" w:lineRule="auto"/>
              <w:jc w:val="center"/>
              <w:rPr>
                <w:rFonts w:ascii="Century Gothic" w:eastAsia="Century Gothic" w:hAnsi="Century Gothic" w:cs="Century Gothic"/>
                <w:b/>
                <w:bCs/>
                <w:color w:val="000000" w:themeColor="text1"/>
                <w:kern w:val="24"/>
                <w:sz w:val="24"/>
                <w:szCs w:val="24"/>
                <w:lang w:val="en-US" w:eastAsia="en-GB"/>
              </w:rPr>
            </w:pPr>
            <w:r>
              <w:rPr>
                <w:rFonts w:ascii="Century Gothic" w:eastAsia="Century Gothic" w:hAnsi="Century Gothic" w:cs="Century Gothic"/>
                <w:b/>
                <w:bCs/>
                <w:color w:val="000000" w:themeColor="text1"/>
                <w:kern w:val="24"/>
                <w:sz w:val="24"/>
                <w:szCs w:val="24"/>
                <w:lang w:val="en-US" w:eastAsia="en-GB"/>
              </w:rPr>
              <w:t>34</w:t>
            </w:r>
          </w:p>
        </w:tc>
        <w:tc>
          <w:tcPr>
            <w:tcW w:w="468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6CB9F32" w14:textId="4638755A" w:rsidR="003C1792" w:rsidRPr="002B6EC6" w:rsidRDefault="00B01C70" w:rsidP="00890EDF">
            <w:pPr>
              <w:pStyle w:val="ListParagraph"/>
              <w:numPr>
                <w:ilvl w:val="0"/>
                <w:numId w:val="56"/>
              </w:numPr>
              <w:spacing w:after="0" w:line="240" w:lineRule="auto"/>
              <w:rPr>
                <w:rFonts w:ascii="Century Gothic" w:eastAsia="Century Gothic" w:hAnsi="Century Gothic" w:cs="Century Gothic"/>
                <w:color w:val="000000" w:themeColor="text1"/>
                <w:kern w:val="24"/>
                <w:sz w:val="24"/>
                <w:szCs w:val="24"/>
                <w:lang w:val="en-US" w:eastAsia="en-GB"/>
              </w:rPr>
            </w:pPr>
            <w:r w:rsidRPr="002B6EC6">
              <w:rPr>
                <w:rFonts w:ascii="Century Gothic" w:eastAsia="Century Gothic" w:hAnsi="Century Gothic" w:cs="Century Gothic"/>
                <w:color w:val="000000" w:themeColor="text1"/>
                <w:kern w:val="24"/>
                <w:sz w:val="24"/>
                <w:szCs w:val="24"/>
                <w:lang w:val="en-US" w:eastAsia="en-GB"/>
              </w:rPr>
              <w:t xml:space="preserve">What is a referendum? </w:t>
            </w:r>
          </w:p>
        </w:tc>
      </w:tr>
      <w:tr w:rsidR="00B01C70" w:rsidRPr="006629ED" w14:paraId="168E7418" w14:textId="77777777" w:rsidTr="006629ED">
        <w:trPr>
          <w:trHeight w:val="737"/>
        </w:trPr>
        <w:tc>
          <w:tcPr>
            <w:tcW w:w="318"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BFE6F16" w14:textId="1358D397" w:rsidR="00B01C70" w:rsidRDefault="00C66680" w:rsidP="006629ED">
            <w:pPr>
              <w:spacing w:after="0" w:line="240" w:lineRule="auto"/>
              <w:jc w:val="center"/>
              <w:rPr>
                <w:rFonts w:ascii="Century Gothic" w:eastAsia="Century Gothic" w:hAnsi="Century Gothic" w:cs="Century Gothic"/>
                <w:b/>
                <w:bCs/>
                <w:color w:val="000000" w:themeColor="text1"/>
                <w:kern w:val="24"/>
                <w:sz w:val="24"/>
                <w:szCs w:val="24"/>
                <w:lang w:val="en-US" w:eastAsia="en-GB"/>
              </w:rPr>
            </w:pPr>
            <w:r>
              <w:rPr>
                <w:rFonts w:ascii="Century Gothic" w:eastAsia="Century Gothic" w:hAnsi="Century Gothic" w:cs="Century Gothic"/>
                <w:b/>
                <w:bCs/>
                <w:color w:val="000000" w:themeColor="text1"/>
                <w:kern w:val="24"/>
                <w:sz w:val="24"/>
                <w:szCs w:val="24"/>
                <w:lang w:val="en-US" w:eastAsia="en-GB"/>
              </w:rPr>
              <w:t>35</w:t>
            </w:r>
          </w:p>
        </w:tc>
        <w:tc>
          <w:tcPr>
            <w:tcW w:w="468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AF866DA" w14:textId="2C4D1307" w:rsidR="00B01C70" w:rsidRPr="002B6EC6" w:rsidRDefault="00B01C70" w:rsidP="00890EDF">
            <w:pPr>
              <w:pStyle w:val="ListParagraph"/>
              <w:numPr>
                <w:ilvl w:val="0"/>
                <w:numId w:val="56"/>
              </w:numPr>
              <w:spacing w:after="0" w:line="240" w:lineRule="auto"/>
              <w:rPr>
                <w:rFonts w:ascii="Century Gothic" w:eastAsia="Century Gothic" w:hAnsi="Century Gothic" w:cs="Century Gothic"/>
                <w:color w:val="000000" w:themeColor="text1"/>
                <w:kern w:val="24"/>
                <w:sz w:val="24"/>
                <w:szCs w:val="24"/>
                <w:lang w:val="en-US" w:eastAsia="en-GB"/>
              </w:rPr>
            </w:pPr>
            <w:r w:rsidRPr="002B6EC6">
              <w:rPr>
                <w:rFonts w:ascii="Century Gothic" w:eastAsia="Century Gothic" w:hAnsi="Century Gothic" w:cs="Century Gothic"/>
                <w:color w:val="000000" w:themeColor="text1"/>
                <w:kern w:val="24"/>
                <w:sz w:val="24"/>
                <w:szCs w:val="24"/>
                <w:lang w:val="en-US" w:eastAsia="en-GB"/>
              </w:rPr>
              <w:t>How have referendums been used in the UK?</w:t>
            </w:r>
          </w:p>
        </w:tc>
      </w:tr>
      <w:tr w:rsidR="003C1792" w:rsidRPr="006629ED" w14:paraId="3046EE4B" w14:textId="77777777" w:rsidTr="00C66680">
        <w:trPr>
          <w:trHeight w:val="737"/>
        </w:trPr>
        <w:tc>
          <w:tcPr>
            <w:tcW w:w="318"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2DA9A7F" w14:textId="7C8795FD" w:rsidR="003C1792" w:rsidRDefault="00C66680" w:rsidP="006629ED">
            <w:pPr>
              <w:spacing w:after="0" w:line="240" w:lineRule="auto"/>
              <w:jc w:val="center"/>
              <w:rPr>
                <w:rFonts w:ascii="Century Gothic" w:eastAsia="Century Gothic" w:hAnsi="Century Gothic" w:cs="Century Gothic"/>
                <w:b/>
                <w:bCs/>
                <w:color w:val="000000" w:themeColor="text1"/>
                <w:kern w:val="24"/>
                <w:sz w:val="24"/>
                <w:szCs w:val="24"/>
                <w:lang w:val="en-US" w:eastAsia="en-GB"/>
              </w:rPr>
            </w:pPr>
            <w:r>
              <w:rPr>
                <w:rFonts w:ascii="Century Gothic" w:eastAsia="Century Gothic" w:hAnsi="Century Gothic" w:cs="Century Gothic"/>
                <w:b/>
                <w:bCs/>
                <w:color w:val="000000" w:themeColor="text1"/>
                <w:kern w:val="24"/>
                <w:sz w:val="24"/>
                <w:szCs w:val="24"/>
                <w:lang w:val="en-US" w:eastAsia="en-GB"/>
              </w:rPr>
              <w:t>36</w:t>
            </w:r>
          </w:p>
        </w:tc>
        <w:tc>
          <w:tcPr>
            <w:tcW w:w="468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7659D0E" w14:textId="3FF55B2B" w:rsidR="003C1792" w:rsidRPr="002B6EC6" w:rsidRDefault="00B01C70" w:rsidP="00890EDF">
            <w:pPr>
              <w:pStyle w:val="ListParagraph"/>
              <w:numPr>
                <w:ilvl w:val="0"/>
                <w:numId w:val="56"/>
              </w:numPr>
              <w:spacing w:after="0" w:line="240" w:lineRule="auto"/>
              <w:rPr>
                <w:rFonts w:ascii="Century Gothic" w:eastAsia="Century Gothic" w:hAnsi="Century Gothic" w:cs="Century Gothic"/>
                <w:color w:val="000000" w:themeColor="text1"/>
                <w:kern w:val="24"/>
                <w:sz w:val="24"/>
                <w:szCs w:val="24"/>
                <w:lang w:val="en-US" w:eastAsia="en-GB"/>
              </w:rPr>
            </w:pPr>
            <w:r w:rsidRPr="002B6EC6">
              <w:rPr>
                <w:rFonts w:ascii="Century Gothic" w:eastAsia="Century Gothic" w:hAnsi="Century Gothic" w:cs="Century Gothic"/>
                <w:color w:val="000000" w:themeColor="text1"/>
                <w:kern w:val="24"/>
                <w:sz w:val="24"/>
                <w:szCs w:val="24"/>
                <w:lang w:val="en-US" w:eastAsia="en-GB"/>
              </w:rPr>
              <w:t>What are the cases for and against referendums in a representative democracy?</w:t>
            </w:r>
          </w:p>
        </w:tc>
      </w:tr>
      <w:tr w:rsidR="003C1792" w:rsidRPr="006629ED" w14:paraId="62E846C2" w14:textId="77777777" w:rsidTr="00C66680">
        <w:trPr>
          <w:trHeight w:val="737"/>
        </w:trPr>
        <w:tc>
          <w:tcPr>
            <w:tcW w:w="31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vAlign w:val="center"/>
          </w:tcPr>
          <w:p w14:paraId="2C307350" w14:textId="77777777" w:rsidR="003C1792" w:rsidRDefault="003C1792" w:rsidP="006629ED">
            <w:pPr>
              <w:spacing w:after="0" w:line="240" w:lineRule="auto"/>
              <w:jc w:val="center"/>
              <w:rPr>
                <w:rFonts w:ascii="Century Gothic" w:eastAsia="Century Gothic" w:hAnsi="Century Gothic" w:cs="Century Gothic"/>
                <w:b/>
                <w:bCs/>
                <w:color w:val="000000" w:themeColor="text1"/>
                <w:kern w:val="24"/>
                <w:sz w:val="24"/>
                <w:szCs w:val="24"/>
                <w:lang w:val="en-US" w:eastAsia="en-GB"/>
              </w:rPr>
            </w:pPr>
          </w:p>
        </w:tc>
        <w:tc>
          <w:tcPr>
            <w:tcW w:w="4682"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vAlign w:val="center"/>
          </w:tcPr>
          <w:p w14:paraId="59C48327" w14:textId="49270F58" w:rsidR="003C1792" w:rsidRPr="00B01C70" w:rsidRDefault="00B01C70" w:rsidP="006629ED">
            <w:pPr>
              <w:spacing w:after="0" w:line="240" w:lineRule="auto"/>
              <w:rPr>
                <w:rFonts w:ascii="Century Gothic" w:eastAsia="Century Gothic" w:hAnsi="Century Gothic" w:cs="Century Gothic"/>
                <w:b/>
                <w:color w:val="000000" w:themeColor="text1"/>
                <w:kern w:val="24"/>
                <w:sz w:val="24"/>
                <w:szCs w:val="24"/>
                <w:lang w:val="en-US" w:eastAsia="en-GB"/>
              </w:rPr>
            </w:pPr>
            <w:r w:rsidRPr="00B01C70">
              <w:rPr>
                <w:rFonts w:ascii="Century Gothic" w:eastAsia="Century Gothic" w:hAnsi="Century Gothic" w:cs="Century Gothic"/>
                <w:b/>
                <w:color w:val="000000" w:themeColor="text1"/>
                <w:kern w:val="24"/>
                <w:sz w:val="24"/>
                <w:szCs w:val="24"/>
                <w:lang w:val="en-US" w:eastAsia="en-GB"/>
              </w:rPr>
              <w:t>Electoral System analysis</w:t>
            </w:r>
          </w:p>
        </w:tc>
      </w:tr>
      <w:tr w:rsidR="003C1792" w:rsidRPr="006629ED" w14:paraId="1F74D28F" w14:textId="77777777" w:rsidTr="006629ED">
        <w:trPr>
          <w:trHeight w:val="737"/>
        </w:trPr>
        <w:tc>
          <w:tcPr>
            <w:tcW w:w="318"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3EF6748" w14:textId="3B7ABC73" w:rsidR="003C1792" w:rsidRDefault="00C66680" w:rsidP="006629ED">
            <w:pPr>
              <w:spacing w:after="0" w:line="240" w:lineRule="auto"/>
              <w:jc w:val="center"/>
              <w:rPr>
                <w:rFonts w:ascii="Century Gothic" w:eastAsia="Century Gothic" w:hAnsi="Century Gothic" w:cs="Century Gothic"/>
                <w:b/>
                <w:bCs/>
                <w:color w:val="000000" w:themeColor="text1"/>
                <w:kern w:val="24"/>
                <w:sz w:val="24"/>
                <w:szCs w:val="24"/>
                <w:lang w:val="en-US" w:eastAsia="en-GB"/>
              </w:rPr>
            </w:pPr>
            <w:r>
              <w:rPr>
                <w:rFonts w:ascii="Century Gothic" w:eastAsia="Century Gothic" w:hAnsi="Century Gothic" w:cs="Century Gothic"/>
                <w:b/>
                <w:bCs/>
                <w:color w:val="000000" w:themeColor="text1"/>
                <w:kern w:val="24"/>
                <w:sz w:val="24"/>
                <w:szCs w:val="24"/>
                <w:lang w:val="en-US" w:eastAsia="en-GB"/>
              </w:rPr>
              <w:t>37</w:t>
            </w:r>
          </w:p>
        </w:tc>
        <w:tc>
          <w:tcPr>
            <w:tcW w:w="468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259F0BA" w14:textId="7F583F4F" w:rsidR="003C1792" w:rsidRPr="002B6EC6" w:rsidRDefault="00B01C70" w:rsidP="00890EDF">
            <w:pPr>
              <w:pStyle w:val="ListParagraph"/>
              <w:numPr>
                <w:ilvl w:val="0"/>
                <w:numId w:val="57"/>
              </w:numPr>
              <w:spacing w:after="0" w:line="240" w:lineRule="auto"/>
              <w:rPr>
                <w:rFonts w:ascii="Century Gothic" w:eastAsia="Century Gothic" w:hAnsi="Century Gothic" w:cs="Century Gothic"/>
                <w:color w:val="000000" w:themeColor="text1"/>
                <w:kern w:val="24"/>
                <w:sz w:val="24"/>
                <w:szCs w:val="24"/>
                <w:lang w:val="en-US" w:eastAsia="en-GB"/>
              </w:rPr>
            </w:pPr>
            <w:r w:rsidRPr="002B6EC6">
              <w:rPr>
                <w:rFonts w:ascii="Century Gothic" w:eastAsia="Century Gothic" w:hAnsi="Century Gothic" w:cs="Century Gothic"/>
                <w:color w:val="000000" w:themeColor="text1"/>
                <w:kern w:val="24"/>
                <w:sz w:val="24"/>
                <w:szCs w:val="24"/>
                <w:lang w:val="en-US" w:eastAsia="en-GB"/>
              </w:rPr>
              <w:t>Why are different electoral systems used in the UK?</w:t>
            </w:r>
          </w:p>
        </w:tc>
      </w:tr>
      <w:tr w:rsidR="003C1792" w:rsidRPr="006629ED" w14:paraId="296F44CF" w14:textId="77777777" w:rsidTr="006629ED">
        <w:trPr>
          <w:trHeight w:val="737"/>
        </w:trPr>
        <w:tc>
          <w:tcPr>
            <w:tcW w:w="318"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FBE7A42" w14:textId="496E6800" w:rsidR="003C1792" w:rsidRDefault="00C66680" w:rsidP="006629ED">
            <w:pPr>
              <w:spacing w:after="0" w:line="240" w:lineRule="auto"/>
              <w:jc w:val="center"/>
              <w:rPr>
                <w:rFonts w:ascii="Century Gothic" w:eastAsia="Century Gothic" w:hAnsi="Century Gothic" w:cs="Century Gothic"/>
                <w:b/>
                <w:bCs/>
                <w:color w:val="000000" w:themeColor="text1"/>
                <w:kern w:val="24"/>
                <w:sz w:val="24"/>
                <w:szCs w:val="24"/>
                <w:lang w:val="en-US" w:eastAsia="en-GB"/>
              </w:rPr>
            </w:pPr>
            <w:r>
              <w:rPr>
                <w:rFonts w:ascii="Century Gothic" w:eastAsia="Century Gothic" w:hAnsi="Century Gothic" w:cs="Century Gothic"/>
                <w:b/>
                <w:bCs/>
                <w:color w:val="000000" w:themeColor="text1"/>
                <w:kern w:val="24"/>
                <w:sz w:val="24"/>
                <w:szCs w:val="24"/>
                <w:lang w:val="en-US" w:eastAsia="en-GB"/>
              </w:rPr>
              <w:t>38</w:t>
            </w:r>
          </w:p>
        </w:tc>
        <w:tc>
          <w:tcPr>
            <w:tcW w:w="468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9652CAA" w14:textId="35297188" w:rsidR="003C1792" w:rsidRPr="002B6EC6" w:rsidRDefault="00B01C70" w:rsidP="00890EDF">
            <w:pPr>
              <w:pStyle w:val="ListParagraph"/>
              <w:numPr>
                <w:ilvl w:val="0"/>
                <w:numId w:val="57"/>
              </w:numPr>
              <w:spacing w:after="0" w:line="240" w:lineRule="auto"/>
              <w:rPr>
                <w:rFonts w:ascii="Century Gothic" w:eastAsia="Century Gothic" w:hAnsi="Century Gothic" w:cs="Century Gothic"/>
                <w:color w:val="000000" w:themeColor="text1"/>
                <w:kern w:val="24"/>
                <w:sz w:val="24"/>
                <w:szCs w:val="24"/>
                <w:lang w:val="en-US" w:eastAsia="en-GB"/>
              </w:rPr>
            </w:pPr>
            <w:r w:rsidRPr="002B6EC6">
              <w:rPr>
                <w:rFonts w:ascii="Century Gothic" w:eastAsia="Century Gothic" w:hAnsi="Century Gothic" w:cs="Century Gothic"/>
                <w:color w:val="000000" w:themeColor="text1"/>
                <w:kern w:val="24"/>
                <w:sz w:val="24"/>
                <w:szCs w:val="24"/>
                <w:lang w:val="en-US" w:eastAsia="en-GB"/>
              </w:rPr>
              <w:t>What has been the impact of the different electoral systems in the UK</w:t>
            </w:r>
            <w:r w:rsidR="00B70E36" w:rsidRPr="002B6EC6">
              <w:rPr>
                <w:rFonts w:ascii="Century Gothic" w:eastAsia="Century Gothic" w:hAnsi="Century Gothic" w:cs="Century Gothic"/>
                <w:color w:val="000000" w:themeColor="text1"/>
                <w:kern w:val="24"/>
                <w:sz w:val="24"/>
                <w:szCs w:val="24"/>
                <w:lang w:val="en-US" w:eastAsia="en-GB"/>
              </w:rPr>
              <w:t xml:space="preserve"> on the type of government appointed</w:t>
            </w:r>
            <w:r w:rsidRPr="002B6EC6">
              <w:rPr>
                <w:rFonts w:ascii="Century Gothic" w:eastAsia="Century Gothic" w:hAnsi="Century Gothic" w:cs="Century Gothic"/>
                <w:color w:val="000000" w:themeColor="text1"/>
                <w:kern w:val="24"/>
                <w:sz w:val="24"/>
                <w:szCs w:val="24"/>
                <w:lang w:val="en-US" w:eastAsia="en-GB"/>
              </w:rPr>
              <w:t>?</w:t>
            </w:r>
          </w:p>
        </w:tc>
      </w:tr>
      <w:tr w:rsidR="003C1792" w:rsidRPr="006629ED" w14:paraId="07B73465" w14:textId="77777777" w:rsidTr="006629ED">
        <w:trPr>
          <w:trHeight w:val="737"/>
        </w:trPr>
        <w:tc>
          <w:tcPr>
            <w:tcW w:w="318"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CAF84E1" w14:textId="50F79B32" w:rsidR="003C1792" w:rsidRDefault="00C66680" w:rsidP="006629ED">
            <w:pPr>
              <w:spacing w:after="0" w:line="240" w:lineRule="auto"/>
              <w:jc w:val="center"/>
              <w:rPr>
                <w:rFonts w:ascii="Century Gothic" w:eastAsia="Century Gothic" w:hAnsi="Century Gothic" w:cs="Century Gothic"/>
                <w:b/>
                <w:bCs/>
                <w:color w:val="000000" w:themeColor="text1"/>
                <w:kern w:val="24"/>
                <w:sz w:val="24"/>
                <w:szCs w:val="24"/>
                <w:lang w:val="en-US" w:eastAsia="en-GB"/>
              </w:rPr>
            </w:pPr>
            <w:r>
              <w:rPr>
                <w:rFonts w:ascii="Century Gothic" w:eastAsia="Century Gothic" w:hAnsi="Century Gothic" w:cs="Century Gothic"/>
                <w:b/>
                <w:bCs/>
                <w:color w:val="000000" w:themeColor="text1"/>
                <w:kern w:val="24"/>
                <w:sz w:val="24"/>
                <w:szCs w:val="24"/>
                <w:lang w:val="en-US" w:eastAsia="en-GB"/>
              </w:rPr>
              <w:t>39</w:t>
            </w:r>
          </w:p>
        </w:tc>
        <w:tc>
          <w:tcPr>
            <w:tcW w:w="468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48970BF" w14:textId="4C51B38E" w:rsidR="003C1792" w:rsidRPr="002B6EC6" w:rsidRDefault="00B70E36" w:rsidP="00890EDF">
            <w:pPr>
              <w:pStyle w:val="ListParagraph"/>
              <w:numPr>
                <w:ilvl w:val="0"/>
                <w:numId w:val="57"/>
              </w:numPr>
              <w:spacing w:after="0" w:line="240" w:lineRule="auto"/>
              <w:rPr>
                <w:rFonts w:ascii="Century Gothic" w:eastAsia="Century Gothic" w:hAnsi="Century Gothic" w:cs="Century Gothic"/>
                <w:color w:val="000000" w:themeColor="text1"/>
                <w:kern w:val="24"/>
                <w:sz w:val="24"/>
                <w:szCs w:val="24"/>
                <w:lang w:val="en-US" w:eastAsia="en-GB"/>
              </w:rPr>
            </w:pPr>
            <w:r w:rsidRPr="002B6EC6">
              <w:rPr>
                <w:rFonts w:ascii="Century Gothic" w:eastAsia="Century Gothic" w:hAnsi="Century Gothic" w:cs="Century Gothic"/>
                <w:color w:val="000000" w:themeColor="text1"/>
                <w:kern w:val="24"/>
                <w:sz w:val="24"/>
                <w:szCs w:val="24"/>
                <w:lang w:val="en-US" w:eastAsia="en-GB"/>
              </w:rPr>
              <w:t>What has been the impact of different systems on party representation?</w:t>
            </w:r>
          </w:p>
        </w:tc>
      </w:tr>
      <w:tr w:rsidR="003C1792" w:rsidRPr="006629ED" w14:paraId="332F07F2" w14:textId="77777777" w:rsidTr="006629ED">
        <w:trPr>
          <w:trHeight w:val="737"/>
        </w:trPr>
        <w:tc>
          <w:tcPr>
            <w:tcW w:w="318"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A61B47A" w14:textId="333FC296" w:rsidR="003C1792" w:rsidRDefault="00C66680" w:rsidP="006629ED">
            <w:pPr>
              <w:spacing w:after="0" w:line="240" w:lineRule="auto"/>
              <w:jc w:val="center"/>
              <w:rPr>
                <w:rFonts w:ascii="Century Gothic" w:eastAsia="Century Gothic" w:hAnsi="Century Gothic" w:cs="Century Gothic"/>
                <w:b/>
                <w:bCs/>
                <w:color w:val="000000" w:themeColor="text1"/>
                <w:kern w:val="24"/>
                <w:sz w:val="24"/>
                <w:szCs w:val="24"/>
                <w:lang w:val="en-US" w:eastAsia="en-GB"/>
              </w:rPr>
            </w:pPr>
            <w:r>
              <w:rPr>
                <w:rFonts w:ascii="Century Gothic" w:eastAsia="Century Gothic" w:hAnsi="Century Gothic" w:cs="Century Gothic"/>
                <w:b/>
                <w:bCs/>
                <w:color w:val="000000" w:themeColor="text1"/>
                <w:kern w:val="24"/>
                <w:sz w:val="24"/>
                <w:szCs w:val="24"/>
                <w:lang w:val="en-US" w:eastAsia="en-GB"/>
              </w:rPr>
              <w:t>40</w:t>
            </w:r>
          </w:p>
        </w:tc>
        <w:tc>
          <w:tcPr>
            <w:tcW w:w="468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1555F1F" w14:textId="2D989723" w:rsidR="003C1792" w:rsidRPr="002B6EC6" w:rsidRDefault="00B70E36" w:rsidP="00890EDF">
            <w:pPr>
              <w:pStyle w:val="ListParagraph"/>
              <w:numPr>
                <w:ilvl w:val="0"/>
                <w:numId w:val="57"/>
              </w:numPr>
              <w:spacing w:after="0" w:line="240" w:lineRule="auto"/>
              <w:rPr>
                <w:rFonts w:ascii="Century Gothic" w:eastAsia="Century Gothic" w:hAnsi="Century Gothic" w:cs="Century Gothic"/>
                <w:color w:val="000000" w:themeColor="text1"/>
                <w:kern w:val="24"/>
                <w:sz w:val="24"/>
                <w:szCs w:val="24"/>
                <w:lang w:val="en-US" w:eastAsia="en-GB"/>
              </w:rPr>
            </w:pPr>
            <w:r w:rsidRPr="002B6EC6">
              <w:rPr>
                <w:rFonts w:ascii="Century Gothic" w:eastAsia="Century Gothic" w:hAnsi="Century Gothic" w:cs="Century Gothic"/>
                <w:color w:val="000000" w:themeColor="text1"/>
                <w:kern w:val="24"/>
                <w:sz w:val="24"/>
                <w:szCs w:val="24"/>
                <w:lang w:val="en-US" w:eastAsia="en-GB"/>
              </w:rPr>
              <w:t>What has been the impact of different systems on voter choice?</w:t>
            </w:r>
          </w:p>
        </w:tc>
      </w:tr>
      <w:tr w:rsidR="003C1792" w:rsidRPr="006629ED" w14:paraId="046B05ED" w14:textId="77777777" w:rsidTr="00C66680">
        <w:trPr>
          <w:trHeight w:val="737"/>
        </w:trPr>
        <w:tc>
          <w:tcPr>
            <w:tcW w:w="318"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E50A708" w14:textId="77777777" w:rsidR="003C1792" w:rsidRPr="00B70E36" w:rsidRDefault="003C1792" w:rsidP="006629ED">
            <w:pPr>
              <w:spacing w:after="0" w:line="240" w:lineRule="auto"/>
              <w:jc w:val="center"/>
              <w:rPr>
                <w:rFonts w:ascii="Century Gothic" w:eastAsia="Century Gothic" w:hAnsi="Century Gothic" w:cs="Century Gothic"/>
                <w:b/>
                <w:bCs/>
                <w:color w:val="000000" w:themeColor="text1"/>
                <w:kern w:val="24"/>
                <w:sz w:val="24"/>
                <w:szCs w:val="24"/>
                <w:lang w:val="en-US" w:eastAsia="en-GB"/>
              </w:rPr>
            </w:pPr>
          </w:p>
        </w:tc>
        <w:tc>
          <w:tcPr>
            <w:tcW w:w="468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724A8C2" w14:textId="2B0E6BAD" w:rsidR="003C1792" w:rsidRPr="00B70E36" w:rsidRDefault="00B70E36" w:rsidP="006629ED">
            <w:pPr>
              <w:spacing w:after="0" w:line="240" w:lineRule="auto"/>
              <w:rPr>
                <w:rFonts w:ascii="Century Gothic" w:eastAsia="Century Gothic" w:hAnsi="Century Gothic" w:cs="Century Gothic"/>
                <w:b/>
                <w:color w:val="000000" w:themeColor="text1"/>
                <w:kern w:val="24"/>
                <w:sz w:val="24"/>
                <w:szCs w:val="24"/>
                <w:lang w:val="en-US" w:eastAsia="en-GB"/>
              </w:rPr>
            </w:pPr>
            <w:r w:rsidRPr="00B70E36">
              <w:rPr>
                <w:rFonts w:ascii="Century Gothic" w:eastAsia="Century Gothic" w:hAnsi="Century Gothic" w:cs="Century Gothic"/>
                <w:b/>
                <w:color w:val="000000" w:themeColor="text1"/>
                <w:kern w:val="24"/>
                <w:sz w:val="24"/>
                <w:szCs w:val="24"/>
                <w:lang w:val="en-US" w:eastAsia="en-GB"/>
              </w:rPr>
              <w:t>4. Voting behavior and the media?</w:t>
            </w:r>
          </w:p>
        </w:tc>
      </w:tr>
      <w:tr w:rsidR="003C1792" w:rsidRPr="006629ED" w14:paraId="2CF3E8D5" w14:textId="77777777" w:rsidTr="00C66680">
        <w:trPr>
          <w:trHeight w:val="737"/>
        </w:trPr>
        <w:tc>
          <w:tcPr>
            <w:tcW w:w="31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vAlign w:val="center"/>
          </w:tcPr>
          <w:p w14:paraId="18CF1AB5" w14:textId="77777777" w:rsidR="003C1792" w:rsidRPr="00B70E36" w:rsidRDefault="003C1792" w:rsidP="006629ED">
            <w:pPr>
              <w:spacing w:after="0" w:line="240" w:lineRule="auto"/>
              <w:jc w:val="center"/>
              <w:rPr>
                <w:rFonts w:ascii="Century Gothic" w:eastAsia="Century Gothic" w:hAnsi="Century Gothic" w:cs="Century Gothic"/>
                <w:b/>
                <w:bCs/>
                <w:color w:val="000000" w:themeColor="text1"/>
                <w:kern w:val="24"/>
                <w:sz w:val="24"/>
                <w:szCs w:val="24"/>
                <w:lang w:val="en-US" w:eastAsia="en-GB"/>
              </w:rPr>
            </w:pPr>
          </w:p>
        </w:tc>
        <w:tc>
          <w:tcPr>
            <w:tcW w:w="4682"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vAlign w:val="center"/>
          </w:tcPr>
          <w:p w14:paraId="5C4061C7" w14:textId="6E0CC485" w:rsidR="003C1792" w:rsidRPr="00B70E36" w:rsidRDefault="00B70E36" w:rsidP="006629ED">
            <w:pPr>
              <w:spacing w:after="0" w:line="240" w:lineRule="auto"/>
              <w:rPr>
                <w:rFonts w:ascii="Century Gothic" w:eastAsia="Century Gothic" w:hAnsi="Century Gothic" w:cs="Century Gothic"/>
                <w:b/>
                <w:color w:val="000000" w:themeColor="text1"/>
                <w:kern w:val="24"/>
                <w:sz w:val="24"/>
                <w:szCs w:val="24"/>
                <w:lang w:val="en-US" w:eastAsia="en-GB"/>
              </w:rPr>
            </w:pPr>
            <w:r w:rsidRPr="00B70E36">
              <w:rPr>
                <w:rFonts w:ascii="Century Gothic" w:eastAsia="Century Gothic" w:hAnsi="Century Gothic" w:cs="Century Gothic"/>
                <w:b/>
                <w:color w:val="000000" w:themeColor="text1"/>
                <w:kern w:val="24"/>
                <w:sz w:val="24"/>
                <w:szCs w:val="24"/>
                <w:lang w:val="en-US" w:eastAsia="en-GB"/>
              </w:rPr>
              <w:t>Case studies of 3 general elections: 1983; 1997 and 2017</w:t>
            </w:r>
          </w:p>
        </w:tc>
      </w:tr>
      <w:tr w:rsidR="00B70E36" w:rsidRPr="006629ED" w14:paraId="4D900961" w14:textId="77777777" w:rsidTr="006629ED">
        <w:trPr>
          <w:trHeight w:val="737"/>
        </w:trPr>
        <w:tc>
          <w:tcPr>
            <w:tcW w:w="318"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A8CAF8C" w14:textId="0CAD5A28" w:rsidR="00B70E36" w:rsidRPr="00B70E36" w:rsidRDefault="00C66680" w:rsidP="006629ED">
            <w:pPr>
              <w:spacing w:after="0" w:line="240" w:lineRule="auto"/>
              <w:jc w:val="center"/>
              <w:rPr>
                <w:rFonts w:ascii="Century Gothic" w:eastAsia="Century Gothic" w:hAnsi="Century Gothic" w:cs="Century Gothic"/>
                <w:b/>
                <w:bCs/>
                <w:color w:val="000000" w:themeColor="text1"/>
                <w:kern w:val="24"/>
                <w:sz w:val="24"/>
                <w:szCs w:val="24"/>
                <w:lang w:val="en-US" w:eastAsia="en-GB"/>
              </w:rPr>
            </w:pPr>
            <w:r>
              <w:rPr>
                <w:rFonts w:ascii="Century Gothic" w:eastAsia="Century Gothic" w:hAnsi="Century Gothic" w:cs="Century Gothic"/>
                <w:b/>
                <w:bCs/>
                <w:color w:val="000000" w:themeColor="text1"/>
                <w:kern w:val="24"/>
                <w:sz w:val="24"/>
                <w:szCs w:val="24"/>
                <w:lang w:val="en-US" w:eastAsia="en-GB"/>
              </w:rPr>
              <w:t>41</w:t>
            </w:r>
          </w:p>
        </w:tc>
        <w:tc>
          <w:tcPr>
            <w:tcW w:w="468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2374647" w14:textId="53A26625" w:rsidR="00B70E36" w:rsidRPr="00890EDF" w:rsidRDefault="00B70E36" w:rsidP="00890EDF">
            <w:pPr>
              <w:pStyle w:val="ListParagraph"/>
              <w:numPr>
                <w:ilvl w:val="0"/>
                <w:numId w:val="58"/>
              </w:numPr>
              <w:spacing w:after="0" w:line="240" w:lineRule="auto"/>
              <w:rPr>
                <w:rFonts w:ascii="Century Gothic" w:eastAsia="Century Gothic" w:hAnsi="Century Gothic" w:cs="Century Gothic"/>
                <w:color w:val="000000" w:themeColor="text1"/>
                <w:kern w:val="24"/>
                <w:sz w:val="24"/>
                <w:szCs w:val="24"/>
                <w:lang w:val="en-US" w:eastAsia="en-GB"/>
              </w:rPr>
            </w:pPr>
            <w:r w:rsidRPr="00890EDF">
              <w:rPr>
                <w:rFonts w:ascii="Century Gothic" w:eastAsia="Century Gothic" w:hAnsi="Century Gothic" w:cs="Century Gothic"/>
                <w:color w:val="000000" w:themeColor="text1"/>
                <w:kern w:val="24"/>
                <w:sz w:val="24"/>
                <w:szCs w:val="24"/>
                <w:lang w:val="en-US" w:eastAsia="en-GB"/>
              </w:rPr>
              <w:t>Explain the factors that influenced the outcome of each election</w:t>
            </w:r>
          </w:p>
        </w:tc>
      </w:tr>
      <w:tr w:rsidR="003C1792" w:rsidRPr="006629ED" w14:paraId="76E81873" w14:textId="77777777" w:rsidTr="006629ED">
        <w:trPr>
          <w:trHeight w:val="737"/>
        </w:trPr>
        <w:tc>
          <w:tcPr>
            <w:tcW w:w="318"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4380F8B" w14:textId="72ACE3E0" w:rsidR="003C1792" w:rsidRDefault="00C66680" w:rsidP="006629ED">
            <w:pPr>
              <w:spacing w:after="0" w:line="240" w:lineRule="auto"/>
              <w:jc w:val="center"/>
              <w:rPr>
                <w:rFonts w:ascii="Century Gothic" w:eastAsia="Century Gothic" w:hAnsi="Century Gothic" w:cs="Century Gothic"/>
                <w:b/>
                <w:bCs/>
                <w:color w:val="000000" w:themeColor="text1"/>
                <w:kern w:val="24"/>
                <w:sz w:val="24"/>
                <w:szCs w:val="24"/>
                <w:lang w:val="en-US" w:eastAsia="en-GB"/>
              </w:rPr>
            </w:pPr>
            <w:r>
              <w:rPr>
                <w:rFonts w:ascii="Century Gothic" w:eastAsia="Century Gothic" w:hAnsi="Century Gothic" w:cs="Century Gothic"/>
                <w:b/>
                <w:bCs/>
                <w:color w:val="000000" w:themeColor="text1"/>
                <w:kern w:val="24"/>
                <w:sz w:val="24"/>
                <w:szCs w:val="24"/>
                <w:lang w:val="en-US" w:eastAsia="en-GB"/>
              </w:rPr>
              <w:t>42</w:t>
            </w:r>
          </w:p>
        </w:tc>
        <w:tc>
          <w:tcPr>
            <w:tcW w:w="468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5B90B02" w14:textId="149B67E6" w:rsidR="003C1792" w:rsidRPr="00890EDF" w:rsidRDefault="00B70E36" w:rsidP="00890EDF">
            <w:pPr>
              <w:pStyle w:val="ListParagraph"/>
              <w:numPr>
                <w:ilvl w:val="0"/>
                <w:numId w:val="58"/>
              </w:numPr>
              <w:spacing w:after="0" w:line="240" w:lineRule="auto"/>
              <w:rPr>
                <w:rFonts w:ascii="Century Gothic" w:eastAsia="Century Gothic" w:hAnsi="Century Gothic" w:cs="Century Gothic"/>
                <w:color w:val="000000" w:themeColor="text1"/>
                <w:kern w:val="24"/>
                <w:sz w:val="24"/>
                <w:szCs w:val="24"/>
                <w:lang w:val="en-US" w:eastAsia="en-GB"/>
              </w:rPr>
            </w:pPr>
            <w:r w:rsidRPr="00890EDF">
              <w:rPr>
                <w:rFonts w:ascii="Century Gothic" w:eastAsia="Century Gothic" w:hAnsi="Century Gothic" w:cs="Century Gothic"/>
                <w:color w:val="000000" w:themeColor="text1"/>
                <w:kern w:val="24"/>
                <w:sz w:val="24"/>
                <w:szCs w:val="24"/>
                <w:lang w:val="en-US" w:eastAsia="en-GB"/>
              </w:rPr>
              <w:t>What is the influence of class on voting patterns?</w:t>
            </w:r>
          </w:p>
        </w:tc>
      </w:tr>
      <w:tr w:rsidR="003C1792" w:rsidRPr="006629ED" w14:paraId="076A4BD3" w14:textId="77777777" w:rsidTr="00C66680">
        <w:trPr>
          <w:trHeight w:val="737"/>
        </w:trPr>
        <w:tc>
          <w:tcPr>
            <w:tcW w:w="318"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0FEF3FB" w14:textId="77786560" w:rsidR="003C1792" w:rsidRDefault="00C66680" w:rsidP="006629ED">
            <w:pPr>
              <w:spacing w:after="0" w:line="240" w:lineRule="auto"/>
              <w:jc w:val="center"/>
              <w:rPr>
                <w:rFonts w:ascii="Century Gothic" w:eastAsia="Century Gothic" w:hAnsi="Century Gothic" w:cs="Century Gothic"/>
                <w:b/>
                <w:bCs/>
                <w:color w:val="000000" w:themeColor="text1"/>
                <w:kern w:val="24"/>
                <w:sz w:val="24"/>
                <w:szCs w:val="24"/>
                <w:lang w:val="en-US" w:eastAsia="en-GB"/>
              </w:rPr>
            </w:pPr>
            <w:r>
              <w:rPr>
                <w:rFonts w:ascii="Century Gothic" w:eastAsia="Century Gothic" w:hAnsi="Century Gothic" w:cs="Century Gothic"/>
                <w:b/>
                <w:bCs/>
                <w:color w:val="000000" w:themeColor="text1"/>
                <w:kern w:val="24"/>
                <w:sz w:val="24"/>
                <w:szCs w:val="24"/>
                <w:lang w:val="en-US" w:eastAsia="en-GB"/>
              </w:rPr>
              <w:t>43</w:t>
            </w:r>
          </w:p>
        </w:tc>
        <w:tc>
          <w:tcPr>
            <w:tcW w:w="468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7D666A3" w14:textId="2AB29A1F" w:rsidR="003C1792" w:rsidRPr="00890EDF" w:rsidRDefault="00B70E36" w:rsidP="00890EDF">
            <w:pPr>
              <w:pStyle w:val="ListParagraph"/>
              <w:numPr>
                <w:ilvl w:val="0"/>
                <w:numId w:val="58"/>
              </w:numPr>
              <w:spacing w:after="0" w:line="240" w:lineRule="auto"/>
              <w:rPr>
                <w:rFonts w:ascii="Century Gothic" w:eastAsia="Century Gothic" w:hAnsi="Century Gothic" w:cs="Century Gothic"/>
                <w:color w:val="000000" w:themeColor="text1"/>
                <w:kern w:val="24"/>
                <w:sz w:val="24"/>
                <w:szCs w:val="24"/>
                <w:lang w:val="en-US" w:eastAsia="en-GB"/>
              </w:rPr>
            </w:pPr>
            <w:r w:rsidRPr="00890EDF">
              <w:rPr>
                <w:rFonts w:ascii="Century Gothic" w:eastAsia="Century Gothic" w:hAnsi="Century Gothic" w:cs="Century Gothic"/>
                <w:color w:val="000000" w:themeColor="text1"/>
                <w:kern w:val="24"/>
                <w:sz w:val="24"/>
                <w:szCs w:val="24"/>
                <w:lang w:val="en-US" w:eastAsia="en-GB"/>
              </w:rPr>
              <w:t>What is the influence of gender; age; ethnicity and region as factors in influencing voting behavior?</w:t>
            </w:r>
          </w:p>
          <w:p w14:paraId="672C3C1A" w14:textId="77777777" w:rsidR="00C66680" w:rsidRDefault="00C66680" w:rsidP="006629ED">
            <w:pPr>
              <w:spacing w:after="0" w:line="240" w:lineRule="auto"/>
              <w:rPr>
                <w:rFonts w:ascii="Century Gothic" w:eastAsia="Century Gothic" w:hAnsi="Century Gothic" w:cs="Century Gothic"/>
                <w:color w:val="000000" w:themeColor="text1"/>
                <w:kern w:val="24"/>
                <w:sz w:val="24"/>
                <w:szCs w:val="24"/>
                <w:lang w:val="en-US" w:eastAsia="en-GB"/>
              </w:rPr>
            </w:pPr>
          </w:p>
          <w:p w14:paraId="0FE2B5EF" w14:textId="1CF5D5BA" w:rsidR="00C66680" w:rsidRDefault="00C66680" w:rsidP="006629ED">
            <w:pPr>
              <w:spacing w:after="0" w:line="240" w:lineRule="auto"/>
              <w:rPr>
                <w:rFonts w:ascii="Century Gothic" w:eastAsia="Century Gothic" w:hAnsi="Century Gothic" w:cs="Century Gothic"/>
                <w:color w:val="000000" w:themeColor="text1"/>
                <w:kern w:val="24"/>
                <w:sz w:val="24"/>
                <w:szCs w:val="24"/>
                <w:lang w:val="en-US" w:eastAsia="en-GB"/>
              </w:rPr>
            </w:pPr>
          </w:p>
        </w:tc>
      </w:tr>
      <w:tr w:rsidR="003C1792" w:rsidRPr="006629ED" w14:paraId="5ACAFFBE" w14:textId="77777777" w:rsidTr="00C66680">
        <w:trPr>
          <w:trHeight w:val="737"/>
        </w:trPr>
        <w:tc>
          <w:tcPr>
            <w:tcW w:w="31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vAlign w:val="center"/>
          </w:tcPr>
          <w:p w14:paraId="13EB8165" w14:textId="77777777" w:rsidR="003C1792" w:rsidRDefault="003C1792" w:rsidP="006629ED">
            <w:pPr>
              <w:spacing w:after="0" w:line="240" w:lineRule="auto"/>
              <w:jc w:val="center"/>
              <w:rPr>
                <w:rFonts w:ascii="Century Gothic" w:eastAsia="Century Gothic" w:hAnsi="Century Gothic" w:cs="Century Gothic"/>
                <w:b/>
                <w:bCs/>
                <w:color w:val="000000" w:themeColor="text1"/>
                <w:kern w:val="24"/>
                <w:sz w:val="24"/>
                <w:szCs w:val="24"/>
                <w:lang w:val="en-US" w:eastAsia="en-GB"/>
              </w:rPr>
            </w:pPr>
          </w:p>
        </w:tc>
        <w:tc>
          <w:tcPr>
            <w:tcW w:w="4682"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vAlign w:val="center"/>
          </w:tcPr>
          <w:p w14:paraId="4CCFCBD1" w14:textId="617AA55F" w:rsidR="003C1792" w:rsidRPr="000C776E" w:rsidRDefault="000C776E" w:rsidP="006629ED">
            <w:pPr>
              <w:spacing w:after="0" w:line="240" w:lineRule="auto"/>
              <w:rPr>
                <w:rFonts w:ascii="Century Gothic" w:eastAsia="Century Gothic" w:hAnsi="Century Gothic" w:cs="Century Gothic"/>
                <w:b/>
                <w:color w:val="000000" w:themeColor="text1"/>
                <w:kern w:val="24"/>
                <w:sz w:val="24"/>
                <w:szCs w:val="24"/>
                <w:lang w:val="en-US" w:eastAsia="en-GB"/>
              </w:rPr>
            </w:pPr>
            <w:r w:rsidRPr="000C776E">
              <w:rPr>
                <w:rFonts w:ascii="Century Gothic" w:eastAsia="Century Gothic" w:hAnsi="Century Gothic" w:cs="Century Gothic"/>
                <w:b/>
                <w:color w:val="000000" w:themeColor="text1"/>
                <w:kern w:val="24"/>
                <w:sz w:val="24"/>
                <w:szCs w:val="24"/>
                <w:lang w:val="en-US" w:eastAsia="en-GB"/>
              </w:rPr>
              <w:t xml:space="preserve">The influence of the media </w:t>
            </w:r>
          </w:p>
        </w:tc>
      </w:tr>
      <w:tr w:rsidR="003C1792" w:rsidRPr="006629ED" w14:paraId="6E90AA33" w14:textId="77777777" w:rsidTr="006629ED">
        <w:trPr>
          <w:trHeight w:val="737"/>
        </w:trPr>
        <w:tc>
          <w:tcPr>
            <w:tcW w:w="318"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8C20EAA" w14:textId="4FBEEE21" w:rsidR="003C1792" w:rsidRDefault="00C66680" w:rsidP="006629ED">
            <w:pPr>
              <w:spacing w:after="0" w:line="240" w:lineRule="auto"/>
              <w:jc w:val="center"/>
              <w:rPr>
                <w:rFonts w:ascii="Century Gothic" w:eastAsia="Century Gothic" w:hAnsi="Century Gothic" w:cs="Century Gothic"/>
                <w:b/>
                <w:bCs/>
                <w:color w:val="000000" w:themeColor="text1"/>
                <w:kern w:val="24"/>
                <w:sz w:val="24"/>
                <w:szCs w:val="24"/>
                <w:lang w:val="en-US" w:eastAsia="en-GB"/>
              </w:rPr>
            </w:pPr>
            <w:r>
              <w:rPr>
                <w:rFonts w:ascii="Century Gothic" w:eastAsia="Century Gothic" w:hAnsi="Century Gothic" w:cs="Century Gothic"/>
                <w:b/>
                <w:bCs/>
                <w:color w:val="000000" w:themeColor="text1"/>
                <w:kern w:val="24"/>
                <w:sz w:val="24"/>
                <w:szCs w:val="24"/>
                <w:lang w:val="en-US" w:eastAsia="en-GB"/>
              </w:rPr>
              <w:t>44</w:t>
            </w:r>
          </w:p>
        </w:tc>
        <w:tc>
          <w:tcPr>
            <w:tcW w:w="468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7B96627" w14:textId="52612457" w:rsidR="003C1792" w:rsidRPr="00890EDF" w:rsidRDefault="000C776E" w:rsidP="00890EDF">
            <w:pPr>
              <w:pStyle w:val="ListParagraph"/>
              <w:numPr>
                <w:ilvl w:val="0"/>
                <w:numId w:val="59"/>
              </w:numPr>
              <w:spacing w:after="0" w:line="240" w:lineRule="auto"/>
              <w:rPr>
                <w:rFonts w:ascii="Century Gothic" w:eastAsia="Century Gothic" w:hAnsi="Century Gothic" w:cs="Century Gothic"/>
                <w:color w:val="000000" w:themeColor="text1"/>
                <w:kern w:val="24"/>
                <w:sz w:val="24"/>
                <w:szCs w:val="24"/>
                <w:lang w:val="en-US" w:eastAsia="en-GB"/>
              </w:rPr>
            </w:pPr>
            <w:r w:rsidRPr="00890EDF">
              <w:rPr>
                <w:rFonts w:ascii="Century Gothic" w:eastAsia="Century Gothic" w:hAnsi="Century Gothic" w:cs="Century Gothic"/>
                <w:color w:val="000000" w:themeColor="text1"/>
                <w:kern w:val="24"/>
                <w:sz w:val="24"/>
                <w:szCs w:val="24"/>
                <w:lang w:val="en-US" w:eastAsia="en-GB"/>
              </w:rPr>
              <w:t>What is the role of the media in politics?</w:t>
            </w:r>
          </w:p>
        </w:tc>
      </w:tr>
      <w:tr w:rsidR="003C1792" w:rsidRPr="006629ED" w14:paraId="2EEC4082" w14:textId="77777777" w:rsidTr="006629ED">
        <w:trPr>
          <w:trHeight w:val="737"/>
        </w:trPr>
        <w:tc>
          <w:tcPr>
            <w:tcW w:w="318"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EDE6408" w14:textId="227830E4" w:rsidR="003C1792" w:rsidRDefault="00C66680" w:rsidP="006629ED">
            <w:pPr>
              <w:spacing w:after="0" w:line="240" w:lineRule="auto"/>
              <w:jc w:val="center"/>
              <w:rPr>
                <w:rFonts w:ascii="Century Gothic" w:eastAsia="Century Gothic" w:hAnsi="Century Gothic" w:cs="Century Gothic"/>
                <w:b/>
                <w:bCs/>
                <w:color w:val="000000" w:themeColor="text1"/>
                <w:kern w:val="24"/>
                <w:sz w:val="24"/>
                <w:szCs w:val="24"/>
                <w:lang w:val="en-US" w:eastAsia="en-GB"/>
              </w:rPr>
            </w:pPr>
            <w:r>
              <w:rPr>
                <w:rFonts w:ascii="Century Gothic" w:eastAsia="Century Gothic" w:hAnsi="Century Gothic" w:cs="Century Gothic"/>
                <w:b/>
                <w:bCs/>
                <w:color w:val="000000" w:themeColor="text1"/>
                <w:kern w:val="24"/>
                <w:sz w:val="24"/>
                <w:szCs w:val="24"/>
                <w:lang w:val="en-US" w:eastAsia="en-GB"/>
              </w:rPr>
              <w:t>45</w:t>
            </w:r>
          </w:p>
        </w:tc>
        <w:tc>
          <w:tcPr>
            <w:tcW w:w="468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4B06A55" w14:textId="7B24D7C2" w:rsidR="003C1792" w:rsidRPr="00890EDF" w:rsidRDefault="000C776E" w:rsidP="00890EDF">
            <w:pPr>
              <w:pStyle w:val="ListParagraph"/>
              <w:numPr>
                <w:ilvl w:val="0"/>
                <w:numId w:val="59"/>
              </w:numPr>
              <w:spacing w:after="0" w:line="240" w:lineRule="auto"/>
              <w:rPr>
                <w:rFonts w:ascii="Century Gothic" w:eastAsia="Century Gothic" w:hAnsi="Century Gothic" w:cs="Century Gothic"/>
                <w:color w:val="000000" w:themeColor="text1"/>
                <w:kern w:val="24"/>
                <w:sz w:val="24"/>
                <w:szCs w:val="24"/>
                <w:lang w:val="en-US" w:eastAsia="en-GB"/>
              </w:rPr>
            </w:pPr>
            <w:r w:rsidRPr="00890EDF">
              <w:rPr>
                <w:rFonts w:ascii="Century Gothic" w:eastAsia="Century Gothic" w:hAnsi="Century Gothic" w:cs="Century Gothic"/>
                <w:color w:val="000000" w:themeColor="text1"/>
                <w:kern w:val="24"/>
                <w:sz w:val="24"/>
                <w:szCs w:val="24"/>
                <w:lang w:val="en-US" w:eastAsia="en-GB"/>
              </w:rPr>
              <w:t>What is the impact of the media in politics?</w:t>
            </w:r>
          </w:p>
        </w:tc>
      </w:tr>
      <w:tr w:rsidR="003C1792" w:rsidRPr="006629ED" w14:paraId="6798A6A4" w14:textId="77777777" w:rsidTr="006629ED">
        <w:trPr>
          <w:trHeight w:val="737"/>
        </w:trPr>
        <w:tc>
          <w:tcPr>
            <w:tcW w:w="318"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87377FF" w14:textId="5A090A20" w:rsidR="003C1792" w:rsidRDefault="00C66680" w:rsidP="006629ED">
            <w:pPr>
              <w:spacing w:after="0" w:line="240" w:lineRule="auto"/>
              <w:jc w:val="center"/>
              <w:rPr>
                <w:rFonts w:ascii="Century Gothic" w:eastAsia="Century Gothic" w:hAnsi="Century Gothic" w:cs="Century Gothic"/>
                <w:b/>
                <w:bCs/>
                <w:color w:val="000000" w:themeColor="text1"/>
                <w:kern w:val="24"/>
                <w:sz w:val="24"/>
                <w:szCs w:val="24"/>
                <w:lang w:val="en-US" w:eastAsia="en-GB"/>
              </w:rPr>
            </w:pPr>
            <w:r>
              <w:rPr>
                <w:rFonts w:ascii="Century Gothic" w:eastAsia="Century Gothic" w:hAnsi="Century Gothic" w:cs="Century Gothic"/>
                <w:b/>
                <w:bCs/>
                <w:color w:val="000000" w:themeColor="text1"/>
                <w:kern w:val="24"/>
                <w:sz w:val="24"/>
                <w:szCs w:val="24"/>
                <w:lang w:val="en-US" w:eastAsia="en-GB"/>
              </w:rPr>
              <w:t>46</w:t>
            </w:r>
          </w:p>
        </w:tc>
        <w:tc>
          <w:tcPr>
            <w:tcW w:w="468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0CF3107" w14:textId="5EEF437E" w:rsidR="003C1792" w:rsidRPr="00890EDF" w:rsidRDefault="000C776E" w:rsidP="00890EDF">
            <w:pPr>
              <w:pStyle w:val="ListParagraph"/>
              <w:numPr>
                <w:ilvl w:val="0"/>
                <w:numId w:val="59"/>
              </w:numPr>
              <w:spacing w:after="0" w:line="240" w:lineRule="auto"/>
              <w:rPr>
                <w:rFonts w:ascii="Century Gothic" w:eastAsia="Century Gothic" w:hAnsi="Century Gothic" w:cs="Century Gothic"/>
                <w:color w:val="000000" w:themeColor="text1"/>
                <w:kern w:val="24"/>
                <w:sz w:val="24"/>
                <w:szCs w:val="24"/>
                <w:lang w:val="en-US" w:eastAsia="en-GB"/>
              </w:rPr>
            </w:pPr>
            <w:r w:rsidRPr="00890EDF">
              <w:rPr>
                <w:rFonts w:ascii="Century Gothic" w:eastAsia="Century Gothic" w:hAnsi="Century Gothic" w:cs="Century Gothic"/>
                <w:color w:val="000000" w:themeColor="text1"/>
                <w:kern w:val="24"/>
                <w:sz w:val="24"/>
                <w:szCs w:val="24"/>
                <w:lang w:val="en-US" w:eastAsia="en-GB"/>
              </w:rPr>
              <w:t>Should we have opinion polls?</w:t>
            </w:r>
          </w:p>
        </w:tc>
      </w:tr>
    </w:tbl>
    <w:p w14:paraId="4C7EA356" w14:textId="0DB7FBE5" w:rsidR="000F63DA" w:rsidRDefault="000F63DA" w:rsidP="000F63DA">
      <w:pPr>
        <w:pStyle w:val="Heading1"/>
        <w:rPr>
          <w:rFonts w:ascii="Euphemia" w:hAnsi="Euphemia"/>
          <w:b/>
          <w:noProof/>
          <w:sz w:val="24"/>
          <w:szCs w:val="24"/>
          <w:lang w:eastAsia="en-GB"/>
        </w:rPr>
      </w:pPr>
      <w:bookmarkStart w:id="1" w:name="_Toc492370298"/>
      <w:r w:rsidRPr="000F63DA">
        <w:rPr>
          <w:rFonts w:ascii="Euphemia" w:hAnsi="Euphemia"/>
          <w:b/>
          <w:noProof/>
          <w:sz w:val="24"/>
          <w:szCs w:val="24"/>
          <w:lang w:eastAsia="en-GB"/>
        </w:rPr>
        <w:lastRenderedPageBreak/>
        <w:t>Course Overview</w:t>
      </w:r>
      <w:bookmarkEnd w:id="1"/>
      <w:r w:rsidRPr="000F63DA">
        <w:rPr>
          <w:rFonts w:ascii="Euphemia" w:hAnsi="Euphemia"/>
          <w:b/>
          <w:noProof/>
          <w:sz w:val="24"/>
          <w:szCs w:val="24"/>
          <w:lang w:eastAsia="en-GB"/>
        </w:rPr>
        <w:t xml:space="preserve"> </w:t>
      </w:r>
    </w:p>
    <w:p w14:paraId="0D582669" w14:textId="77777777" w:rsidR="00251B36" w:rsidRDefault="00251B36" w:rsidP="00251B36">
      <w:pPr>
        <w:rPr>
          <w:lang w:eastAsia="en-GB"/>
        </w:rPr>
      </w:pPr>
      <w:r>
        <w:rPr>
          <w:noProof/>
          <w:lang w:eastAsia="en-GB"/>
        </w:rPr>
        <w:drawing>
          <wp:inline distT="0" distB="0" distL="0" distR="0" wp14:anchorId="477E8043" wp14:editId="52672EDC">
            <wp:extent cx="5731510" cy="7696200"/>
            <wp:effectExtent l="0" t="0" r="254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7696200"/>
                    </a:xfrm>
                    <a:prstGeom prst="rect">
                      <a:avLst/>
                    </a:prstGeom>
                  </pic:spPr>
                </pic:pic>
              </a:graphicData>
            </a:graphic>
          </wp:inline>
        </w:drawing>
      </w:r>
      <w:r>
        <w:rPr>
          <w:lang w:eastAsia="en-GB"/>
        </w:rPr>
        <w:br w:type="page"/>
      </w:r>
    </w:p>
    <w:p w14:paraId="5155AF5C" w14:textId="153515F0" w:rsidR="00251B36" w:rsidRPr="00251B36" w:rsidRDefault="00251B36" w:rsidP="00251B36">
      <w:pPr>
        <w:pStyle w:val="Heading1"/>
        <w:rPr>
          <w:rFonts w:ascii="Euphemia" w:hAnsi="Euphemia"/>
          <w:b/>
          <w:sz w:val="24"/>
          <w:szCs w:val="24"/>
          <w:lang w:eastAsia="en-GB"/>
        </w:rPr>
      </w:pPr>
      <w:bookmarkStart w:id="2" w:name="_Toc492370299"/>
      <w:r w:rsidRPr="00251B36">
        <w:rPr>
          <w:rFonts w:ascii="Euphemia" w:hAnsi="Euphemia"/>
          <w:b/>
          <w:sz w:val="24"/>
          <w:szCs w:val="24"/>
          <w:lang w:eastAsia="en-GB"/>
        </w:rPr>
        <w:lastRenderedPageBreak/>
        <w:t>Component 1 Overview</w:t>
      </w:r>
      <w:bookmarkEnd w:id="2"/>
      <w:r w:rsidRPr="00251B36">
        <w:rPr>
          <w:rFonts w:ascii="Euphemia" w:hAnsi="Euphemia"/>
          <w:b/>
          <w:sz w:val="24"/>
          <w:szCs w:val="24"/>
          <w:lang w:eastAsia="en-GB"/>
        </w:rPr>
        <w:t xml:space="preserve"> </w:t>
      </w:r>
    </w:p>
    <w:p w14:paraId="05AB9967" w14:textId="7F7CD8EC" w:rsidR="00EB1C75" w:rsidRPr="000374A7" w:rsidRDefault="00EB1C75">
      <w:pPr>
        <w:rPr>
          <w:rFonts w:ascii="Euphemia" w:hAnsi="Euphemia"/>
          <w:noProof/>
          <w:sz w:val="24"/>
          <w:szCs w:val="24"/>
          <w:lang w:eastAsia="en-GB"/>
        </w:rPr>
      </w:pPr>
      <w:r w:rsidRPr="000374A7">
        <w:rPr>
          <w:rFonts w:ascii="Euphemia" w:hAnsi="Euphemia"/>
          <w:noProof/>
          <w:sz w:val="24"/>
          <w:szCs w:val="24"/>
          <w:lang w:eastAsia="en-GB"/>
        </w:rPr>
        <w:drawing>
          <wp:inline distT="0" distB="0" distL="0" distR="0" wp14:anchorId="357AB217" wp14:editId="2F3BE091">
            <wp:extent cx="5731510" cy="6736080"/>
            <wp:effectExtent l="0" t="0" r="254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6736080"/>
                    </a:xfrm>
                    <a:prstGeom prst="rect">
                      <a:avLst/>
                    </a:prstGeom>
                  </pic:spPr>
                </pic:pic>
              </a:graphicData>
            </a:graphic>
          </wp:inline>
        </w:drawing>
      </w:r>
    </w:p>
    <w:p w14:paraId="22BB1E0F" w14:textId="77777777" w:rsidR="00EB1C75" w:rsidRPr="000374A7" w:rsidRDefault="00EB1C75">
      <w:pPr>
        <w:rPr>
          <w:rFonts w:ascii="Euphemia" w:hAnsi="Euphemia"/>
          <w:noProof/>
          <w:sz w:val="24"/>
          <w:szCs w:val="24"/>
          <w:lang w:eastAsia="en-GB"/>
        </w:rPr>
      </w:pPr>
    </w:p>
    <w:p w14:paraId="2EF3C655" w14:textId="77777777" w:rsidR="00EB1C75" w:rsidRPr="000374A7" w:rsidRDefault="00EB1C75">
      <w:pPr>
        <w:rPr>
          <w:rFonts w:ascii="Euphemia" w:hAnsi="Euphemia"/>
          <w:noProof/>
          <w:sz w:val="24"/>
          <w:szCs w:val="24"/>
          <w:lang w:eastAsia="en-GB"/>
        </w:rPr>
      </w:pPr>
    </w:p>
    <w:p w14:paraId="05EF735B" w14:textId="77777777" w:rsidR="00EB1C75" w:rsidRPr="000374A7" w:rsidRDefault="00EB1C75">
      <w:pPr>
        <w:rPr>
          <w:rFonts w:ascii="Euphemia" w:hAnsi="Euphemia"/>
          <w:noProof/>
          <w:sz w:val="24"/>
          <w:szCs w:val="24"/>
          <w:lang w:eastAsia="en-GB"/>
        </w:rPr>
      </w:pPr>
    </w:p>
    <w:p w14:paraId="73FFC85A" w14:textId="77777777" w:rsidR="00EB1C75" w:rsidRPr="000374A7" w:rsidRDefault="00EB1C75">
      <w:pPr>
        <w:rPr>
          <w:rFonts w:ascii="Euphemia" w:hAnsi="Euphemia"/>
          <w:noProof/>
          <w:sz w:val="24"/>
          <w:szCs w:val="24"/>
          <w:lang w:eastAsia="en-GB"/>
        </w:rPr>
      </w:pPr>
    </w:p>
    <w:p w14:paraId="5EB254E3" w14:textId="77777777" w:rsidR="00EB1C75" w:rsidRPr="000374A7" w:rsidRDefault="00EB1C75">
      <w:pPr>
        <w:rPr>
          <w:rFonts w:ascii="Euphemia" w:hAnsi="Euphemia"/>
          <w:noProof/>
          <w:sz w:val="24"/>
          <w:szCs w:val="24"/>
          <w:lang w:eastAsia="en-GB"/>
        </w:rPr>
      </w:pPr>
    </w:p>
    <w:p w14:paraId="72DC99A1" w14:textId="6172C1AF" w:rsidR="00EB1C75" w:rsidRPr="000374A7" w:rsidRDefault="00EB1C75">
      <w:pPr>
        <w:rPr>
          <w:rFonts w:ascii="Euphemia" w:hAnsi="Euphemia"/>
          <w:noProof/>
          <w:sz w:val="24"/>
          <w:szCs w:val="24"/>
          <w:lang w:eastAsia="en-GB"/>
        </w:rPr>
      </w:pPr>
      <w:r w:rsidRPr="000374A7">
        <w:rPr>
          <w:rFonts w:ascii="Euphemia" w:hAnsi="Euphemia"/>
          <w:noProof/>
          <w:sz w:val="24"/>
          <w:szCs w:val="24"/>
          <w:lang w:eastAsia="en-GB"/>
        </w:rPr>
        <w:lastRenderedPageBreak/>
        <w:drawing>
          <wp:inline distT="0" distB="0" distL="0" distR="0" wp14:anchorId="0A7D3BBB" wp14:editId="016930A8">
            <wp:extent cx="5572125" cy="59531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72125" cy="5953125"/>
                    </a:xfrm>
                    <a:prstGeom prst="rect">
                      <a:avLst/>
                    </a:prstGeom>
                  </pic:spPr>
                </pic:pic>
              </a:graphicData>
            </a:graphic>
          </wp:inline>
        </w:drawing>
      </w:r>
    </w:p>
    <w:p w14:paraId="6B237581" w14:textId="77777777" w:rsidR="00373663" w:rsidRPr="000374A7" w:rsidRDefault="00373663">
      <w:pPr>
        <w:rPr>
          <w:rFonts w:ascii="Euphemia" w:hAnsi="Euphemia"/>
          <w:noProof/>
          <w:sz w:val="24"/>
          <w:szCs w:val="24"/>
          <w:lang w:eastAsia="en-GB"/>
        </w:rPr>
      </w:pPr>
    </w:p>
    <w:p w14:paraId="3EAD4779" w14:textId="70FCBEC5" w:rsidR="00373663" w:rsidRPr="000374A7" w:rsidRDefault="00373663">
      <w:pPr>
        <w:rPr>
          <w:rFonts w:ascii="Euphemia" w:hAnsi="Euphemia"/>
          <w:noProof/>
          <w:sz w:val="24"/>
          <w:szCs w:val="24"/>
          <w:lang w:eastAsia="en-GB"/>
        </w:rPr>
      </w:pPr>
      <w:r w:rsidRPr="000374A7">
        <w:rPr>
          <w:rFonts w:ascii="Euphemia" w:hAnsi="Euphemia"/>
          <w:noProof/>
          <w:sz w:val="24"/>
          <w:szCs w:val="24"/>
          <w:lang w:eastAsia="en-GB"/>
        </w:rPr>
        <w:lastRenderedPageBreak/>
        <w:drawing>
          <wp:inline distT="0" distB="0" distL="0" distR="0" wp14:anchorId="2B2F8819" wp14:editId="185114DB">
            <wp:extent cx="5731510" cy="7407910"/>
            <wp:effectExtent l="0" t="0" r="254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7407910"/>
                    </a:xfrm>
                    <a:prstGeom prst="rect">
                      <a:avLst/>
                    </a:prstGeom>
                  </pic:spPr>
                </pic:pic>
              </a:graphicData>
            </a:graphic>
          </wp:inline>
        </w:drawing>
      </w:r>
    </w:p>
    <w:p w14:paraId="570CA46D" w14:textId="0FA219D1" w:rsidR="00373663" w:rsidRPr="000374A7" w:rsidRDefault="00373663">
      <w:pPr>
        <w:rPr>
          <w:rFonts w:ascii="Euphemia" w:hAnsi="Euphemia"/>
          <w:noProof/>
          <w:sz w:val="24"/>
          <w:szCs w:val="24"/>
          <w:lang w:eastAsia="en-GB"/>
        </w:rPr>
      </w:pPr>
      <w:r w:rsidRPr="000374A7">
        <w:rPr>
          <w:rFonts w:ascii="Euphemia" w:hAnsi="Euphemia"/>
          <w:noProof/>
          <w:sz w:val="24"/>
          <w:szCs w:val="24"/>
          <w:lang w:eastAsia="en-GB"/>
        </w:rPr>
        <w:lastRenderedPageBreak/>
        <w:drawing>
          <wp:inline distT="0" distB="0" distL="0" distR="0" wp14:anchorId="58C50EDD" wp14:editId="127CBF1E">
            <wp:extent cx="5731510" cy="4342765"/>
            <wp:effectExtent l="0" t="0" r="254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4342765"/>
                    </a:xfrm>
                    <a:prstGeom prst="rect">
                      <a:avLst/>
                    </a:prstGeom>
                  </pic:spPr>
                </pic:pic>
              </a:graphicData>
            </a:graphic>
          </wp:inline>
        </w:drawing>
      </w:r>
    </w:p>
    <w:p w14:paraId="6B49E591" w14:textId="3C86EAB2" w:rsidR="00EB1C75" w:rsidRPr="000374A7" w:rsidRDefault="00EB1C75">
      <w:pPr>
        <w:rPr>
          <w:rFonts w:ascii="Euphemia" w:hAnsi="Euphemia"/>
          <w:noProof/>
          <w:sz w:val="24"/>
          <w:szCs w:val="24"/>
          <w:lang w:eastAsia="en-GB"/>
        </w:rPr>
      </w:pPr>
      <w:r w:rsidRPr="000374A7">
        <w:rPr>
          <w:rFonts w:ascii="Euphemia" w:hAnsi="Euphemia"/>
          <w:noProof/>
          <w:sz w:val="24"/>
          <w:szCs w:val="24"/>
          <w:lang w:eastAsia="en-GB"/>
        </w:rPr>
        <w:drawing>
          <wp:inline distT="0" distB="0" distL="0" distR="0" wp14:anchorId="1EE69073" wp14:editId="42AED421">
            <wp:extent cx="5731510" cy="432562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4325620"/>
                    </a:xfrm>
                    <a:prstGeom prst="rect">
                      <a:avLst/>
                    </a:prstGeom>
                  </pic:spPr>
                </pic:pic>
              </a:graphicData>
            </a:graphic>
          </wp:inline>
        </w:drawing>
      </w:r>
    </w:p>
    <w:p w14:paraId="18F5197E" w14:textId="30413E61" w:rsidR="00EB1C75" w:rsidRPr="000374A7" w:rsidRDefault="00EB1C75">
      <w:pPr>
        <w:rPr>
          <w:rFonts w:ascii="Euphemia" w:hAnsi="Euphemia"/>
          <w:noProof/>
          <w:sz w:val="24"/>
          <w:szCs w:val="24"/>
          <w:lang w:eastAsia="en-GB"/>
        </w:rPr>
      </w:pPr>
      <w:r w:rsidRPr="000374A7">
        <w:rPr>
          <w:rFonts w:ascii="Euphemia" w:hAnsi="Euphemia"/>
          <w:noProof/>
          <w:sz w:val="24"/>
          <w:szCs w:val="24"/>
          <w:lang w:eastAsia="en-GB"/>
        </w:rPr>
        <w:lastRenderedPageBreak/>
        <w:drawing>
          <wp:inline distT="0" distB="0" distL="0" distR="0" wp14:anchorId="5202C9AE" wp14:editId="73BB246A">
            <wp:extent cx="5731510" cy="465391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4653915"/>
                    </a:xfrm>
                    <a:prstGeom prst="rect">
                      <a:avLst/>
                    </a:prstGeom>
                  </pic:spPr>
                </pic:pic>
              </a:graphicData>
            </a:graphic>
          </wp:inline>
        </w:drawing>
      </w:r>
    </w:p>
    <w:p w14:paraId="26DD8E62" w14:textId="61BBB321" w:rsidR="00EB1C75" w:rsidRPr="000374A7" w:rsidRDefault="00EB1C75">
      <w:pPr>
        <w:rPr>
          <w:rFonts w:ascii="Euphemia" w:hAnsi="Euphemia"/>
          <w:noProof/>
          <w:sz w:val="24"/>
          <w:szCs w:val="24"/>
          <w:lang w:eastAsia="en-GB"/>
        </w:rPr>
      </w:pPr>
      <w:r w:rsidRPr="000374A7">
        <w:rPr>
          <w:rFonts w:ascii="Euphemia" w:hAnsi="Euphemia"/>
          <w:noProof/>
          <w:sz w:val="24"/>
          <w:szCs w:val="24"/>
          <w:lang w:eastAsia="en-GB"/>
        </w:rPr>
        <w:lastRenderedPageBreak/>
        <w:drawing>
          <wp:inline distT="0" distB="0" distL="0" distR="0" wp14:anchorId="78D3D55F" wp14:editId="1A05DAE7">
            <wp:extent cx="5731510" cy="7800975"/>
            <wp:effectExtent l="0" t="0" r="254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7800975"/>
                    </a:xfrm>
                    <a:prstGeom prst="rect">
                      <a:avLst/>
                    </a:prstGeom>
                  </pic:spPr>
                </pic:pic>
              </a:graphicData>
            </a:graphic>
          </wp:inline>
        </w:drawing>
      </w:r>
    </w:p>
    <w:p w14:paraId="743D1FFA" w14:textId="41C00105" w:rsidR="00EB1C75" w:rsidRPr="000374A7" w:rsidRDefault="00EB1C75">
      <w:pPr>
        <w:rPr>
          <w:rFonts w:ascii="Euphemia" w:hAnsi="Euphemia"/>
          <w:noProof/>
          <w:sz w:val="24"/>
          <w:szCs w:val="24"/>
          <w:lang w:eastAsia="en-GB"/>
        </w:rPr>
      </w:pPr>
      <w:r w:rsidRPr="000374A7">
        <w:rPr>
          <w:rFonts w:ascii="Euphemia" w:hAnsi="Euphemia"/>
          <w:noProof/>
          <w:sz w:val="24"/>
          <w:szCs w:val="24"/>
          <w:lang w:eastAsia="en-GB"/>
        </w:rPr>
        <w:lastRenderedPageBreak/>
        <w:drawing>
          <wp:inline distT="0" distB="0" distL="0" distR="0" wp14:anchorId="7DF3EB7D" wp14:editId="186755C4">
            <wp:extent cx="5731510" cy="2907665"/>
            <wp:effectExtent l="0" t="0" r="254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2907665"/>
                    </a:xfrm>
                    <a:prstGeom prst="rect">
                      <a:avLst/>
                    </a:prstGeom>
                  </pic:spPr>
                </pic:pic>
              </a:graphicData>
            </a:graphic>
          </wp:inline>
        </w:drawing>
      </w:r>
    </w:p>
    <w:p w14:paraId="6DAB98D2" w14:textId="70B2F33E" w:rsidR="00EB1C75" w:rsidRPr="000374A7" w:rsidRDefault="00EB1C75">
      <w:pPr>
        <w:rPr>
          <w:rFonts w:ascii="Euphemia" w:hAnsi="Euphemia"/>
          <w:noProof/>
          <w:sz w:val="24"/>
          <w:szCs w:val="24"/>
          <w:lang w:eastAsia="en-GB"/>
        </w:rPr>
      </w:pPr>
      <w:r w:rsidRPr="000374A7">
        <w:rPr>
          <w:rFonts w:ascii="Euphemia" w:hAnsi="Euphemia"/>
          <w:noProof/>
          <w:sz w:val="24"/>
          <w:szCs w:val="24"/>
          <w:lang w:eastAsia="en-GB"/>
        </w:rPr>
        <w:lastRenderedPageBreak/>
        <w:drawing>
          <wp:inline distT="0" distB="0" distL="0" distR="0" wp14:anchorId="1C2A89F0" wp14:editId="15EBEF74">
            <wp:extent cx="5731510" cy="624840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6248400"/>
                    </a:xfrm>
                    <a:prstGeom prst="rect">
                      <a:avLst/>
                    </a:prstGeom>
                  </pic:spPr>
                </pic:pic>
              </a:graphicData>
            </a:graphic>
          </wp:inline>
        </w:drawing>
      </w:r>
    </w:p>
    <w:p w14:paraId="174DFF2C" w14:textId="0731E12B" w:rsidR="00EB1C75" w:rsidRPr="000374A7" w:rsidRDefault="00EB1C75">
      <w:pPr>
        <w:rPr>
          <w:rFonts w:ascii="Euphemia" w:hAnsi="Euphemia"/>
          <w:noProof/>
          <w:sz w:val="24"/>
          <w:szCs w:val="24"/>
          <w:lang w:eastAsia="en-GB"/>
        </w:rPr>
      </w:pPr>
      <w:r w:rsidRPr="000374A7">
        <w:rPr>
          <w:rFonts w:ascii="Euphemia" w:hAnsi="Euphemia"/>
          <w:noProof/>
          <w:sz w:val="24"/>
          <w:szCs w:val="24"/>
          <w:lang w:eastAsia="en-GB"/>
        </w:rPr>
        <w:lastRenderedPageBreak/>
        <w:drawing>
          <wp:inline distT="0" distB="0" distL="0" distR="0" wp14:anchorId="1F97E851" wp14:editId="5511C7BC">
            <wp:extent cx="5731510" cy="729805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7298055"/>
                    </a:xfrm>
                    <a:prstGeom prst="rect">
                      <a:avLst/>
                    </a:prstGeom>
                  </pic:spPr>
                </pic:pic>
              </a:graphicData>
            </a:graphic>
          </wp:inline>
        </w:drawing>
      </w:r>
    </w:p>
    <w:p w14:paraId="26285363" w14:textId="54AB7C78" w:rsidR="00EB1C75" w:rsidRPr="000374A7" w:rsidRDefault="00EB1C75">
      <w:pPr>
        <w:rPr>
          <w:rFonts w:ascii="Euphemia" w:hAnsi="Euphemia"/>
          <w:noProof/>
          <w:sz w:val="24"/>
          <w:szCs w:val="24"/>
          <w:lang w:eastAsia="en-GB"/>
        </w:rPr>
      </w:pPr>
      <w:r w:rsidRPr="000374A7">
        <w:rPr>
          <w:rFonts w:ascii="Euphemia" w:hAnsi="Euphemia"/>
          <w:noProof/>
          <w:sz w:val="24"/>
          <w:szCs w:val="24"/>
          <w:lang w:eastAsia="en-GB"/>
        </w:rPr>
        <w:lastRenderedPageBreak/>
        <w:drawing>
          <wp:inline distT="0" distB="0" distL="0" distR="0" wp14:anchorId="51D2E135" wp14:editId="7FAF7D35">
            <wp:extent cx="5731510" cy="3058160"/>
            <wp:effectExtent l="0" t="0" r="254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3058160"/>
                    </a:xfrm>
                    <a:prstGeom prst="rect">
                      <a:avLst/>
                    </a:prstGeom>
                  </pic:spPr>
                </pic:pic>
              </a:graphicData>
            </a:graphic>
          </wp:inline>
        </w:drawing>
      </w:r>
    </w:p>
    <w:p w14:paraId="05D2B66C" w14:textId="38205859" w:rsidR="00373663" w:rsidRPr="000374A7" w:rsidRDefault="00EB1C75">
      <w:pPr>
        <w:rPr>
          <w:rFonts w:ascii="Euphemia" w:hAnsi="Euphemia"/>
          <w:noProof/>
          <w:sz w:val="24"/>
          <w:szCs w:val="24"/>
          <w:lang w:eastAsia="en-GB"/>
        </w:rPr>
      </w:pPr>
      <w:r w:rsidRPr="000374A7">
        <w:rPr>
          <w:rFonts w:ascii="Euphemia" w:hAnsi="Euphemia"/>
          <w:noProof/>
          <w:sz w:val="24"/>
          <w:szCs w:val="24"/>
          <w:lang w:eastAsia="en-GB"/>
        </w:rPr>
        <w:lastRenderedPageBreak/>
        <w:drawing>
          <wp:inline distT="0" distB="0" distL="0" distR="0" wp14:anchorId="0C63FA54" wp14:editId="2EAD9FDB">
            <wp:extent cx="5731510" cy="6739890"/>
            <wp:effectExtent l="0" t="0" r="254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6739890"/>
                    </a:xfrm>
                    <a:prstGeom prst="rect">
                      <a:avLst/>
                    </a:prstGeom>
                  </pic:spPr>
                </pic:pic>
              </a:graphicData>
            </a:graphic>
          </wp:inline>
        </w:drawing>
      </w:r>
    </w:p>
    <w:p w14:paraId="55DA70A5" w14:textId="3C79C9C4" w:rsidR="00EB1C75" w:rsidRPr="000374A7" w:rsidRDefault="00EB1C75">
      <w:pPr>
        <w:rPr>
          <w:rFonts w:ascii="Euphemia" w:hAnsi="Euphemia"/>
          <w:noProof/>
          <w:sz w:val="24"/>
          <w:szCs w:val="24"/>
          <w:lang w:eastAsia="en-GB"/>
        </w:rPr>
      </w:pPr>
      <w:r w:rsidRPr="000374A7">
        <w:rPr>
          <w:rFonts w:ascii="Euphemia" w:hAnsi="Euphemia"/>
          <w:noProof/>
          <w:sz w:val="24"/>
          <w:szCs w:val="24"/>
          <w:lang w:eastAsia="en-GB"/>
        </w:rPr>
        <w:lastRenderedPageBreak/>
        <w:drawing>
          <wp:inline distT="0" distB="0" distL="0" distR="0" wp14:anchorId="3223E451" wp14:editId="4FAB0BD8">
            <wp:extent cx="5731510" cy="798258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7982585"/>
                    </a:xfrm>
                    <a:prstGeom prst="rect">
                      <a:avLst/>
                    </a:prstGeom>
                  </pic:spPr>
                </pic:pic>
              </a:graphicData>
            </a:graphic>
          </wp:inline>
        </w:drawing>
      </w:r>
    </w:p>
    <w:p w14:paraId="6FF24624" w14:textId="19534D28" w:rsidR="00EB1C75" w:rsidRPr="000374A7" w:rsidRDefault="00EB1C75">
      <w:pPr>
        <w:rPr>
          <w:rFonts w:ascii="Euphemia" w:hAnsi="Euphemia"/>
          <w:noProof/>
          <w:sz w:val="24"/>
          <w:szCs w:val="24"/>
          <w:lang w:eastAsia="en-GB"/>
        </w:rPr>
      </w:pPr>
      <w:r w:rsidRPr="000374A7">
        <w:rPr>
          <w:rFonts w:ascii="Euphemia" w:hAnsi="Euphemia"/>
          <w:noProof/>
          <w:sz w:val="24"/>
          <w:szCs w:val="24"/>
          <w:lang w:eastAsia="en-GB"/>
        </w:rPr>
        <w:lastRenderedPageBreak/>
        <w:drawing>
          <wp:inline distT="0" distB="0" distL="0" distR="0" wp14:anchorId="2BC3AD55" wp14:editId="0CDD5965">
            <wp:extent cx="5648325" cy="67818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48325" cy="6781800"/>
                    </a:xfrm>
                    <a:prstGeom prst="rect">
                      <a:avLst/>
                    </a:prstGeom>
                  </pic:spPr>
                </pic:pic>
              </a:graphicData>
            </a:graphic>
          </wp:inline>
        </w:drawing>
      </w:r>
    </w:p>
    <w:p w14:paraId="75B69E25" w14:textId="77777777" w:rsidR="00EB55B7" w:rsidRPr="000374A7" w:rsidRDefault="00EB55B7">
      <w:pPr>
        <w:rPr>
          <w:rFonts w:ascii="Euphemia" w:hAnsi="Euphemia"/>
          <w:noProof/>
          <w:sz w:val="24"/>
          <w:szCs w:val="24"/>
          <w:lang w:eastAsia="en-GB"/>
        </w:rPr>
      </w:pPr>
    </w:p>
    <w:p w14:paraId="6D70EAB8" w14:textId="7B9D1256" w:rsidR="00EB1C75" w:rsidRPr="000374A7" w:rsidRDefault="00EB1C75">
      <w:pPr>
        <w:rPr>
          <w:rFonts w:ascii="Euphemia" w:hAnsi="Euphemia"/>
          <w:noProof/>
          <w:sz w:val="24"/>
          <w:szCs w:val="24"/>
          <w:lang w:eastAsia="en-GB"/>
        </w:rPr>
      </w:pPr>
    </w:p>
    <w:p w14:paraId="78B96678" w14:textId="77777777" w:rsidR="00EB1C75" w:rsidRPr="000374A7" w:rsidRDefault="00EB1C75">
      <w:pPr>
        <w:rPr>
          <w:rFonts w:ascii="Euphemia" w:hAnsi="Euphemia"/>
          <w:noProof/>
          <w:sz w:val="24"/>
          <w:szCs w:val="24"/>
          <w:lang w:eastAsia="en-GB"/>
        </w:rPr>
      </w:pPr>
    </w:p>
    <w:p w14:paraId="5F2D0467" w14:textId="77777777" w:rsidR="00EB1C75" w:rsidRPr="000374A7" w:rsidRDefault="00EB1C75">
      <w:pPr>
        <w:rPr>
          <w:rFonts w:ascii="Euphemia" w:hAnsi="Euphemia"/>
          <w:noProof/>
          <w:sz w:val="24"/>
          <w:szCs w:val="24"/>
          <w:lang w:eastAsia="en-GB"/>
        </w:rPr>
      </w:pPr>
    </w:p>
    <w:p w14:paraId="5A4FB592" w14:textId="77777777" w:rsidR="00EB1C75" w:rsidRPr="000374A7" w:rsidRDefault="00EB1C75">
      <w:pPr>
        <w:rPr>
          <w:rFonts w:ascii="Euphemia" w:hAnsi="Euphemia"/>
          <w:noProof/>
          <w:sz w:val="24"/>
          <w:szCs w:val="24"/>
          <w:lang w:eastAsia="en-GB"/>
        </w:rPr>
      </w:pPr>
    </w:p>
    <w:p w14:paraId="32E7D516" w14:textId="297CE5EB" w:rsidR="00EB1C75" w:rsidRPr="000374A7" w:rsidRDefault="00EB1C75">
      <w:pPr>
        <w:rPr>
          <w:rFonts w:ascii="Euphemia" w:hAnsi="Euphemia"/>
          <w:noProof/>
          <w:sz w:val="24"/>
          <w:szCs w:val="24"/>
          <w:lang w:eastAsia="en-GB"/>
        </w:rPr>
      </w:pPr>
      <w:r w:rsidRPr="000374A7">
        <w:rPr>
          <w:rFonts w:ascii="Euphemia" w:hAnsi="Euphemia"/>
          <w:noProof/>
          <w:sz w:val="24"/>
          <w:szCs w:val="24"/>
          <w:lang w:eastAsia="en-GB"/>
        </w:rPr>
        <w:br w:type="page"/>
      </w:r>
    </w:p>
    <w:p w14:paraId="60ABE696" w14:textId="6EDAA9F2" w:rsidR="0027352B" w:rsidRPr="000F63DA" w:rsidRDefault="005776E6" w:rsidP="000F63DA">
      <w:pPr>
        <w:pStyle w:val="ListParagraph"/>
        <w:numPr>
          <w:ilvl w:val="0"/>
          <w:numId w:val="1"/>
        </w:numPr>
        <w:outlineLvl w:val="0"/>
        <w:rPr>
          <w:rFonts w:ascii="Euphemia" w:hAnsi="Euphemia"/>
          <w:b/>
          <w:noProof/>
          <w:sz w:val="28"/>
          <w:szCs w:val="28"/>
          <w:lang w:eastAsia="en-GB"/>
        </w:rPr>
      </w:pPr>
      <w:bookmarkStart w:id="3" w:name="_Toc492370300"/>
      <w:r w:rsidRPr="000F63DA">
        <w:rPr>
          <w:rFonts w:ascii="Euphemia" w:hAnsi="Euphemia"/>
          <w:b/>
          <w:noProof/>
          <w:sz w:val="28"/>
          <w:szCs w:val="28"/>
          <w:lang w:eastAsia="en-GB"/>
        </w:rPr>
        <w:lastRenderedPageBreak/>
        <w:t>Democracy and Participation</w:t>
      </w:r>
      <w:bookmarkEnd w:id="3"/>
      <w:r w:rsidRPr="000F63DA">
        <w:rPr>
          <w:rFonts w:ascii="Euphemia" w:hAnsi="Euphemia"/>
          <w:b/>
          <w:noProof/>
          <w:sz w:val="28"/>
          <w:szCs w:val="28"/>
          <w:lang w:eastAsia="en-GB"/>
        </w:rPr>
        <w:t xml:space="preserve"> </w:t>
      </w:r>
    </w:p>
    <w:p w14:paraId="357B0407" w14:textId="77777777" w:rsidR="000F63DA" w:rsidRDefault="000F63DA" w:rsidP="000F63DA">
      <w:pPr>
        <w:pStyle w:val="ListParagraph"/>
        <w:rPr>
          <w:rFonts w:ascii="Euphemia" w:hAnsi="Euphemia"/>
          <w:noProof/>
          <w:sz w:val="24"/>
          <w:szCs w:val="24"/>
          <w:lang w:eastAsia="en-GB"/>
        </w:rPr>
      </w:pPr>
    </w:p>
    <w:p w14:paraId="3D8CBACF" w14:textId="695B350B" w:rsidR="00331B49" w:rsidRPr="00E91BFF" w:rsidRDefault="00331B49" w:rsidP="000F63DA">
      <w:pPr>
        <w:pStyle w:val="ListParagraph"/>
        <w:numPr>
          <w:ilvl w:val="1"/>
          <w:numId w:val="1"/>
        </w:numPr>
        <w:outlineLvl w:val="1"/>
        <w:rPr>
          <w:rFonts w:ascii="Euphemia" w:hAnsi="Euphemia"/>
          <w:b/>
          <w:noProof/>
          <w:sz w:val="24"/>
          <w:szCs w:val="24"/>
          <w:lang w:eastAsia="en-GB"/>
        </w:rPr>
      </w:pPr>
      <w:bookmarkStart w:id="4" w:name="_Toc492370301"/>
      <w:r w:rsidRPr="00E91BFF">
        <w:rPr>
          <w:rFonts w:ascii="Euphemia" w:hAnsi="Euphemia"/>
          <w:b/>
          <w:noProof/>
          <w:sz w:val="24"/>
          <w:szCs w:val="24"/>
          <w:lang w:eastAsia="en-GB"/>
        </w:rPr>
        <w:t>Current systems of representative democracy and direct democracy</w:t>
      </w:r>
      <w:bookmarkEnd w:id="4"/>
      <w:r w:rsidRPr="00E91BFF">
        <w:rPr>
          <w:rFonts w:ascii="Euphemia" w:hAnsi="Euphemia"/>
          <w:b/>
          <w:noProof/>
          <w:sz w:val="24"/>
          <w:szCs w:val="24"/>
          <w:lang w:eastAsia="en-GB"/>
        </w:rPr>
        <w:t xml:space="preserve"> </w:t>
      </w:r>
    </w:p>
    <w:p w14:paraId="430B659F" w14:textId="342BB2E4" w:rsidR="00BC3F6D" w:rsidRPr="00662D7B" w:rsidRDefault="00BC3F6D" w:rsidP="00BC3F6D">
      <w:pPr>
        <w:rPr>
          <w:rFonts w:ascii="Euphemia" w:hAnsi="Euphemia"/>
          <w:b/>
          <w:noProof/>
          <w:sz w:val="24"/>
          <w:szCs w:val="24"/>
          <w:lang w:eastAsia="en-GB"/>
        </w:rPr>
      </w:pPr>
      <w:r w:rsidRPr="00662D7B">
        <w:rPr>
          <w:rFonts w:ascii="Euphemia" w:hAnsi="Euphemia"/>
          <w:b/>
          <w:noProof/>
          <w:sz w:val="24"/>
          <w:szCs w:val="24"/>
          <w:lang w:eastAsia="en-GB"/>
        </w:rPr>
        <w:t>What is Democracy?</w:t>
      </w:r>
    </w:p>
    <w:p w14:paraId="5B35A5EF" w14:textId="46ABF995" w:rsidR="00BC3F6D" w:rsidRDefault="00B22C51" w:rsidP="00BC3F6D">
      <w:pPr>
        <w:rPr>
          <w:b/>
          <w:noProof/>
          <w:lang w:eastAsia="en-GB"/>
        </w:rPr>
      </w:pPr>
      <w:hyperlink r:id="rId25" w:history="1">
        <w:r w:rsidR="00BC3F6D" w:rsidRPr="0026587F">
          <w:rPr>
            <w:rStyle w:val="Hyperlink"/>
            <w:b/>
            <w:noProof/>
            <w:lang w:eastAsia="en-GB"/>
          </w:rPr>
          <w:t>https://www.youtube.com/watch?v=4MH89RzS39g</w:t>
        </w:r>
      </w:hyperlink>
    </w:p>
    <w:p w14:paraId="3B06AB59" w14:textId="02366895" w:rsidR="00BC3F6D" w:rsidRPr="00BC3F6D" w:rsidRDefault="00BC3F6D" w:rsidP="00BC3F6D">
      <w:pPr>
        <w:rPr>
          <w:b/>
          <w:noProof/>
          <w:lang w:eastAsia="en-GB"/>
        </w:rPr>
      </w:pPr>
      <w:r>
        <w:rPr>
          <w:noProof/>
          <w:lang w:eastAsia="en-GB"/>
        </w:rPr>
        <w:drawing>
          <wp:inline distT="0" distB="0" distL="0" distR="0" wp14:anchorId="7C56D8BE" wp14:editId="2062236C">
            <wp:extent cx="819150" cy="8191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19150" cy="819150"/>
                    </a:xfrm>
                    <a:prstGeom prst="rect">
                      <a:avLst/>
                    </a:prstGeom>
                  </pic:spPr>
                </pic:pic>
              </a:graphicData>
            </a:graphic>
          </wp:inline>
        </w:drawing>
      </w:r>
    </w:p>
    <w:p w14:paraId="1F2E1DF1" w14:textId="77777777" w:rsidR="00C139B0" w:rsidRDefault="00C139B0" w:rsidP="00662D7B">
      <w:pPr>
        <w:rPr>
          <w:rFonts w:ascii="Tahoma" w:hAnsi="Tahoma" w:cs="Tahoma"/>
          <w:sz w:val="28"/>
          <w:szCs w:val="28"/>
          <w:u w:val="single"/>
        </w:rPr>
      </w:pPr>
      <w:r w:rsidRPr="00C139B0">
        <w:rPr>
          <w:rFonts w:ascii="Tahoma" w:hAnsi="Tahoma" w:cs="Tahoma"/>
          <w:sz w:val="28"/>
          <w:szCs w:val="28"/>
          <w:u w:val="single"/>
        </w:rPr>
        <w:t>Direct Democracy</w:t>
      </w:r>
    </w:p>
    <w:p w14:paraId="46BF19CB" w14:textId="3E5228CB" w:rsidR="00FB4819" w:rsidRPr="00FB4819" w:rsidRDefault="00B22C51" w:rsidP="00FB4819">
      <w:pPr>
        <w:autoSpaceDE w:val="0"/>
        <w:autoSpaceDN w:val="0"/>
        <w:adjustRightInd w:val="0"/>
        <w:rPr>
          <w:rFonts w:ascii="Verdana" w:hAnsi="Verdana" w:cs="ArialMT"/>
          <w:color w:val="0000FF"/>
          <w:sz w:val="20"/>
          <w:szCs w:val="20"/>
        </w:rPr>
      </w:pPr>
      <w:hyperlink r:id="rId27" w:history="1">
        <w:r w:rsidR="00FB4819" w:rsidRPr="00FB4819">
          <w:rPr>
            <w:rFonts w:ascii="Verdana" w:hAnsi="Verdana" w:cs="ArialMT"/>
            <w:color w:val="0563C1" w:themeColor="hyperlink"/>
            <w:sz w:val="20"/>
            <w:szCs w:val="20"/>
            <w:u w:val="single"/>
          </w:rPr>
          <w:t>https://www.youtube.com/watch?v=y5W45Va0cPE</w:t>
        </w:r>
      </w:hyperlink>
    </w:p>
    <w:p w14:paraId="473F6F02" w14:textId="27C7C953" w:rsidR="00C139B0" w:rsidRPr="00C139B0" w:rsidRDefault="00FB4819" w:rsidP="00C139B0">
      <w:pPr>
        <w:spacing w:line="276" w:lineRule="auto"/>
      </w:pPr>
      <w:r>
        <w:rPr>
          <w:noProof/>
          <w:lang w:eastAsia="en-GB"/>
        </w:rPr>
        <w:drawing>
          <wp:inline distT="0" distB="0" distL="0" distR="0" wp14:anchorId="36834627" wp14:editId="36F5B718">
            <wp:extent cx="866775" cy="86677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66775" cy="866775"/>
                    </a:xfrm>
                    <a:prstGeom prst="rect">
                      <a:avLst/>
                    </a:prstGeom>
                  </pic:spPr>
                </pic:pic>
              </a:graphicData>
            </a:graphic>
          </wp:inline>
        </w:drawing>
      </w:r>
    </w:p>
    <w:p w14:paraId="67926C00" w14:textId="77777777" w:rsidR="00C139B0" w:rsidRPr="00C139B0" w:rsidRDefault="00C139B0" w:rsidP="000F63DA">
      <w:pPr>
        <w:rPr>
          <w:rFonts w:ascii="Tahoma" w:eastAsiaTheme="majorEastAsia" w:hAnsi="Tahoma" w:cs="Tahoma"/>
          <w:sz w:val="24"/>
          <w:szCs w:val="24"/>
          <w:u w:val="single"/>
        </w:rPr>
      </w:pPr>
      <w:r w:rsidRPr="00C139B0">
        <w:rPr>
          <w:rFonts w:ascii="Tahoma" w:eastAsiaTheme="majorEastAsia" w:hAnsi="Tahoma" w:cs="Tahoma"/>
          <w:sz w:val="24"/>
          <w:szCs w:val="24"/>
          <w:u w:val="single"/>
        </w:rPr>
        <w:t xml:space="preserve">What is </w:t>
      </w:r>
      <w:r w:rsidRPr="00C139B0">
        <w:rPr>
          <w:rFonts w:ascii="Tahoma" w:eastAsiaTheme="majorEastAsia" w:hAnsi="Tahoma" w:cs="Tahoma"/>
          <w:b/>
          <w:color w:val="C00000"/>
          <w:sz w:val="24"/>
          <w:szCs w:val="24"/>
          <w:u w:val="single"/>
        </w:rPr>
        <w:t>direct democracy</w:t>
      </w:r>
      <w:r w:rsidRPr="00C139B0">
        <w:rPr>
          <w:rFonts w:ascii="Tahoma" w:eastAsiaTheme="majorEastAsia" w:hAnsi="Tahoma" w:cs="Tahoma"/>
          <w:sz w:val="24"/>
          <w:szCs w:val="24"/>
          <w:u w:val="single"/>
        </w:rPr>
        <w:t>?</w:t>
      </w:r>
    </w:p>
    <w:p w14:paraId="5BFC2E83" w14:textId="784B10F9" w:rsidR="00C139B0" w:rsidRPr="00BC3F6D" w:rsidRDefault="00C139B0" w:rsidP="00BC3F6D">
      <w:pPr>
        <w:numPr>
          <w:ilvl w:val="0"/>
          <w:numId w:val="2"/>
        </w:numPr>
        <w:spacing w:line="276" w:lineRule="auto"/>
        <w:ind w:left="284" w:hanging="284"/>
        <w:contextualSpacing/>
        <w:rPr>
          <w:rFonts w:ascii="Tahoma" w:hAnsi="Tahoma" w:cs="Tahoma"/>
        </w:rPr>
      </w:pPr>
      <w:r w:rsidRPr="00C139B0">
        <w:rPr>
          <w:rFonts w:ascii="Tahoma" w:hAnsi="Tahoma" w:cs="Tahoma"/>
        </w:rPr>
        <w:t>Direct democracy can be defined as: “the direct, constant and unhampered involvement of the people in political life.” It is a system in which the people make all of the key decisions themselves.</w:t>
      </w:r>
    </w:p>
    <w:p w14:paraId="00BA9F4B" w14:textId="1B1C3B61" w:rsidR="00C139B0" w:rsidRPr="00BC3F6D" w:rsidRDefault="00C139B0" w:rsidP="00BC3F6D">
      <w:pPr>
        <w:numPr>
          <w:ilvl w:val="0"/>
          <w:numId w:val="2"/>
        </w:numPr>
        <w:spacing w:line="276" w:lineRule="auto"/>
        <w:ind w:left="284" w:hanging="284"/>
        <w:contextualSpacing/>
        <w:rPr>
          <w:rFonts w:ascii="Tahoma" w:hAnsi="Tahoma" w:cs="Tahoma"/>
        </w:rPr>
      </w:pPr>
      <w:r w:rsidRPr="00C139B0">
        <w:rPr>
          <w:rFonts w:ascii="Tahoma" w:hAnsi="Tahoma" w:cs="Tahoma"/>
        </w:rPr>
        <w:t>It can be described as a system of self-government, because it is the people rather than professional politicians who govern – there are no professional politicians to govern.</w:t>
      </w:r>
    </w:p>
    <w:p w14:paraId="7A959B30" w14:textId="4C29D5A7" w:rsidR="00C139B0" w:rsidRPr="00BC3F6D" w:rsidRDefault="00C139B0" w:rsidP="00BC3F6D">
      <w:pPr>
        <w:numPr>
          <w:ilvl w:val="0"/>
          <w:numId w:val="2"/>
        </w:numPr>
        <w:spacing w:line="276" w:lineRule="auto"/>
        <w:ind w:left="284" w:hanging="284"/>
        <w:contextualSpacing/>
        <w:rPr>
          <w:rFonts w:ascii="Tahoma" w:hAnsi="Tahoma" w:cs="Tahoma"/>
        </w:rPr>
      </w:pPr>
      <w:r w:rsidRPr="00C139B0">
        <w:rPr>
          <w:rFonts w:ascii="Tahoma" w:hAnsi="Tahoma" w:cs="Tahoma"/>
        </w:rPr>
        <w:t>Politics is ‘happening’ all the time, because decisions on new issues constantly need to be made.</w:t>
      </w:r>
    </w:p>
    <w:p w14:paraId="586F8180" w14:textId="77777777" w:rsidR="00C139B0" w:rsidRPr="00C139B0" w:rsidRDefault="00C139B0" w:rsidP="00C139B0">
      <w:pPr>
        <w:numPr>
          <w:ilvl w:val="0"/>
          <w:numId w:val="2"/>
        </w:numPr>
        <w:spacing w:line="276" w:lineRule="auto"/>
        <w:ind w:left="284" w:hanging="284"/>
        <w:contextualSpacing/>
        <w:rPr>
          <w:rFonts w:ascii="Tahoma" w:hAnsi="Tahoma" w:cs="Tahoma"/>
        </w:rPr>
      </w:pPr>
      <w:r w:rsidRPr="00C139B0">
        <w:rPr>
          <w:rFonts w:ascii="Tahoma" w:hAnsi="Tahoma" w:cs="Tahoma"/>
        </w:rPr>
        <w:t xml:space="preserve">Decisions can be made unanimously or by a vote. A </w:t>
      </w:r>
      <w:r w:rsidRPr="00C139B0">
        <w:rPr>
          <w:rFonts w:ascii="Tahoma" w:hAnsi="Tahoma" w:cs="Tahoma"/>
          <w:b/>
          <w:color w:val="C00000"/>
        </w:rPr>
        <w:t>majority</w:t>
      </w:r>
      <w:r w:rsidRPr="00C139B0">
        <w:rPr>
          <w:rFonts w:ascii="Tahoma" w:hAnsi="Tahoma" w:cs="Tahoma"/>
        </w:rPr>
        <w:t xml:space="preserve"> is needed for legislation to be passed.</w:t>
      </w:r>
    </w:p>
    <w:p w14:paraId="48C7F3E0" w14:textId="77777777" w:rsidR="00C139B0" w:rsidRPr="00C139B0" w:rsidRDefault="00C139B0" w:rsidP="00C139B0">
      <w:pPr>
        <w:spacing w:line="276" w:lineRule="auto"/>
      </w:pPr>
    </w:p>
    <w:p w14:paraId="39E3B330" w14:textId="77777777" w:rsidR="00C139B0" w:rsidRPr="00C139B0" w:rsidRDefault="00C139B0" w:rsidP="00C139B0">
      <w:pPr>
        <w:spacing w:after="0" w:line="276" w:lineRule="auto"/>
        <w:rPr>
          <w:rFonts w:ascii="Tahoma" w:hAnsi="Tahoma" w:cs="Tahoma"/>
          <w:b/>
        </w:rPr>
      </w:pPr>
      <w:r w:rsidRPr="00C139B0">
        <w:rPr>
          <w:rFonts w:ascii="Tahoma" w:hAnsi="Tahoma" w:cs="Tahoma"/>
          <w:b/>
        </w:rPr>
        <w:t>Athenian direct democracy</w:t>
      </w:r>
    </w:p>
    <w:p w14:paraId="6F5E17F8" w14:textId="77777777" w:rsidR="00C139B0" w:rsidRPr="00C139B0" w:rsidRDefault="00C139B0" w:rsidP="00C139B0">
      <w:pPr>
        <w:numPr>
          <w:ilvl w:val="0"/>
          <w:numId w:val="2"/>
        </w:numPr>
        <w:spacing w:after="0" w:line="276" w:lineRule="auto"/>
        <w:ind w:left="284" w:hanging="284"/>
        <w:contextualSpacing/>
        <w:rPr>
          <w:rFonts w:ascii="Tahoma" w:hAnsi="Tahoma" w:cs="Tahoma"/>
        </w:rPr>
      </w:pPr>
      <w:r w:rsidRPr="00C139B0">
        <w:rPr>
          <w:rFonts w:ascii="Tahoma" w:hAnsi="Tahoma" w:cs="Tahoma"/>
        </w:rPr>
        <w:t xml:space="preserve">Democracy first emerged in Athens, which was a city-state in Ancient Greece, approximately 2,500 years ago. </w:t>
      </w:r>
    </w:p>
    <w:p w14:paraId="07CA75A4" w14:textId="77777777" w:rsidR="00C139B0" w:rsidRPr="00C139B0" w:rsidRDefault="00C139B0" w:rsidP="00C139B0">
      <w:pPr>
        <w:numPr>
          <w:ilvl w:val="0"/>
          <w:numId w:val="2"/>
        </w:numPr>
        <w:spacing w:line="276" w:lineRule="auto"/>
        <w:ind w:left="284" w:hanging="284"/>
        <w:contextualSpacing/>
        <w:rPr>
          <w:rFonts w:ascii="Tahoma" w:hAnsi="Tahoma" w:cs="Tahoma"/>
        </w:rPr>
      </w:pPr>
      <w:r w:rsidRPr="00C139B0">
        <w:rPr>
          <w:rFonts w:ascii="Tahoma" w:hAnsi="Tahoma" w:cs="Tahoma"/>
        </w:rPr>
        <w:t xml:space="preserve">The Athenian system allowed all free adult men who had been born in Athens to attend an Assembly, in which decisions were made about laws and how the city would be governed. </w:t>
      </w:r>
    </w:p>
    <w:p w14:paraId="7D0FC175" w14:textId="77777777" w:rsidR="00C139B0" w:rsidRPr="00C139B0" w:rsidRDefault="00C139B0" w:rsidP="00C139B0">
      <w:pPr>
        <w:numPr>
          <w:ilvl w:val="0"/>
          <w:numId w:val="2"/>
        </w:numPr>
        <w:spacing w:line="276" w:lineRule="auto"/>
        <w:ind w:left="284" w:hanging="284"/>
        <w:contextualSpacing/>
        <w:rPr>
          <w:rFonts w:ascii="Tahoma" w:hAnsi="Tahoma" w:cs="Tahoma"/>
        </w:rPr>
      </w:pPr>
      <w:r w:rsidRPr="00C139B0">
        <w:rPr>
          <w:rFonts w:ascii="Tahoma" w:hAnsi="Tahoma" w:cs="Tahoma"/>
        </w:rPr>
        <w:t xml:space="preserve">It was a system of direct democracy because the Athenian people made all of the key decisions themselves. </w:t>
      </w:r>
    </w:p>
    <w:p w14:paraId="607D9E23" w14:textId="77777777" w:rsidR="00C139B0" w:rsidRPr="00C139B0" w:rsidRDefault="00C139B0" w:rsidP="00C139B0">
      <w:pPr>
        <w:numPr>
          <w:ilvl w:val="0"/>
          <w:numId w:val="2"/>
        </w:numPr>
        <w:spacing w:line="276" w:lineRule="auto"/>
        <w:ind w:left="284" w:hanging="284"/>
        <w:contextualSpacing/>
        <w:rPr>
          <w:rFonts w:ascii="Tahoma" w:hAnsi="Tahoma" w:cs="Tahoma"/>
        </w:rPr>
      </w:pPr>
      <w:r w:rsidRPr="00C139B0">
        <w:rPr>
          <w:rFonts w:ascii="Tahoma" w:hAnsi="Tahoma" w:cs="Tahoma"/>
        </w:rPr>
        <w:t>It wouldn’t be seen as fully democratic now because women, slaves and foreigners (those who had been born elsewhere) were not allowed to attend the Assembly.</w:t>
      </w:r>
    </w:p>
    <w:p w14:paraId="4E288FA3" w14:textId="77777777" w:rsidR="00C139B0" w:rsidRPr="00C139B0" w:rsidRDefault="00C139B0" w:rsidP="00C139B0">
      <w:pPr>
        <w:numPr>
          <w:ilvl w:val="0"/>
          <w:numId w:val="2"/>
        </w:numPr>
        <w:spacing w:line="276" w:lineRule="auto"/>
        <w:ind w:left="284" w:hanging="284"/>
        <w:contextualSpacing/>
        <w:rPr>
          <w:rFonts w:ascii="Tahoma" w:hAnsi="Tahoma" w:cs="Tahoma"/>
        </w:rPr>
      </w:pPr>
      <w:r w:rsidRPr="00C139B0">
        <w:rPr>
          <w:rFonts w:ascii="Tahoma" w:hAnsi="Tahoma" w:cs="Tahoma"/>
        </w:rPr>
        <w:t>It would be impractical to have this kind of democracy in the modern world because there are too many people for everyone to attend an assembly.</w:t>
      </w:r>
    </w:p>
    <w:p w14:paraId="051B41C7" w14:textId="77777777" w:rsidR="00C139B0" w:rsidRPr="00C139B0" w:rsidRDefault="00C139B0" w:rsidP="00C139B0">
      <w:pPr>
        <w:spacing w:line="276" w:lineRule="auto"/>
        <w:ind w:left="284"/>
        <w:contextualSpacing/>
        <w:rPr>
          <w:rFonts w:ascii="Tahoma" w:hAnsi="Tahoma" w:cs="Tahoma"/>
        </w:rPr>
      </w:pPr>
    </w:p>
    <w:p w14:paraId="01B70F71" w14:textId="77777777" w:rsidR="00C139B0" w:rsidRPr="00C139B0" w:rsidRDefault="00C139B0" w:rsidP="000F63DA">
      <w:pPr>
        <w:rPr>
          <w:rFonts w:ascii="Tahoma" w:eastAsiaTheme="majorEastAsia" w:hAnsi="Tahoma" w:cs="Tahoma"/>
          <w:sz w:val="24"/>
          <w:szCs w:val="24"/>
          <w:u w:val="single"/>
        </w:rPr>
      </w:pPr>
      <w:r w:rsidRPr="00C139B0">
        <w:rPr>
          <w:rFonts w:ascii="Tahoma" w:eastAsiaTheme="majorEastAsia" w:hAnsi="Tahoma" w:cs="Tahoma"/>
          <w:sz w:val="24"/>
          <w:szCs w:val="24"/>
          <w:u w:val="single"/>
        </w:rPr>
        <w:lastRenderedPageBreak/>
        <w:t xml:space="preserve">What is a </w:t>
      </w:r>
      <w:r w:rsidRPr="00C139B0">
        <w:rPr>
          <w:rFonts w:ascii="Tahoma" w:eastAsiaTheme="majorEastAsia" w:hAnsi="Tahoma" w:cs="Tahoma"/>
          <w:b/>
          <w:color w:val="C00000"/>
          <w:sz w:val="24"/>
          <w:szCs w:val="24"/>
          <w:u w:val="single"/>
        </w:rPr>
        <w:t>referendum</w:t>
      </w:r>
      <w:r w:rsidRPr="00C139B0">
        <w:rPr>
          <w:rFonts w:ascii="Tahoma" w:eastAsiaTheme="majorEastAsia" w:hAnsi="Tahoma" w:cs="Tahoma"/>
          <w:sz w:val="24"/>
          <w:szCs w:val="24"/>
          <w:u w:val="single"/>
        </w:rPr>
        <w:t>?</w:t>
      </w:r>
    </w:p>
    <w:p w14:paraId="66D8129A" w14:textId="77777777" w:rsidR="00C139B0" w:rsidRPr="00C139B0" w:rsidRDefault="00C139B0" w:rsidP="00C139B0">
      <w:pPr>
        <w:numPr>
          <w:ilvl w:val="0"/>
          <w:numId w:val="3"/>
        </w:numPr>
        <w:spacing w:line="276" w:lineRule="auto"/>
        <w:ind w:left="284" w:hanging="284"/>
        <w:contextualSpacing/>
        <w:rPr>
          <w:rFonts w:ascii="Tahoma" w:hAnsi="Tahoma" w:cs="Tahoma"/>
        </w:rPr>
      </w:pPr>
      <w:r w:rsidRPr="00C139B0">
        <w:rPr>
          <w:rFonts w:ascii="Tahoma" w:hAnsi="Tahoma" w:cs="Tahoma"/>
        </w:rPr>
        <w:t>It is a modern version of direct democracy, because the people are asked to make a political decision themselves.</w:t>
      </w:r>
    </w:p>
    <w:p w14:paraId="0A4E92C4" w14:textId="77777777" w:rsidR="00C139B0" w:rsidRPr="00C139B0" w:rsidRDefault="00C139B0" w:rsidP="00C139B0">
      <w:pPr>
        <w:spacing w:line="276" w:lineRule="auto"/>
        <w:ind w:left="284"/>
        <w:contextualSpacing/>
        <w:rPr>
          <w:rFonts w:ascii="Tahoma" w:hAnsi="Tahoma" w:cs="Tahoma"/>
        </w:rPr>
      </w:pPr>
    </w:p>
    <w:p w14:paraId="03611424" w14:textId="77777777" w:rsidR="00C139B0" w:rsidRPr="00C139B0" w:rsidRDefault="00C139B0" w:rsidP="00C139B0">
      <w:pPr>
        <w:numPr>
          <w:ilvl w:val="0"/>
          <w:numId w:val="3"/>
        </w:numPr>
        <w:spacing w:line="276" w:lineRule="auto"/>
        <w:ind w:left="284" w:hanging="284"/>
        <w:contextualSpacing/>
        <w:rPr>
          <w:rFonts w:ascii="Tahoma" w:hAnsi="Tahoma" w:cs="Tahoma"/>
        </w:rPr>
      </w:pPr>
      <w:r w:rsidRPr="00C139B0">
        <w:rPr>
          <w:rFonts w:ascii="Tahoma" w:hAnsi="Tahoma" w:cs="Tahoma"/>
        </w:rPr>
        <w:t xml:space="preserve">It can be defined as “a </w:t>
      </w:r>
      <w:r w:rsidRPr="00C139B0">
        <w:rPr>
          <w:rFonts w:ascii="Tahoma" w:hAnsi="Tahoma" w:cs="Tahoma"/>
          <w:b/>
          <w:color w:val="0000CC"/>
        </w:rPr>
        <w:t>popular vote</w:t>
      </w:r>
      <w:r w:rsidRPr="00C139B0">
        <w:rPr>
          <w:rFonts w:ascii="Tahoma" w:hAnsi="Tahoma" w:cs="Tahoma"/>
        </w:rPr>
        <w:t xml:space="preserve"> on an issue of public policy”. This means that the people vote on a single issue, usually framed as a yes/no question.</w:t>
      </w:r>
    </w:p>
    <w:p w14:paraId="3E4E5FA0" w14:textId="77777777" w:rsidR="00C139B0" w:rsidRPr="00C139B0" w:rsidRDefault="00C139B0" w:rsidP="00C139B0">
      <w:pPr>
        <w:ind w:left="720"/>
        <w:contextualSpacing/>
        <w:rPr>
          <w:rFonts w:ascii="Tahoma" w:hAnsi="Tahoma" w:cs="Tahoma"/>
        </w:rPr>
      </w:pPr>
    </w:p>
    <w:p w14:paraId="5FB75FF4" w14:textId="77777777" w:rsidR="00C139B0" w:rsidRPr="00C139B0" w:rsidRDefault="00C139B0" w:rsidP="00C139B0">
      <w:pPr>
        <w:numPr>
          <w:ilvl w:val="0"/>
          <w:numId w:val="3"/>
        </w:numPr>
        <w:spacing w:line="276" w:lineRule="auto"/>
        <w:ind w:left="284" w:hanging="284"/>
        <w:contextualSpacing/>
        <w:rPr>
          <w:rFonts w:ascii="Tahoma" w:hAnsi="Tahoma" w:cs="Tahoma"/>
        </w:rPr>
      </w:pPr>
      <w:r w:rsidRPr="00C139B0">
        <w:rPr>
          <w:rFonts w:ascii="Tahoma" w:hAnsi="Tahoma" w:cs="Tahoma"/>
        </w:rPr>
        <w:t>It may be either binding, which means that the government is forced to carry out the people’s decision, or advisory, which means the government will take the public’s wishes into account in their decision-making, but they reserve the right to make a different decision.</w:t>
      </w:r>
    </w:p>
    <w:p w14:paraId="18E903E3" w14:textId="77777777" w:rsidR="00C139B0" w:rsidRPr="00C139B0" w:rsidRDefault="00C139B0" w:rsidP="00C139B0">
      <w:pPr>
        <w:ind w:left="720"/>
        <w:contextualSpacing/>
        <w:rPr>
          <w:rFonts w:ascii="Tahoma" w:hAnsi="Tahoma" w:cs="Tahoma"/>
        </w:rPr>
      </w:pPr>
    </w:p>
    <w:p w14:paraId="3E46D2B0" w14:textId="77777777" w:rsidR="00C139B0" w:rsidRPr="00C139B0" w:rsidRDefault="00C139B0" w:rsidP="00C139B0">
      <w:pPr>
        <w:spacing w:line="276" w:lineRule="auto"/>
        <w:ind w:left="284"/>
        <w:contextualSpacing/>
        <w:rPr>
          <w:rFonts w:ascii="Tahoma" w:hAnsi="Tahoma" w:cs="Tahoma"/>
        </w:rPr>
      </w:pPr>
    </w:p>
    <w:p w14:paraId="3E0D7EC2" w14:textId="77777777" w:rsidR="00C139B0" w:rsidRPr="00C139B0" w:rsidRDefault="00C139B0" w:rsidP="00C139B0">
      <w:pPr>
        <w:numPr>
          <w:ilvl w:val="0"/>
          <w:numId w:val="3"/>
        </w:numPr>
        <w:spacing w:line="276" w:lineRule="auto"/>
        <w:ind w:left="284" w:hanging="284"/>
        <w:contextualSpacing/>
        <w:rPr>
          <w:rFonts w:ascii="Tahoma" w:hAnsi="Tahoma" w:cs="Tahoma"/>
        </w:rPr>
      </w:pPr>
      <w:r w:rsidRPr="00C139B0">
        <w:rPr>
          <w:rFonts w:ascii="Tahoma" w:hAnsi="Tahoma" w:cs="Tahoma"/>
        </w:rPr>
        <w:t xml:space="preserve">In the UK referendums are affected by </w:t>
      </w:r>
      <w:r w:rsidRPr="00C139B0">
        <w:rPr>
          <w:rFonts w:ascii="Tahoma" w:hAnsi="Tahoma" w:cs="Tahoma"/>
          <w:b/>
          <w:color w:val="C00000"/>
        </w:rPr>
        <w:t>Parliamentary Sovereignty</w:t>
      </w:r>
      <w:r w:rsidRPr="00C139B0">
        <w:rPr>
          <w:rFonts w:ascii="Tahoma" w:hAnsi="Tahoma" w:cs="Tahoma"/>
        </w:rPr>
        <w:t>. This means that Parliament has the final say on all political matters, so technically a UK referendum can never be binding.</w:t>
      </w:r>
    </w:p>
    <w:p w14:paraId="26C4A3A2" w14:textId="77777777" w:rsidR="00C139B0" w:rsidRPr="00C139B0" w:rsidRDefault="00C139B0" w:rsidP="00C139B0">
      <w:pPr>
        <w:spacing w:line="276" w:lineRule="auto"/>
        <w:ind w:left="284"/>
        <w:contextualSpacing/>
        <w:rPr>
          <w:rFonts w:ascii="Tahoma" w:hAnsi="Tahoma" w:cs="Tahoma"/>
        </w:rPr>
      </w:pPr>
    </w:p>
    <w:p w14:paraId="60C63872" w14:textId="77777777" w:rsidR="00C139B0" w:rsidRPr="00C139B0" w:rsidRDefault="00C139B0" w:rsidP="00C139B0">
      <w:pPr>
        <w:numPr>
          <w:ilvl w:val="0"/>
          <w:numId w:val="3"/>
        </w:numPr>
        <w:spacing w:line="276" w:lineRule="auto"/>
        <w:ind w:left="284" w:hanging="284"/>
        <w:contextualSpacing/>
        <w:rPr>
          <w:rFonts w:ascii="Tahoma" w:hAnsi="Tahoma" w:cs="Tahoma"/>
        </w:rPr>
      </w:pPr>
      <w:r w:rsidRPr="00C139B0">
        <w:rPr>
          <w:rFonts w:ascii="Tahoma" w:hAnsi="Tahoma" w:cs="Tahoma"/>
        </w:rPr>
        <w:t>There are two great examples of referendums you should remember:</w:t>
      </w:r>
    </w:p>
    <w:p w14:paraId="2F7048E7" w14:textId="77777777" w:rsidR="00C139B0" w:rsidRPr="00C139B0" w:rsidRDefault="00C139B0" w:rsidP="00C139B0">
      <w:pPr>
        <w:numPr>
          <w:ilvl w:val="1"/>
          <w:numId w:val="7"/>
        </w:numPr>
        <w:spacing w:line="276" w:lineRule="auto"/>
        <w:ind w:left="709" w:hanging="425"/>
        <w:contextualSpacing/>
        <w:rPr>
          <w:rFonts w:ascii="Tahoma" w:hAnsi="Tahoma" w:cs="Tahoma"/>
        </w:rPr>
      </w:pPr>
      <w:r w:rsidRPr="00C139B0">
        <w:rPr>
          <w:rFonts w:ascii="Tahoma" w:hAnsi="Tahoma" w:cs="Tahoma"/>
        </w:rPr>
        <w:t>The referendum on Scottish independence in 2014, which voted in favour of Scotland remaining part of the UK.</w:t>
      </w:r>
    </w:p>
    <w:p w14:paraId="01A99772" w14:textId="77777777" w:rsidR="00C139B0" w:rsidRPr="00C139B0" w:rsidRDefault="00C139B0" w:rsidP="00C139B0">
      <w:pPr>
        <w:numPr>
          <w:ilvl w:val="1"/>
          <w:numId w:val="7"/>
        </w:numPr>
        <w:spacing w:line="276" w:lineRule="auto"/>
        <w:ind w:left="709" w:hanging="425"/>
        <w:contextualSpacing/>
        <w:rPr>
          <w:rFonts w:ascii="Tahoma" w:hAnsi="Tahoma" w:cs="Tahoma"/>
        </w:rPr>
      </w:pPr>
      <w:r w:rsidRPr="00C139B0">
        <w:rPr>
          <w:rFonts w:ascii="Tahoma" w:hAnsi="Tahoma" w:cs="Tahoma"/>
        </w:rPr>
        <w:t xml:space="preserve">The referendum on UK membership of the European Union (EU), which took place in June 2016 and resulted in </w:t>
      </w:r>
      <w:r w:rsidRPr="00C139B0">
        <w:rPr>
          <w:rFonts w:ascii="Tahoma" w:hAnsi="Tahoma" w:cs="Tahoma"/>
          <w:b/>
          <w:color w:val="0000CC"/>
        </w:rPr>
        <w:t>Brexit</w:t>
      </w:r>
      <w:r w:rsidRPr="00C139B0">
        <w:rPr>
          <w:rFonts w:ascii="Tahoma" w:hAnsi="Tahoma" w:cs="Tahoma"/>
        </w:rPr>
        <w:t xml:space="preserve"> – a victory for the Leave campaign.</w:t>
      </w:r>
    </w:p>
    <w:p w14:paraId="62239580" w14:textId="77777777" w:rsidR="00C139B0" w:rsidRPr="00C139B0" w:rsidRDefault="00C139B0" w:rsidP="00C139B0">
      <w:pPr>
        <w:spacing w:line="276" w:lineRule="auto"/>
        <w:rPr>
          <w:rFonts w:ascii="Tahoma" w:hAnsi="Tahoma" w:cs="Tahoma"/>
          <w:sz w:val="24"/>
          <w:szCs w:val="24"/>
        </w:rPr>
      </w:pPr>
    </w:p>
    <w:p w14:paraId="0A2B4C56" w14:textId="77777777" w:rsidR="00C139B0" w:rsidRPr="00C139B0" w:rsidRDefault="00C139B0" w:rsidP="000F63DA">
      <w:pPr>
        <w:rPr>
          <w:rFonts w:ascii="Tahoma" w:eastAsiaTheme="majorEastAsia" w:hAnsi="Tahoma" w:cs="Tahoma"/>
          <w:sz w:val="24"/>
          <w:szCs w:val="24"/>
          <w:u w:val="single"/>
        </w:rPr>
      </w:pPr>
      <w:r w:rsidRPr="00C139B0">
        <w:rPr>
          <w:rFonts w:ascii="Tahoma" w:eastAsiaTheme="majorEastAsia" w:hAnsi="Tahoma" w:cs="Tahoma"/>
          <w:sz w:val="24"/>
          <w:szCs w:val="24"/>
          <w:u w:val="single"/>
        </w:rPr>
        <w:t>Are there any other forms of direct democracy?</w:t>
      </w:r>
    </w:p>
    <w:p w14:paraId="3A1C2F59" w14:textId="77777777" w:rsidR="00C139B0" w:rsidRPr="00C139B0" w:rsidRDefault="00C139B0" w:rsidP="00C139B0">
      <w:pPr>
        <w:spacing w:after="0" w:line="276" w:lineRule="auto"/>
        <w:rPr>
          <w:rFonts w:ascii="Tahoma" w:hAnsi="Tahoma" w:cs="Tahoma"/>
          <w:b/>
        </w:rPr>
      </w:pPr>
      <w:r w:rsidRPr="00C139B0">
        <w:rPr>
          <w:rFonts w:ascii="Tahoma" w:hAnsi="Tahoma" w:cs="Tahoma"/>
          <w:b/>
        </w:rPr>
        <w:t>Initiatives</w:t>
      </w:r>
    </w:p>
    <w:p w14:paraId="66513455" w14:textId="77777777" w:rsidR="00C139B0" w:rsidRPr="00C139B0" w:rsidRDefault="00C139B0" w:rsidP="00C139B0">
      <w:pPr>
        <w:numPr>
          <w:ilvl w:val="0"/>
          <w:numId w:val="8"/>
        </w:numPr>
        <w:spacing w:after="0" w:line="276" w:lineRule="auto"/>
        <w:rPr>
          <w:rFonts w:ascii="Tahoma" w:hAnsi="Tahoma" w:cs="Tahoma"/>
        </w:rPr>
      </w:pPr>
      <w:r w:rsidRPr="00C139B0">
        <w:rPr>
          <w:rFonts w:ascii="Tahoma" w:hAnsi="Tahoma" w:cs="Tahoma"/>
        </w:rPr>
        <w:t>These are a form of referendum brought about by citizens.</w:t>
      </w:r>
    </w:p>
    <w:p w14:paraId="54519A43" w14:textId="77777777" w:rsidR="00C139B0" w:rsidRPr="00C139B0" w:rsidRDefault="00C139B0" w:rsidP="00C139B0">
      <w:pPr>
        <w:numPr>
          <w:ilvl w:val="0"/>
          <w:numId w:val="8"/>
        </w:numPr>
        <w:spacing w:after="0" w:line="276" w:lineRule="auto"/>
        <w:rPr>
          <w:rFonts w:ascii="Tahoma" w:hAnsi="Tahoma" w:cs="Tahoma"/>
        </w:rPr>
      </w:pPr>
      <w:r w:rsidRPr="00C139B0">
        <w:rPr>
          <w:rFonts w:ascii="Tahoma" w:hAnsi="Tahoma" w:cs="Tahoma"/>
        </w:rPr>
        <w:t>If a certain number of signatures are obtained, calling for a referendum on a particular issue, then a vote must be held.</w:t>
      </w:r>
    </w:p>
    <w:p w14:paraId="5997E011" w14:textId="77777777" w:rsidR="00C139B0" w:rsidRPr="00C139B0" w:rsidRDefault="00C139B0" w:rsidP="00C139B0">
      <w:pPr>
        <w:numPr>
          <w:ilvl w:val="0"/>
          <w:numId w:val="8"/>
        </w:numPr>
        <w:spacing w:line="276" w:lineRule="auto"/>
        <w:contextualSpacing/>
        <w:rPr>
          <w:rFonts w:ascii="Tahoma" w:hAnsi="Tahoma" w:cs="Tahoma"/>
        </w:rPr>
      </w:pPr>
      <w:r w:rsidRPr="00C139B0">
        <w:rPr>
          <w:rFonts w:ascii="Tahoma" w:hAnsi="Tahoma" w:cs="Tahoma"/>
        </w:rPr>
        <w:t>They are used regularly in Switzerland.</w:t>
      </w:r>
    </w:p>
    <w:p w14:paraId="327BE350" w14:textId="77777777" w:rsidR="00C139B0" w:rsidRPr="00C139B0" w:rsidRDefault="00C139B0" w:rsidP="00C139B0">
      <w:pPr>
        <w:spacing w:after="0" w:line="276" w:lineRule="auto"/>
        <w:rPr>
          <w:rFonts w:ascii="Tahoma" w:hAnsi="Tahoma" w:cs="Tahoma"/>
          <w:b/>
        </w:rPr>
      </w:pPr>
      <w:r w:rsidRPr="00C139B0">
        <w:rPr>
          <w:rFonts w:ascii="Tahoma" w:hAnsi="Tahoma" w:cs="Tahoma"/>
          <w:b/>
        </w:rPr>
        <w:t>Propositions</w:t>
      </w:r>
    </w:p>
    <w:p w14:paraId="55CC468F" w14:textId="77777777" w:rsidR="00C139B0" w:rsidRPr="00C139B0" w:rsidRDefault="00C139B0" w:rsidP="00C139B0">
      <w:pPr>
        <w:numPr>
          <w:ilvl w:val="0"/>
          <w:numId w:val="8"/>
        </w:numPr>
        <w:spacing w:line="276" w:lineRule="auto"/>
        <w:contextualSpacing/>
        <w:rPr>
          <w:rFonts w:ascii="Tahoma" w:hAnsi="Tahoma" w:cs="Tahoma"/>
        </w:rPr>
      </w:pPr>
      <w:r w:rsidRPr="00C139B0">
        <w:rPr>
          <w:rFonts w:ascii="Tahoma" w:hAnsi="Tahoma" w:cs="Tahoma"/>
        </w:rPr>
        <w:t>These are used by some US states, notably California.</w:t>
      </w:r>
    </w:p>
    <w:p w14:paraId="18BBB544" w14:textId="77777777" w:rsidR="00C139B0" w:rsidRPr="00C139B0" w:rsidRDefault="00C139B0" w:rsidP="00C139B0">
      <w:pPr>
        <w:numPr>
          <w:ilvl w:val="0"/>
          <w:numId w:val="8"/>
        </w:numPr>
        <w:spacing w:line="276" w:lineRule="auto"/>
        <w:contextualSpacing/>
        <w:rPr>
          <w:rFonts w:ascii="Tahoma" w:hAnsi="Tahoma" w:cs="Tahoma"/>
        </w:rPr>
      </w:pPr>
      <w:r w:rsidRPr="00C139B0">
        <w:rPr>
          <w:rFonts w:ascii="Tahoma" w:hAnsi="Tahoma" w:cs="Tahoma"/>
        </w:rPr>
        <w:t>They are referendums held at the same time as state elections.</w:t>
      </w:r>
    </w:p>
    <w:p w14:paraId="7425B8F5" w14:textId="77777777" w:rsidR="00C139B0" w:rsidRPr="00C139B0" w:rsidRDefault="00C139B0" w:rsidP="00C139B0">
      <w:pPr>
        <w:numPr>
          <w:ilvl w:val="0"/>
          <w:numId w:val="8"/>
        </w:numPr>
        <w:spacing w:line="276" w:lineRule="auto"/>
        <w:contextualSpacing/>
        <w:rPr>
          <w:rFonts w:ascii="Tahoma" w:hAnsi="Tahoma" w:cs="Tahoma"/>
        </w:rPr>
      </w:pPr>
      <w:r w:rsidRPr="00C139B0">
        <w:rPr>
          <w:rFonts w:ascii="Tahoma" w:hAnsi="Tahoma" w:cs="Tahoma"/>
        </w:rPr>
        <w:t xml:space="preserve">Citizens are able to place an issue on the ballot paper by collecting a set number of signatures (the number required is relative to the number of votes cast for the governor at the last election). </w:t>
      </w:r>
    </w:p>
    <w:p w14:paraId="6635853D" w14:textId="77777777" w:rsidR="00C139B0" w:rsidRPr="00C139B0" w:rsidRDefault="00C139B0" w:rsidP="00C139B0">
      <w:pPr>
        <w:numPr>
          <w:ilvl w:val="0"/>
          <w:numId w:val="8"/>
        </w:numPr>
        <w:spacing w:line="276" w:lineRule="auto"/>
        <w:contextualSpacing/>
        <w:rPr>
          <w:rFonts w:ascii="Tahoma" w:hAnsi="Tahoma" w:cs="Tahoma"/>
        </w:rPr>
      </w:pPr>
      <w:r w:rsidRPr="00C139B0">
        <w:rPr>
          <w:rFonts w:ascii="Tahoma" w:hAnsi="Tahoma" w:cs="Tahoma"/>
        </w:rPr>
        <w:t>The group sponsoring the proposition must also pay for its inclusion on the ballot.</w:t>
      </w:r>
    </w:p>
    <w:p w14:paraId="2E456747" w14:textId="77777777" w:rsidR="00C139B0" w:rsidRPr="00C139B0" w:rsidRDefault="00C139B0" w:rsidP="00C139B0">
      <w:pPr>
        <w:numPr>
          <w:ilvl w:val="0"/>
          <w:numId w:val="8"/>
        </w:numPr>
        <w:spacing w:line="276" w:lineRule="auto"/>
        <w:contextualSpacing/>
        <w:rPr>
          <w:rFonts w:ascii="Tahoma" w:hAnsi="Tahoma" w:cs="Tahoma"/>
        </w:rPr>
      </w:pPr>
      <w:r w:rsidRPr="00C139B0">
        <w:rPr>
          <w:rFonts w:ascii="Tahoma" w:hAnsi="Tahoma" w:cs="Tahoma"/>
        </w:rPr>
        <w:t xml:space="preserve">Recent propositions include: </w:t>
      </w:r>
    </w:p>
    <w:p w14:paraId="3797DAC5" w14:textId="77777777" w:rsidR="00C139B0" w:rsidRPr="00C139B0" w:rsidRDefault="00C139B0" w:rsidP="00C139B0">
      <w:pPr>
        <w:numPr>
          <w:ilvl w:val="1"/>
          <w:numId w:val="9"/>
        </w:numPr>
        <w:spacing w:line="276" w:lineRule="auto"/>
        <w:ind w:left="709" w:hanging="425"/>
        <w:contextualSpacing/>
        <w:rPr>
          <w:rFonts w:ascii="Tahoma" w:hAnsi="Tahoma" w:cs="Tahoma"/>
        </w:rPr>
      </w:pPr>
      <w:r w:rsidRPr="00C139B0">
        <w:rPr>
          <w:rFonts w:ascii="Tahoma" w:hAnsi="Tahoma" w:cs="Tahoma"/>
        </w:rPr>
        <w:t xml:space="preserve">A proposal to legalise medical marijuana (1996) </w:t>
      </w:r>
    </w:p>
    <w:p w14:paraId="4772A5B7" w14:textId="77777777" w:rsidR="00220873" w:rsidRDefault="00C139B0" w:rsidP="00C139B0">
      <w:pPr>
        <w:numPr>
          <w:ilvl w:val="1"/>
          <w:numId w:val="9"/>
        </w:numPr>
        <w:spacing w:line="276" w:lineRule="auto"/>
        <w:ind w:left="709" w:hanging="425"/>
        <w:contextualSpacing/>
        <w:rPr>
          <w:rFonts w:ascii="Tahoma" w:hAnsi="Tahoma" w:cs="Tahoma"/>
        </w:rPr>
      </w:pPr>
      <w:r w:rsidRPr="00C139B0">
        <w:rPr>
          <w:rFonts w:ascii="Tahoma" w:hAnsi="Tahoma" w:cs="Tahoma"/>
        </w:rPr>
        <w:t>A proposal to ban gay marriage (2008) passed, but later defeated on appeal.</w:t>
      </w:r>
    </w:p>
    <w:p w14:paraId="33FE6FBC" w14:textId="77777777" w:rsidR="00220873" w:rsidRDefault="00220873" w:rsidP="00220873">
      <w:pPr>
        <w:pStyle w:val="NormalWeb"/>
        <w:spacing w:before="0" w:beforeAutospacing="0" w:after="0" w:afterAutospacing="0"/>
        <w:rPr>
          <w:rFonts w:ascii="Tahoma" w:eastAsiaTheme="minorHAnsi" w:hAnsi="Tahoma" w:cs="Tahoma"/>
          <w:sz w:val="22"/>
          <w:szCs w:val="22"/>
          <w:lang w:eastAsia="en-US"/>
        </w:rPr>
      </w:pPr>
    </w:p>
    <w:p w14:paraId="17DC2F05" w14:textId="144C372C" w:rsidR="00C139B0" w:rsidRPr="00BC3F6D" w:rsidRDefault="00C139B0" w:rsidP="00220873">
      <w:pPr>
        <w:spacing w:line="276" w:lineRule="auto"/>
        <w:contextualSpacing/>
        <w:rPr>
          <w:rFonts w:ascii="Tahoma" w:hAnsi="Tahoma" w:cs="Tahoma"/>
        </w:rPr>
      </w:pPr>
      <w:r w:rsidRPr="00C139B0">
        <w:br w:type="page"/>
      </w:r>
    </w:p>
    <w:p w14:paraId="75049427" w14:textId="77777777" w:rsidR="00C139B0" w:rsidRPr="00C139B0" w:rsidRDefault="00C139B0" w:rsidP="00662D7B">
      <w:pPr>
        <w:rPr>
          <w:rFonts w:ascii="Tahoma" w:hAnsi="Tahoma" w:cs="Tahoma"/>
          <w:sz w:val="28"/>
          <w:szCs w:val="28"/>
          <w:u w:val="single"/>
        </w:rPr>
      </w:pPr>
      <w:r w:rsidRPr="00C139B0">
        <w:rPr>
          <w:rFonts w:ascii="Tahoma" w:hAnsi="Tahoma" w:cs="Tahoma"/>
          <w:sz w:val="28"/>
          <w:szCs w:val="28"/>
          <w:u w:val="single"/>
        </w:rPr>
        <w:lastRenderedPageBreak/>
        <w:t>Representative Democracy</w:t>
      </w:r>
    </w:p>
    <w:p w14:paraId="4BB484FE" w14:textId="77777777" w:rsidR="00C139B0" w:rsidRPr="00C139B0" w:rsidRDefault="00C139B0" w:rsidP="00C139B0">
      <w:pPr>
        <w:spacing w:line="276" w:lineRule="auto"/>
      </w:pPr>
    </w:p>
    <w:p w14:paraId="675EE29B" w14:textId="77777777" w:rsidR="00C139B0" w:rsidRPr="00C139B0" w:rsidRDefault="00C139B0" w:rsidP="000F63DA">
      <w:pPr>
        <w:rPr>
          <w:rFonts w:ascii="Tahoma" w:eastAsiaTheme="majorEastAsia" w:hAnsi="Tahoma" w:cs="Tahoma"/>
          <w:sz w:val="24"/>
          <w:szCs w:val="24"/>
          <w:u w:val="single"/>
        </w:rPr>
      </w:pPr>
      <w:r w:rsidRPr="00C139B0">
        <w:rPr>
          <w:rFonts w:ascii="Tahoma" w:eastAsiaTheme="majorEastAsia" w:hAnsi="Tahoma" w:cs="Tahoma"/>
          <w:sz w:val="24"/>
          <w:szCs w:val="24"/>
          <w:u w:val="single"/>
        </w:rPr>
        <w:t xml:space="preserve">What is </w:t>
      </w:r>
      <w:r w:rsidRPr="00C139B0">
        <w:rPr>
          <w:rFonts w:ascii="Tahoma" w:eastAsiaTheme="majorEastAsia" w:hAnsi="Tahoma" w:cs="Tahoma"/>
          <w:b/>
          <w:color w:val="C00000"/>
          <w:sz w:val="24"/>
          <w:szCs w:val="24"/>
          <w:u w:val="single"/>
        </w:rPr>
        <w:t>representative democracy</w:t>
      </w:r>
      <w:r w:rsidRPr="00C139B0">
        <w:rPr>
          <w:rFonts w:ascii="Tahoma" w:eastAsiaTheme="majorEastAsia" w:hAnsi="Tahoma" w:cs="Tahoma"/>
          <w:sz w:val="24"/>
          <w:szCs w:val="24"/>
          <w:u w:val="single"/>
        </w:rPr>
        <w:t>?</w:t>
      </w:r>
    </w:p>
    <w:p w14:paraId="3E284873" w14:textId="77777777" w:rsidR="00C139B0" w:rsidRPr="00C139B0" w:rsidRDefault="00C139B0" w:rsidP="00C139B0">
      <w:pPr>
        <w:numPr>
          <w:ilvl w:val="0"/>
          <w:numId w:val="2"/>
        </w:numPr>
        <w:spacing w:line="276" w:lineRule="auto"/>
        <w:ind w:left="284" w:hanging="284"/>
        <w:contextualSpacing/>
        <w:rPr>
          <w:rFonts w:ascii="Tahoma" w:hAnsi="Tahoma" w:cs="Tahoma"/>
        </w:rPr>
      </w:pPr>
      <w:r w:rsidRPr="00C139B0">
        <w:rPr>
          <w:rFonts w:ascii="Tahoma" w:hAnsi="Tahoma" w:cs="Tahoma"/>
        </w:rPr>
        <w:t>Representative democracy is political system in which most decisions are made by elected representatives rather than the people themselves. It has several features:</w:t>
      </w:r>
    </w:p>
    <w:p w14:paraId="2A702C16" w14:textId="77777777" w:rsidR="00C139B0" w:rsidRPr="00C139B0" w:rsidRDefault="00C139B0" w:rsidP="00C139B0">
      <w:pPr>
        <w:spacing w:line="276" w:lineRule="auto"/>
        <w:ind w:left="284"/>
        <w:contextualSpacing/>
        <w:rPr>
          <w:rFonts w:ascii="Tahoma" w:hAnsi="Tahoma" w:cs="Tahoma"/>
        </w:rPr>
      </w:pPr>
    </w:p>
    <w:p w14:paraId="2C580656" w14:textId="77777777" w:rsidR="00C139B0" w:rsidRPr="00C139B0" w:rsidRDefault="00C139B0" w:rsidP="00C139B0">
      <w:pPr>
        <w:numPr>
          <w:ilvl w:val="0"/>
          <w:numId w:val="2"/>
        </w:numPr>
        <w:spacing w:line="276" w:lineRule="auto"/>
        <w:ind w:left="284" w:hanging="284"/>
        <w:contextualSpacing/>
        <w:rPr>
          <w:rFonts w:ascii="Tahoma" w:hAnsi="Tahoma" w:cs="Tahoma"/>
        </w:rPr>
      </w:pPr>
      <w:r w:rsidRPr="00C139B0">
        <w:rPr>
          <w:rFonts w:ascii="Tahoma" w:hAnsi="Tahoma" w:cs="Tahoma"/>
        </w:rPr>
        <w:t>Features of representative democracy</w:t>
      </w:r>
    </w:p>
    <w:tbl>
      <w:tblPr>
        <w:tblStyle w:val="TableGrid"/>
        <w:tblW w:w="0" w:type="auto"/>
        <w:tblInd w:w="279" w:type="dxa"/>
        <w:tblLook w:val="04A0" w:firstRow="1" w:lastRow="0" w:firstColumn="1" w:lastColumn="0" w:noHBand="0" w:noVBand="1"/>
      </w:tblPr>
      <w:tblGrid>
        <w:gridCol w:w="2491"/>
        <w:gridCol w:w="6246"/>
      </w:tblGrid>
      <w:tr w:rsidR="00C139B0" w:rsidRPr="00C139B0" w14:paraId="327C5259" w14:textId="77777777" w:rsidTr="00D57F9D">
        <w:tc>
          <w:tcPr>
            <w:tcW w:w="2551" w:type="dxa"/>
          </w:tcPr>
          <w:p w14:paraId="47F7C983" w14:textId="77777777" w:rsidR="00C139B0" w:rsidRPr="00C139B0" w:rsidRDefault="00C139B0" w:rsidP="00C139B0">
            <w:pPr>
              <w:spacing w:line="276" w:lineRule="auto"/>
              <w:rPr>
                <w:rFonts w:ascii="Tahoma" w:hAnsi="Tahoma" w:cs="Tahoma"/>
                <w:b/>
              </w:rPr>
            </w:pPr>
            <w:r w:rsidRPr="00C139B0">
              <w:rPr>
                <w:rFonts w:ascii="Tahoma" w:hAnsi="Tahoma" w:cs="Tahoma"/>
                <w:b/>
              </w:rPr>
              <w:t>Feature</w:t>
            </w:r>
          </w:p>
        </w:tc>
        <w:tc>
          <w:tcPr>
            <w:tcW w:w="6572" w:type="dxa"/>
          </w:tcPr>
          <w:p w14:paraId="07FA903E" w14:textId="77777777" w:rsidR="00C139B0" w:rsidRPr="00C139B0" w:rsidRDefault="00C139B0" w:rsidP="00C139B0">
            <w:pPr>
              <w:spacing w:line="276" w:lineRule="auto"/>
              <w:rPr>
                <w:rFonts w:ascii="Tahoma" w:hAnsi="Tahoma" w:cs="Tahoma"/>
                <w:b/>
              </w:rPr>
            </w:pPr>
            <w:r w:rsidRPr="00C139B0">
              <w:rPr>
                <w:rFonts w:ascii="Tahoma" w:hAnsi="Tahoma" w:cs="Tahoma"/>
                <w:b/>
              </w:rPr>
              <w:t>Further detail and examples</w:t>
            </w:r>
          </w:p>
        </w:tc>
      </w:tr>
      <w:tr w:rsidR="00C139B0" w:rsidRPr="00C139B0" w14:paraId="78D4ED5C" w14:textId="77777777" w:rsidTr="00D57F9D">
        <w:tc>
          <w:tcPr>
            <w:tcW w:w="2551" w:type="dxa"/>
          </w:tcPr>
          <w:p w14:paraId="666FE02B" w14:textId="77777777" w:rsidR="00C139B0" w:rsidRPr="00C139B0" w:rsidRDefault="00C139B0" w:rsidP="00C139B0">
            <w:pPr>
              <w:spacing w:line="276" w:lineRule="auto"/>
              <w:rPr>
                <w:rFonts w:ascii="Tahoma" w:hAnsi="Tahoma" w:cs="Tahoma"/>
              </w:rPr>
            </w:pPr>
            <w:r w:rsidRPr="00C139B0">
              <w:rPr>
                <w:rFonts w:ascii="Tahoma" w:hAnsi="Tahoma" w:cs="Tahoma"/>
              </w:rPr>
              <w:t>Free, fair and regular elections at a range of levels.</w:t>
            </w:r>
          </w:p>
        </w:tc>
        <w:tc>
          <w:tcPr>
            <w:tcW w:w="6572" w:type="dxa"/>
          </w:tcPr>
          <w:p w14:paraId="6CF7C888" w14:textId="77777777" w:rsidR="00C139B0" w:rsidRPr="00C139B0" w:rsidRDefault="00C139B0" w:rsidP="00C139B0">
            <w:pPr>
              <w:spacing w:line="276" w:lineRule="auto"/>
              <w:rPr>
                <w:rFonts w:ascii="Tahoma" w:hAnsi="Tahoma" w:cs="Tahoma"/>
                <w:sz w:val="20"/>
                <w:szCs w:val="20"/>
              </w:rPr>
            </w:pPr>
            <w:r w:rsidRPr="00C139B0">
              <w:rPr>
                <w:rFonts w:ascii="Tahoma" w:hAnsi="Tahoma" w:cs="Tahoma"/>
                <w:sz w:val="20"/>
                <w:szCs w:val="20"/>
              </w:rPr>
              <w:t>For example, in the UK we elect MPs to the national government, members of devolved regional parliaments/assemblies and local councillors.</w:t>
            </w:r>
          </w:p>
        </w:tc>
      </w:tr>
      <w:tr w:rsidR="00C139B0" w:rsidRPr="00C139B0" w14:paraId="5E99E2DB" w14:textId="77777777" w:rsidTr="00D57F9D">
        <w:tc>
          <w:tcPr>
            <w:tcW w:w="2551" w:type="dxa"/>
          </w:tcPr>
          <w:p w14:paraId="1BA2C841" w14:textId="77777777" w:rsidR="00C139B0" w:rsidRPr="00C139B0" w:rsidRDefault="00C139B0" w:rsidP="00C139B0">
            <w:pPr>
              <w:spacing w:line="276" w:lineRule="auto"/>
              <w:rPr>
                <w:rFonts w:ascii="Tahoma" w:hAnsi="Tahoma" w:cs="Tahoma"/>
              </w:rPr>
            </w:pPr>
            <w:r w:rsidRPr="00C139B0">
              <w:rPr>
                <w:rFonts w:ascii="Tahoma" w:hAnsi="Tahoma" w:cs="Tahoma"/>
                <w:b/>
                <w:color w:val="C00000"/>
              </w:rPr>
              <w:t>Universal suffrage</w:t>
            </w:r>
            <w:r w:rsidRPr="00C139B0">
              <w:rPr>
                <w:rFonts w:ascii="Tahoma" w:hAnsi="Tahoma" w:cs="Tahoma"/>
              </w:rPr>
              <w:t xml:space="preserve">/ wide </w:t>
            </w:r>
            <w:r w:rsidRPr="00C139B0">
              <w:rPr>
                <w:rFonts w:ascii="Tahoma" w:hAnsi="Tahoma" w:cs="Tahoma"/>
                <w:b/>
                <w:color w:val="C00000"/>
              </w:rPr>
              <w:t>franchise</w:t>
            </w:r>
            <w:r w:rsidRPr="00C139B0">
              <w:rPr>
                <w:rFonts w:ascii="Tahoma" w:hAnsi="Tahoma" w:cs="Tahoma"/>
              </w:rPr>
              <w:t>.</w:t>
            </w:r>
          </w:p>
        </w:tc>
        <w:tc>
          <w:tcPr>
            <w:tcW w:w="6572" w:type="dxa"/>
          </w:tcPr>
          <w:p w14:paraId="4EE91365" w14:textId="77777777" w:rsidR="00C139B0" w:rsidRPr="00C139B0" w:rsidRDefault="00C139B0" w:rsidP="00C139B0">
            <w:pPr>
              <w:spacing w:line="276" w:lineRule="auto"/>
              <w:rPr>
                <w:rFonts w:ascii="Tahoma" w:hAnsi="Tahoma" w:cs="Tahoma"/>
                <w:sz w:val="20"/>
                <w:szCs w:val="20"/>
              </w:rPr>
            </w:pPr>
            <w:r w:rsidRPr="00C139B0">
              <w:rPr>
                <w:rFonts w:ascii="Tahoma" w:hAnsi="Tahoma" w:cs="Tahoma"/>
                <w:sz w:val="20"/>
                <w:szCs w:val="20"/>
              </w:rPr>
              <w:t xml:space="preserve">‘Suffrage’ or ‘the franchise’ refer to the right to vote. In the UK we have universal suffrage, which means that all adults have the right to vote. We have a </w:t>
            </w:r>
            <w:r w:rsidRPr="00C139B0">
              <w:rPr>
                <w:rFonts w:ascii="Tahoma" w:hAnsi="Tahoma" w:cs="Tahoma"/>
                <w:i/>
                <w:sz w:val="20"/>
                <w:szCs w:val="20"/>
              </w:rPr>
              <w:t>wide</w:t>
            </w:r>
            <w:r w:rsidRPr="00C139B0">
              <w:rPr>
                <w:rFonts w:ascii="Tahoma" w:hAnsi="Tahoma" w:cs="Tahoma"/>
                <w:sz w:val="20"/>
                <w:szCs w:val="20"/>
              </w:rPr>
              <w:t xml:space="preserve"> franchise, because many different types of people are included.</w:t>
            </w:r>
          </w:p>
        </w:tc>
      </w:tr>
      <w:tr w:rsidR="00C139B0" w:rsidRPr="00C139B0" w14:paraId="345A1B6F" w14:textId="77777777" w:rsidTr="00D57F9D">
        <w:tc>
          <w:tcPr>
            <w:tcW w:w="2551" w:type="dxa"/>
          </w:tcPr>
          <w:p w14:paraId="50A0CB3E" w14:textId="77777777" w:rsidR="00C139B0" w:rsidRPr="00C139B0" w:rsidRDefault="00C139B0" w:rsidP="00C139B0">
            <w:pPr>
              <w:spacing w:line="276" w:lineRule="auto"/>
              <w:rPr>
                <w:rFonts w:ascii="Tahoma" w:hAnsi="Tahoma" w:cs="Tahoma"/>
              </w:rPr>
            </w:pPr>
            <w:r w:rsidRPr="00C139B0">
              <w:rPr>
                <w:rFonts w:ascii="Tahoma" w:hAnsi="Tahoma" w:cs="Tahoma"/>
              </w:rPr>
              <w:t xml:space="preserve">Assemblies or </w:t>
            </w:r>
            <w:r w:rsidRPr="00C139B0">
              <w:rPr>
                <w:rFonts w:ascii="Tahoma" w:hAnsi="Tahoma" w:cs="Tahoma"/>
                <w:b/>
                <w:color w:val="C00000"/>
              </w:rPr>
              <w:t>legislatures</w:t>
            </w:r>
            <w:r w:rsidRPr="00C139B0">
              <w:rPr>
                <w:rFonts w:ascii="Tahoma" w:hAnsi="Tahoma" w:cs="Tahoma"/>
              </w:rPr>
              <w:t xml:space="preserve"> which pass laws.</w:t>
            </w:r>
          </w:p>
        </w:tc>
        <w:tc>
          <w:tcPr>
            <w:tcW w:w="6572" w:type="dxa"/>
          </w:tcPr>
          <w:p w14:paraId="43A1E1A4" w14:textId="77777777" w:rsidR="00C139B0" w:rsidRPr="00C139B0" w:rsidRDefault="00C139B0" w:rsidP="00C139B0">
            <w:pPr>
              <w:spacing w:line="276" w:lineRule="auto"/>
              <w:rPr>
                <w:rFonts w:ascii="Tahoma" w:hAnsi="Tahoma" w:cs="Tahoma"/>
                <w:sz w:val="20"/>
                <w:szCs w:val="20"/>
              </w:rPr>
            </w:pPr>
            <w:r w:rsidRPr="00C139B0">
              <w:rPr>
                <w:rFonts w:ascii="Tahoma" w:hAnsi="Tahoma" w:cs="Tahoma"/>
                <w:sz w:val="20"/>
                <w:szCs w:val="20"/>
              </w:rPr>
              <w:t>The Parliament at Westminster is the most important legislature in the UK, because it makes laws that affect everyone. Other legislatures are the Scottish Parliament (Holyrood), the Welsh Assembly and the Northern Irish Assembly (Stormont), but these have limited law-making powers and cannot override Westminster.</w:t>
            </w:r>
          </w:p>
        </w:tc>
      </w:tr>
      <w:tr w:rsidR="00C139B0" w:rsidRPr="00C139B0" w14:paraId="33A5FF36" w14:textId="77777777" w:rsidTr="00D57F9D">
        <w:tc>
          <w:tcPr>
            <w:tcW w:w="2551" w:type="dxa"/>
          </w:tcPr>
          <w:p w14:paraId="7FDB3668" w14:textId="77777777" w:rsidR="00C139B0" w:rsidRPr="00C139B0" w:rsidRDefault="00C139B0" w:rsidP="00C139B0">
            <w:pPr>
              <w:spacing w:line="276" w:lineRule="auto"/>
              <w:rPr>
                <w:rFonts w:ascii="Tahoma" w:hAnsi="Tahoma" w:cs="Tahoma"/>
              </w:rPr>
            </w:pPr>
            <w:r w:rsidRPr="00C139B0">
              <w:rPr>
                <w:rFonts w:ascii="Tahoma" w:hAnsi="Tahoma" w:cs="Tahoma"/>
              </w:rPr>
              <w:t>The people do not make decisions directly, rather their representatives do this on their behalf.</w:t>
            </w:r>
          </w:p>
        </w:tc>
        <w:tc>
          <w:tcPr>
            <w:tcW w:w="6572" w:type="dxa"/>
          </w:tcPr>
          <w:p w14:paraId="17C31FC1" w14:textId="77777777" w:rsidR="00C139B0" w:rsidRPr="00C139B0" w:rsidRDefault="00C139B0" w:rsidP="00C139B0">
            <w:pPr>
              <w:spacing w:line="276" w:lineRule="auto"/>
              <w:rPr>
                <w:rFonts w:ascii="Tahoma" w:hAnsi="Tahoma" w:cs="Tahoma"/>
                <w:sz w:val="20"/>
                <w:szCs w:val="20"/>
              </w:rPr>
            </w:pPr>
            <w:r w:rsidRPr="00C139B0">
              <w:rPr>
                <w:rFonts w:ascii="Tahoma" w:hAnsi="Tahoma" w:cs="Tahoma"/>
                <w:sz w:val="20"/>
                <w:szCs w:val="20"/>
              </w:rPr>
              <w:t xml:space="preserve">MPs make decisions on behalf of their </w:t>
            </w:r>
            <w:r w:rsidRPr="00C139B0">
              <w:rPr>
                <w:rFonts w:ascii="Tahoma" w:hAnsi="Tahoma" w:cs="Tahoma"/>
                <w:b/>
                <w:color w:val="C00000"/>
                <w:sz w:val="20"/>
                <w:szCs w:val="20"/>
              </w:rPr>
              <w:t>constituents</w:t>
            </w:r>
            <w:r w:rsidRPr="00C139B0">
              <w:rPr>
                <w:rFonts w:ascii="Tahoma" w:hAnsi="Tahoma" w:cs="Tahoma"/>
                <w:sz w:val="20"/>
                <w:szCs w:val="20"/>
              </w:rPr>
              <w:t>. It is important to remember that the MP does not just represent those who voted for him/her, rather s/he represents everyone living within his/her constituency.</w:t>
            </w:r>
          </w:p>
        </w:tc>
      </w:tr>
      <w:tr w:rsidR="00C139B0" w:rsidRPr="00C139B0" w14:paraId="33C54E02" w14:textId="77777777" w:rsidTr="00D57F9D">
        <w:tc>
          <w:tcPr>
            <w:tcW w:w="2551" w:type="dxa"/>
          </w:tcPr>
          <w:p w14:paraId="023C9B21" w14:textId="77777777" w:rsidR="00C139B0" w:rsidRPr="00C139B0" w:rsidRDefault="00C139B0" w:rsidP="00C139B0">
            <w:pPr>
              <w:spacing w:line="276" w:lineRule="auto"/>
              <w:rPr>
                <w:rFonts w:ascii="Tahoma" w:hAnsi="Tahoma" w:cs="Tahoma"/>
              </w:rPr>
            </w:pPr>
            <w:r w:rsidRPr="00C139B0">
              <w:rPr>
                <w:rFonts w:ascii="Tahoma" w:hAnsi="Tahoma" w:cs="Tahoma"/>
              </w:rPr>
              <w:t xml:space="preserve">Representatives are </w:t>
            </w:r>
            <w:r w:rsidRPr="00C139B0">
              <w:rPr>
                <w:rFonts w:ascii="Tahoma" w:hAnsi="Tahoma" w:cs="Tahoma"/>
                <w:b/>
                <w:color w:val="C00000"/>
              </w:rPr>
              <w:t>accountable</w:t>
            </w:r>
            <w:r w:rsidRPr="00C139B0">
              <w:rPr>
                <w:rFonts w:ascii="Tahoma" w:hAnsi="Tahoma" w:cs="Tahoma"/>
              </w:rPr>
              <w:t xml:space="preserve"> to the people.</w:t>
            </w:r>
          </w:p>
        </w:tc>
        <w:tc>
          <w:tcPr>
            <w:tcW w:w="6572" w:type="dxa"/>
          </w:tcPr>
          <w:p w14:paraId="6A17F2AA" w14:textId="77777777" w:rsidR="00C139B0" w:rsidRPr="00C139B0" w:rsidRDefault="00C139B0" w:rsidP="00C139B0">
            <w:pPr>
              <w:spacing w:line="276" w:lineRule="auto"/>
              <w:rPr>
                <w:rFonts w:ascii="Tahoma" w:hAnsi="Tahoma" w:cs="Tahoma"/>
                <w:sz w:val="20"/>
                <w:szCs w:val="20"/>
              </w:rPr>
            </w:pPr>
            <w:r w:rsidRPr="00C139B0">
              <w:rPr>
                <w:rFonts w:ascii="Tahoma" w:hAnsi="Tahoma" w:cs="Tahoma"/>
                <w:sz w:val="20"/>
                <w:szCs w:val="20"/>
              </w:rPr>
              <w:t>If the people are not happy with the job their representative or government is doing, then they can vote for a different representative in the next election. In this way representatives are held responsible for their actions and decisions.</w:t>
            </w:r>
          </w:p>
        </w:tc>
      </w:tr>
      <w:tr w:rsidR="00C139B0" w:rsidRPr="00C139B0" w14:paraId="72FB906D" w14:textId="77777777" w:rsidTr="00D57F9D">
        <w:tc>
          <w:tcPr>
            <w:tcW w:w="2551" w:type="dxa"/>
          </w:tcPr>
          <w:p w14:paraId="334E82F0" w14:textId="77777777" w:rsidR="00C139B0" w:rsidRPr="00C139B0" w:rsidRDefault="00C139B0" w:rsidP="00C139B0">
            <w:pPr>
              <w:spacing w:line="276" w:lineRule="auto"/>
              <w:rPr>
                <w:rFonts w:ascii="Tahoma" w:hAnsi="Tahoma" w:cs="Tahoma"/>
              </w:rPr>
            </w:pPr>
            <w:r w:rsidRPr="00C139B0">
              <w:rPr>
                <w:rFonts w:ascii="Tahoma" w:hAnsi="Tahoma" w:cs="Tahoma"/>
              </w:rPr>
              <w:t>Decisions reached on the basis of a majority.</w:t>
            </w:r>
          </w:p>
        </w:tc>
        <w:tc>
          <w:tcPr>
            <w:tcW w:w="6572" w:type="dxa"/>
          </w:tcPr>
          <w:p w14:paraId="6601ED5A" w14:textId="77777777" w:rsidR="00C139B0" w:rsidRPr="00C139B0" w:rsidRDefault="00C139B0" w:rsidP="00C139B0">
            <w:pPr>
              <w:spacing w:line="276" w:lineRule="auto"/>
              <w:rPr>
                <w:rFonts w:ascii="Tahoma" w:hAnsi="Tahoma" w:cs="Tahoma"/>
                <w:sz w:val="20"/>
                <w:szCs w:val="20"/>
              </w:rPr>
            </w:pPr>
            <w:r w:rsidRPr="00C139B0">
              <w:rPr>
                <w:rFonts w:ascii="Tahoma" w:hAnsi="Tahoma" w:cs="Tahoma"/>
                <w:sz w:val="20"/>
                <w:szCs w:val="20"/>
              </w:rPr>
              <w:t>MPs need a majority of votes to be elected. Proposed laws need a majority of votes in both Houses of Parliament to pass.</w:t>
            </w:r>
          </w:p>
        </w:tc>
      </w:tr>
      <w:tr w:rsidR="00C139B0" w:rsidRPr="00C139B0" w14:paraId="0604DA2A" w14:textId="77777777" w:rsidTr="00D57F9D">
        <w:tc>
          <w:tcPr>
            <w:tcW w:w="2551" w:type="dxa"/>
          </w:tcPr>
          <w:p w14:paraId="37E093AB" w14:textId="77777777" w:rsidR="00C139B0" w:rsidRPr="00C139B0" w:rsidRDefault="00C139B0" w:rsidP="00C139B0">
            <w:pPr>
              <w:spacing w:line="276" w:lineRule="auto"/>
              <w:rPr>
                <w:rFonts w:ascii="Tahoma" w:hAnsi="Tahoma" w:cs="Tahoma"/>
              </w:rPr>
            </w:pPr>
            <w:r w:rsidRPr="00C139B0">
              <w:rPr>
                <w:rFonts w:ascii="Tahoma" w:hAnsi="Tahoma" w:cs="Tahoma"/>
              </w:rPr>
              <w:t>A range of political parties which represent differing policies and ideas.</w:t>
            </w:r>
          </w:p>
        </w:tc>
        <w:tc>
          <w:tcPr>
            <w:tcW w:w="6572" w:type="dxa"/>
          </w:tcPr>
          <w:p w14:paraId="3D8DDA84" w14:textId="77777777" w:rsidR="00C139B0" w:rsidRPr="00C139B0" w:rsidRDefault="00C139B0" w:rsidP="00C139B0">
            <w:pPr>
              <w:spacing w:line="276" w:lineRule="auto"/>
              <w:rPr>
                <w:rFonts w:ascii="Tahoma" w:hAnsi="Tahoma" w:cs="Tahoma"/>
                <w:sz w:val="20"/>
                <w:szCs w:val="20"/>
              </w:rPr>
            </w:pPr>
            <w:r w:rsidRPr="00C139B0">
              <w:rPr>
                <w:rFonts w:ascii="Tahoma" w:hAnsi="Tahoma" w:cs="Tahoma"/>
                <w:sz w:val="20"/>
                <w:szCs w:val="20"/>
              </w:rPr>
              <w:t xml:space="preserve">There is no </w:t>
            </w:r>
            <w:r w:rsidRPr="00C139B0">
              <w:rPr>
                <w:rFonts w:ascii="Tahoma" w:hAnsi="Tahoma" w:cs="Tahoma"/>
                <w:i/>
                <w:sz w:val="20"/>
                <w:szCs w:val="20"/>
              </w:rPr>
              <w:t>need</w:t>
            </w:r>
            <w:r w:rsidRPr="00C139B0">
              <w:rPr>
                <w:rFonts w:ascii="Tahoma" w:hAnsi="Tahoma" w:cs="Tahoma"/>
                <w:sz w:val="20"/>
                <w:szCs w:val="20"/>
              </w:rPr>
              <w:t xml:space="preserve"> for parties to exist at all in a representative democracy, because the </w:t>
            </w:r>
            <w:r w:rsidRPr="00C139B0">
              <w:rPr>
                <w:rFonts w:ascii="Tahoma" w:hAnsi="Tahoma" w:cs="Tahoma"/>
                <w:b/>
                <w:color w:val="C00000"/>
                <w:sz w:val="20"/>
                <w:szCs w:val="20"/>
              </w:rPr>
              <w:t>electorate</w:t>
            </w:r>
            <w:r w:rsidRPr="00C139B0">
              <w:rPr>
                <w:rFonts w:ascii="Tahoma" w:hAnsi="Tahoma" w:cs="Tahoma"/>
                <w:sz w:val="20"/>
                <w:szCs w:val="20"/>
              </w:rPr>
              <w:t xml:space="preserve"> vote for the individual candidate, not a party (in most electoral systems). However, parties naturally develop in democracies, as people with similar ideas work together to maximise their chances of influencing and making law. Most democracies have 2-3 major parties and several minor parties.</w:t>
            </w:r>
          </w:p>
        </w:tc>
      </w:tr>
    </w:tbl>
    <w:p w14:paraId="0332396E" w14:textId="77777777" w:rsidR="00C139B0" w:rsidRPr="00C139B0" w:rsidRDefault="00C139B0" w:rsidP="00C139B0">
      <w:pPr>
        <w:spacing w:line="276" w:lineRule="auto"/>
        <w:rPr>
          <w:rFonts w:ascii="Tahoma" w:hAnsi="Tahoma" w:cs="Tahoma"/>
        </w:rPr>
      </w:pPr>
    </w:p>
    <w:p w14:paraId="323B781E" w14:textId="5727F142" w:rsidR="00C139B0" w:rsidRDefault="00C139B0" w:rsidP="000F63DA">
      <w:pPr>
        <w:rPr>
          <w:rFonts w:ascii="Tahoma" w:hAnsi="Tahoma" w:cs="Tahoma"/>
        </w:rPr>
      </w:pPr>
    </w:p>
    <w:p w14:paraId="102E315A" w14:textId="77777777" w:rsidR="00BC3F6D" w:rsidRDefault="00BC3F6D" w:rsidP="000F63DA">
      <w:pPr>
        <w:rPr>
          <w:rFonts w:ascii="Tahoma" w:hAnsi="Tahoma" w:cs="Tahoma"/>
        </w:rPr>
      </w:pPr>
    </w:p>
    <w:p w14:paraId="1C70EFF4" w14:textId="77777777" w:rsidR="00BC3F6D" w:rsidRDefault="00BC3F6D" w:rsidP="000F63DA">
      <w:pPr>
        <w:rPr>
          <w:rFonts w:ascii="Tahoma" w:hAnsi="Tahoma" w:cs="Tahoma"/>
        </w:rPr>
      </w:pPr>
    </w:p>
    <w:p w14:paraId="43571392" w14:textId="77777777" w:rsidR="00BC3F6D" w:rsidRDefault="00BC3F6D" w:rsidP="000F63DA">
      <w:pPr>
        <w:rPr>
          <w:rFonts w:ascii="Tahoma" w:hAnsi="Tahoma" w:cs="Tahoma"/>
        </w:rPr>
      </w:pPr>
    </w:p>
    <w:p w14:paraId="680CB197" w14:textId="77777777" w:rsidR="00BC3F6D" w:rsidRPr="00C139B0" w:rsidRDefault="00BC3F6D" w:rsidP="000F63DA">
      <w:pPr>
        <w:rPr>
          <w:rFonts w:ascii="Tahoma" w:hAnsi="Tahoma" w:cs="Tahoma"/>
        </w:rPr>
      </w:pPr>
    </w:p>
    <w:p w14:paraId="666397CD" w14:textId="1F04625B" w:rsidR="00C139B0" w:rsidRPr="00C139B0" w:rsidRDefault="00220873" w:rsidP="000F63DA">
      <w:pPr>
        <w:rPr>
          <w:rFonts w:ascii="Tahoma" w:eastAsiaTheme="majorEastAsia" w:hAnsi="Tahoma" w:cs="Tahoma"/>
          <w:sz w:val="24"/>
          <w:szCs w:val="24"/>
          <w:u w:val="single"/>
        </w:rPr>
      </w:pPr>
      <w:r>
        <w:rPr>
          <w:rFonts w:ascii="Tahoma" w:eastAsiaTheme="majorEastAsia" w:hAnsi="Tahoma" w:cs="Tahoma"/>
          <w:sz w:val="24"/>
          <w:szCs w:val="24"/>
          <w:u w:val="single"/>
        </w:rPr>
        <w:lastRenderedPageBreak/>
        <w:t>Advantages</w:t>
      </w:r>
      <w:r w:rsidR="00C139B0" w:rsidRPr="00C139B0">
        <w:rPr>
          <w:rFonts w:ascii="Tahoma" w:eastAsiaTheme="majorEastAsia" w:hAnsi="Tahoma" w:cs="Tahoma"/>
          <w:sz w:val="24"/>
          <w:szCs w:val="24"/>
          <w:u w:val="single"/>
        </w:rPr>
        <w:t xml:space="preserve"> of representative democracy</w:t>
      </w:r>
    </w:p>
    <w:p w14:paraId="15C37DCC" w14:textId="77777777" w:rsidR="00C139B0" w:rsidRPr="00C139B0" w:rsidRDefault="00C139B0" w:rsidP="00C139B0">
      <w:pPr>
        <w:numPr>
          <w:ilvl w:val="0"/>
          <w:numId w:val="5"/>
        </w:numPr>
        <w:spacing w:line="276" w:lineRule="auto"/>
        <w:ind w:left="284" w:hanging="284"/>
        <w:contextualSpacing/>
        <w:rPr>
          <w:rFonts w:ascii="Tahoma" w:hAnsi="Tahoma" w:cs="Tahoma"/>
        </w:rPr>
      </w:pPr>
      <w:r w:rsidRPr="00C139B0">
        <w:rPr>
          <w:rFonts w:ascii="Tahoma" w:hAnsi="Tahoma" w:cs="Tahoma"/>
        </w:rPr>
        <w:t>Representative democracy is the only practical form of democracy in a large modern society. Direct democracy is unpractical for many reasons.</w:t>
      </w:r>
    </w:p>
    <w:p w14:paraId="07BDCB49" w14:textId="77777777" w:rsidR="00C139B0" w:rsidRPr="00C139B0" w:rsidRDefault="00C139B0" w:rsidP="00C139B0">
      <w:pPr>
        <w:numPr>
          <w:ilvl w:val="1"/>
          <w:numId w:val="5"/>
        </w:numPr>
        <w:spacing w:line="276" w:lineRule="auto"/>
        <w:ind w:left="709" w:hanging="425"/>
        <w:contextualSpacing/>
        <w:rPr>
          <w:rFonts w:ascii="Tahoma" w:hAnsi="Tahoma" w:cs="Tahoma"/>
        </w:rPr>
      </w:pPr>
      <w:r w:rsidRPr="00C139B0">
        <w:rPr>
          <w:rFonts w:ascii="Tahoma" w:hAnsi="Tahoma" w:cs="Tahoma"/>
        </w:rPr>
        <w:t>For example, the country would have to be divided into thousands of very small self-governing areas just to enable everyone to have their say in the assembly.</w:t>
      </w:r>
    </w:p>
    <w:p w14:paraId="172C70A3" w14:textId="77777777" w:rsidR="00C139B0" w:rsidRPr="00C139B0" w:rsidRDefault="00C139B0" w:rsidP="00C139B0">
      <w:pPr>
        <w:spacing w:line="276" w:lineRule="auto"/>
        <w:ind w:left="709"/>
        <w:contextualSpacing/>
        <w:rPr>
          <w:rFonts w:ascii="Tahoma" w:hAnsi="Tahoma" w:cs="Tahoma"/>
        </w:rPr>
      </w:pPr>
    </w:p>
    <w:p w14:paraId="1EE9CAC6" w14:textId="77777777" w:rsidR="00C139B0" w:rsidRPr="00C139B0" w:rsidRDefault="00C139B0" w:rsidP="00C139B0">
      <w:pPr>
        <w:numPr>
          <w:ilvl w:val="0"/>
          <w:numId w:val="5"/>
        </w:numPr>
        <w:spacing w:line="276" w:lineRule="auto"/>
        <w:ind w:left="284" w:hanging="284"/>
        <w:contextualSpacing/>
        <w:rPr>
          <w:rFonts w:ascii="Tahoma" w:hAnsi="Tahoma" w:cs="Tahoma"/>
        </w:rPr>
      </w:pPr>
      <w:r w:rsidRPr="00C139B0">
        <w:rPr>
          <w:rFonts w:ascii="Tahoma" w:hAnsi="Tahoma" w:cs="Tahoma"/>
        </w:rPr>
        <w:t>Representative democracy allows citizens to carry on with their ordinary lives without having to research complex political issues, attend political meetings and participate in debate, which would be extremely time-consuming.</w:t>
      </w:r>
    </w:p>
    <w:p w14:paraId="0A14D231" w14:textId="77777777" w:rsidR="00C139B0" w:rsidRPr="00C139B0" w:rsidRDefault="00C139B0" w:rsidP="00C139B0">
      <w:pPr>
        <w:numPr>
          <w:ilvl w:val="1"/>
          <w:numId w:val="5"/>
        </w:numPr>
        <w:spacing w:line="276" w:lineRule="auto"/>
        <w:ind w:left="709" w:hanging="425"/>
        <w:contextualSpacing/>
        <w:rPr>
          <w:rFonts w:ascii="Tahoma" w:hAnsi="Tahoma" w:cs="Tahoma"/>
        </w:rPr>
      </w:pPr>
      <w:r w:rsidRPr="00C139B0">
        <w:rPr>
          <w:rFonts w:ascii="Tahoma" w:hAnsi="Tahoma" w:cs="Tahoma"/>
        </w:rPr>
        <w:t>For example, MPs participate in debates and committee work 5 days a week. In a direct ‘Athenian’ democratic system everyone would be a full-time politician!</w:t>
      </w:r>
    </w:p>
    <w:p w14:paraId="5BD0677C" w14:textId="77777777" w:rsidR="00C139B0" w:rsidRPr="00C139B0" w:rsidRDefault="00C139B0" w:rsidP="00C139B0">
      <w:pPr>
        <w:spacing w:line="276" w:lineRule="auto"/>
        <w:ind w:left="709"/>
        <w:contextualSpacing/>
        <w:rPr>
          <w:rFonts w:ascii="Tahoma" w:hAnsi="Tahoma" w:cs="Tahoma"/>
        </w:rPr>
      </w:pPr>
    </w:p>
    <w:p w14:paraId="651ED709" w14:textId="77777777" w:rsidR="00C139B0" w:rsidRPr="00C139B0" w:rsidRDefault="00C139B0" w:rsidP="00C139B0">
      <w:pPr>
        <w:numPr>
          <w:ilvl w:val="0"/>
          <w:numId w:val="5"/>
        </w:numPr>
        <w:spacing w:line="276" w:lineRule="auto"/>
        <w:ind w:left="284" w:hanging="284"/>
        <w:contextualSpacing/>
        <w:rPr>
          <w:rFonts w:ascii="Tahoma" w:hAnsi="Tahoma" w:cs="Tahoma"/>
        </w:rPr>
      </w:pPr>
      <w:r w:rsidRPr="00C139B0">
        <w:rPr>
          <w:rFonts w:ascii="Tahoma" w:hAnsi="Tahoma" w:cs="Tahoma"/>
        </w:rPr>
        <w:t>Representative government is government by experts or specialists. MPs are usually highly educated in relevant subjects and have the time to research issues in depth to inform their decisions.</w:t>
      </w:r>
    </w:p>
    <w:p w14:paraId="6B2C700C" w14:textId="77777777" w:rsidR="00C139B0" w:rsidRPr="00C139B0" w:rsidRDefault="00C139B0" w:rsidP="00C139B0">
      <w:pPr>
        <w:numPr>
          <w:ilvl w:val="1"/>
          <w:numId w:val="5"/>
        </w:numPr>
        <w:spacing w:line="276" w:lineRule="auto"/>
        <w:ind w:left="709" w:hanging="425"/>
        <w:contextualSpacing/>
        <w:rPr>
          <w:rFonts w:ascii="Tahoma" w:hAnsi="Tahoma" w:cs="Tahoma"/>
        </w:rPr>
      </w:pPr>
      <w:r w:rsidRPr="00C139B0">
        <w:rPr>
          <w:rFonts w:ascii="Tahoma" w:hAnsi="Tahoma" w:cs="Tahoma"/>
        </w:rPr>
        <w:t xml:space="preserve">For example, many MPs have degrees in PPE (Philosophy, Politics &amp; Economics) and Law, which helps them to understand the issues on which they are </w:t>
      </w:r>
      <w:r w:rsidRPr="00C139B0">
        <w:rPr>
          <w:rFonts w:ascii="Tahoma" w:hAnsi="Tahoma" w:cs="Tahoma"/>
          <w:b/>
          <w:color w:val="C00000"/>
        </w:rPr>
        <w:t>legislating</w:t>
      </w:r>
      <w:r w:rsidRPr="00C139B0">
        <w:rPr>
          <w:rFonts w:ascii="Tahoma" w:hAnsi="Tahoma" w:cs="Tahoma"/>
        </w:rPr>
        <w:t>.</w:t>
      </w:r>
    </w:p>
    <w:p w14:paraId="22D37F43" w14:textId="77777777" w:rsidR="00C139B0" w:rsidRPr="00C139B0" w:rsidRDefault="00C139B0" w:rsidP="00C139B0">
      <w:pPr>
        <w:spacing w:line="276" w:lineRule="auto"/>
        <w:ind w:left="709"/>
        <w:contextualSpacing/>
        <w:rPr>
          <w:rFonts w:ascii="Tahoma" w:hAnsi="Tahoma" w:cs="Tahoma"/>
        </w:rPr>
      </w:pPr>
    </w:p>
    <w:p w14:paraId="26C5ED68" w14:textId="77777777" w:rsidR="00C139B0" w:rsidRPr="00C139B0" w:rsidRDefault="00C139B0" w:rsidP="00C139B0">
      <w:pPr>
        <w:numPr>
          <w:ilvl w:val="0"/>
          <w:numId w:val="5"/>
        </w:numPr>
        <w:spacing w:line="276" w:lineRule="auto"/>
        <w:ind w:left="284" w:hanging="284"/>
        <w:contextualSpacing/>
        <w:rPr>
          <w:rFonts w:ascii="Tahoma" w:hAnsi="Tahoma" w:cs="Tahoma"/>
        </w:rPr>
      </w:pPr>
      <w:r w:rsidRPr="00C139B0">
        <w:rPr>
          <w:rFonts w:ascii="Tahoma" w:hAnsi="Tahoma" w:cs="Tahoma"/>
        </w:rPr>
        <w:t xml:space="preserve">Representative democracy provides </w:t>
      </w:r>
      <w:r w:rsidRPr="00C139B0">
        <w:rPr>
          <w:rFonts w:ascii="Tahoma" w:hAnsi="Tahoma" w:cs="Tahoma"/>
          <w:b/>
          <w:color w:val="C00000"/>
        </w:rPr>
        <w:t>accountability</w:t>
      </w:r>
      <w:r w:rsidRPr="00C139B0">
        <w:rPr>
          <w:rFonts w:ascii="Tahoma" w:hAnsi="Tahoma" w:cs="Tahoma"/>
        </w:rPr>
        <w:t>. Through elections and free speech the public can hold office holders to account, throwing out bad governments and poorly performing ministers.</w:t>
      </w:r>
    </w:p>
    <w:p w14:paraId="12316DE0" w14:textId="77777777" w:rsidR="00C139B0" w:rsidRPr="00C139B0" w:rsidRDefault="00C139B0" w:rsidP="00C139B0">
      <w:pPr>
        <w:numPr>
          <w:ilvl w:val="1"/>
          <w:numId w:val="5"/>
        </w:numPr>
        <w:spacing w:line="276" w:lineRule="auto"/>
        <w:ind w:left="709" w:hanging="425"/>
        <w:contextualSpacing/>
        <w:rPr>
          <w:rFonts w:ascii="Tahoma" w:hAnsi="Tahoma" w:cs="Tahoma"/>
        </w:rPr>
      </w:pPr>
      <w:r w:rsidRPr="00C139B0">
        <w:rPr>
          <w:rFonts w:ascii="Tahoma" w:hAnsi="Tahoma" w:cs="Tahoma"/>
        </w:rPr>
        <w:t>For example, in 2010 the public were dissatisfied with the Labour government and voted them out of office.</w:t>
      </w:r>
    </w:p>
    <w:p w14:paraId="0D50DB9B" w14:textId="77777777" w:rsidR="00C139B0" w:rsidRPr="00C139B0" w:rsidRDefault="00C139B0" w:rsidP="00C139B0">
      <w:pPr>
        <w:spacing w:line="276" w:lineRule="auto"/>
        <w:ind w:left="709"/>
        <w:contextualSpacing/>
        <w:rPr>
          <w:rFonts w:ascii="Tahoma" w:hAnsi="Tahoma" w:cs="Tahoma"/>
        </w:rPr>
      </w:pPr>
    </w:p>
    <w:p w14:paraId="720589BF" w14:textId="77777777" w:rsidR="00C139B0" w:rsidRPr="00C139B0" w:rsidRDefault="00C139B0" w:rsidP="00C139B0">
      <w:pPr>
        <w:numPr>
          <w:ilvl w:val="0"/>
          <w:numId w:val="5"/>
        </w:numPr>
        <w:spacing w:line="276" w:lineRule="auto"/>
        <w:ind w:left="284" w:hanging="284"/>
        <w:contextualSpacing/>
        <w:rPr>
          <w:rFonts w:ascii="Tahoma" w:hAnsi="Tahoma" w:cs="Tahoma"/>
        </w:rPr>
      </w:pPr>
      <w:r w:rsidRPr="00C139B0">
        <w:rPr>
          <w:rFonts w:ascii="Tahoma" w:hAnsi="Tahoma" w:cs="Tahoma"/>
        </w:rPr>
        <w:t>Representative democracy provides stability. The general public can be prone to extreme reactions to certain circumstances, which could result in extreme changes to laws if the public were making laws directly.</w:t>
      </w:r>
    </w:p>
    <w:p w14:paraId="59824651" w14:textId="77777777" w:rsidR="00C139B0" w:rsidRPr="00C139B0" w:rsidRDefault="00C139B0" w:rsidP="00C139B0">
      <w:pPr>
        <w:numPr>
          <w:ilvl w:val="1"/>
          <w:numId w:val="5"/>
        </w:numPr>
        <w:spacing w:line="276" w:lineRule="auto"/>
        <w:ind w:left="709" w:hanging="425"/>
        <w:contextualSpacing/>
        <w:rPr>
          <w:rFonts w:ascii="Tahoma" w:hAnsi="Tahoma" w:cs="Tahoma"/>
        </w:rPr>
      </w:pPr>
      <w:r w:rsidRPr="00C139B0">
        <w:rPr>
          <w:rFonts w:ascii="Tahoma" w:hAnsi="Tahoma" w:cs="Tahoma"/>
        </w:rPr>
        <w:t>For example, in the early years of the century there was a moral panic concerning paedophilia, which led to mobs persecuting and beating up paedophiles, and various demands by the public for changes in the law. This was in response to three separate high profile murder cases involving young girls, despite the fact that overall rates of such crimes were unchanged. While laws were tightened up, the fact that full-time experts were able to consider the facts dispassionately limited excessive changes being made, which would have prevented children from engaging in positive activities with adults under certain circumstances.</w:t>
      </w:r>
    </w:p>
    <w:p w14:paraId="75D07AD9" w14:textId="77777777" w:rsidR="00C139B0" w:rsidRPr="00C139B0" w:rsidRDefault="00C139B0" w:rsidP="00C139B0">
      <w:pPr>
        <w:spacing w:line="276" w:lineRule="auto"/>
        <w:ind w:left="709"/>
        <w:contextualSpacing/>
        <w:rPr>
          <w:rFonts w:ascii="Tahoma" w:hAnsi="Tahoma" w:cs="Tahoma"/>
        </w:rPr>
      </w:pPr>
    </w:p>
    <w:p w14:paraId="5A05C679" w14:textId="77777777" w:rsidR="00C139B0" w:rsidRPr="00C139B0" w:rsidRDefault="00C139B0" w:rsidP="00C139B0">
      <w:pPr>
        <w:numPr>
          <w:ilvl w:val="0"/>
          <w:numId w:val="5"/>
        </w:numPr>
        <w:spacing w:line="276" w:lineRule="auto"/>
        <w:ind w:left="284" w:hanging="284"/>
        <w:contextualSpacing/>
        <w:rPr>
          <w:rFonts w:ascii="Tahoma" w:hAnsi="Tahoma" w:cs="Tahoma"/>
        </w:rPr>
      </w:pPr>
      <w:r w:rsidRPr="00C139B0">
        <w:rPr>
          <w:rFonts w:ascii="Tahoma" w:hAnsi="Tahoma" w:cs="Tahoma"/>
        </w:rPr>
        <w:t>Representative democracy is pragmatic and evolves in a range of areas, in the UK it has adapted to the use of referendums. It could adapt to the use of initiatives and the power of recall over representatives.</w:t>
      </w:r>
    </w:p>
    <w:p w14:paraId="2A9C02AD" w14:textId="77777777" w:rsidR="00C139B0" w:rsidRPr="00C139B0" w:rsidRDefault="00C139B0" w:rsidP="00C139B0">
      <w:pPr>
        <w:numPr>
          <w:ilvl w:val="1"/>
          <w:numId w:val="5"/>
        </w:numPr>
        <w:spacing w:line="276" w:lineRule="auto"/>
        <w:ind w:left="709" w:hanging="425"/>
        <w:contextualSpacing/>
        <w:rPr>
          <w:rFonts w:ascii="Tahoma" w:hAnsi="Tahoma" w:cs="Tahoma"/>
        </w:rPr>
      </w:pPr>
      <w:r w:rsidRPr="00C139B0">
        <w:rPr>
          <w:rFonts w:ascii="Tahoma" w:hAnsi="Tahoma" w:cs="Tahoma"/>
        </w:rPr>
        <w:t xml:space="preserve">For example, the UK didn’t really use referendums before 1975, but since then it has gradually become established practice to hold a referendum to justify any </w:t>
      </w:r>
      <w:r w:rsidRPr="00C139B0">
        <w:rPr>
          <w:rFonts w:ascii="Tahoma" w:hAnsi="Tahoma" w:cs="Tahoma"/>
          <w:b/>
          <w:color w:val="C00000"/>
        </w:rPr>
        <w:t>constitutional</w:t>
      </w:r>
      <w:r w:rsidRPr="00C139B0">
        <w:rPr>
          <w:rFonts w:ascii="Tahoma" w:hAnsi="Tahoma" w:cs="Tahoma"/>
        </w:rPr>
        <w:t xml:space="preserve"> change. </w:t>
      </w:r>
    </w:p>
    <w:p w14:paraId="3E1F5DD8" w14:textId="77777777" w:rsidR="00C139B0" w:rsidRPr="00C139B0" w:rsidRDefault="00C139B0" w:rsidP="00C139B0">
      <w:pPr>
        <w:numPr>
          <w:ilvl w:val="1"/>
          <w:numId w:val="5"/>
        </w:numPr>
        <w:spacing w:line="276" w:lineRule="auto"/>
        <w:ind w:left="709" w:hanging="425"/>
        <w:contextualSpacing/>
        <w:rPr>
          <w:rFonts w:ascii="Tahoma" w:hAnsi="Tahoma" w:cs="Tahoma"/>
        </w:rPr>
      </w:pPr>
      <w:r w:rsidRPr="00C139B0">
        <w:rPr>
          <w:rFonts w:ascii="Tahoma" w:hAnsi="Tahoma" w:cs="Tahoma"/>
        </w:rPr>
        <w:t>The use of e-petitions, especially by the government itself, takes us some way towards formal initiatives.</w:t>
      </w:r>
    </w:p>
    <w:p w14:paraId="03FC2FE8" w14:textId="2CCF9EAB" w:rsidR="00C139B0" w:rsidRPr="00BC3F6D" w:rsidRDefault="00C139B0" w:rsidP="00C139B0">
      <w:pPr>
        <w:numPr>
          <w:ilvl w:val="1"/>
          <w:numId w:val="5"/>
        </w:numPr>
        <w:spacing w:line="276" w:lineRule="auto"/>
        <w:ind w:left="709" w:hanging="425"/>
        <w:contextualSpacing/>
        <w:rPr>
          <w:rFonts w:ascii="Tahoma" w:hAnsi="Tahoma" w:cs="Tahoma"/>
        </w:rPr>
      </w:pPr>
      <w:r w:rsidRPr="00C139B0">
        <w:rPr>
          <w:rFonts w:ascii="Tahoma" w:hAnsi="Tahoma" w:cs="Tahoma"/>
        </w:rPr>
        <w:t>The Liberal Democrats explicitly support givin</w:t>
      </w:r>
      <w:r w:rsidR="00BC3F6D">
        <w:rPr>
          <w:rFonts w:ascii="Tahoma" w:hAnsi="Tahoma" w:cs="Tahoma"/>
        </w:rPr>
        <w:t>g citizens the power of recall.</w:t>
      </w:r>
    </w:p>
    <w:p w14:paraId="7CC690BF" w14:textId="1156C610" w:rsidR="00C139B0" w:rsidRPr="00C139B0" w:rsidRDefault="00220873" w:rsidP="00BC3F6D">
      <w:pPr>
        <w:rPr>
          <w:rFonts w:ascii="Tahoma" w:eastAsiaTheme="majorEastAsia" w:hAnsi="Tahoma" w:cs="Tahoma"/>
          <w:sz w:val="24"/>
          <w:szCs w:val="24"/>
          <w:u w:val="single"/>
        </w:rPr>
      </w:pPr>
      <w:r>
        <w:rPr>
          <w:rFonts w:ascii="Tahoma" w:eastAsiaTheme="majorEastAsia" w:hAnsi="Tahoma" w:cs="Tahoma"/>
          <w:sz w:val="24"/>
          <w:szCs w:val="24"/>
          <w:u w:val="single"/>
        </w:rPr>
        <w:lastRenderedPageBreak/>
        <w:t xml:space="preserve">Disadvantages </w:t>
      </w:r>
      <w:r w:rsidR="00C139B0" w:rsidRPr="00C139B0">
        <w:rPr>
          <w:rFonts w:ascii="Tahoma" w:eastAsiaTheme="majorEastAsia" w:hAnsi="Tahoma" w:cs="Tahoma"/>
          <w:sz w:val="24"/>
          <w:szCs w:val="24"/>
          <w:u w:val="single"/>
        </w:rPr>
        <w:t>of representative democracy</w:t>
      </w:r>
    </w:p>
    <w:p w14:paraId="68ABFBCD" w14:textId="77777777" w:rsidR="00C139B0" w:rsidRPr="00C139B0" w:rsidRDefault="00C139B0" w:rsidP="00C139B0">
      <w:pPr>
        <w:numPr>
          <w:ilvl w:val="0"/>
          <w:numId w:val="6"/>
        </w:numPr>
        <w:spacing w:line="276" w:lineRule="auto"/>
        <w:ind w:left="284" w:hanging="284"/>
        <w:contextualSpacing/>
        <w:rPr>
          <w:rFonts w:ascii="Tahoma" w:hAnsi="Tahoma" w:cs="Tahoma"/>
        </w:rPr>
      </w:pPr>
      <w:r w:rsidRPr="00C139B0">
        <w:rPr>
          <w:rFonts w:ascii="Tahoma" w:hAnsi="Tahoma" w:cs="Tahoma"/>
        </w:rPr>
        <w:t>Political scientists often point out that the social background of MPs is very narrow. They are overwhelmingly white, male, heterosexual, middle-aged (in their 50s) and upper-middle class. Many younger MPs have Politics or PPE degrees and worked as special advisors (SPADs) to ministers before they became MPs, so they have no experience of the ‘real world’. This means that they are not a true reflection of the people they represent and therefore they may not understand what is in the best interests of the people.</w:t>
      </w:r>
    </w:p>
    <w:p w14:paraId="28E7D099" w14:textId="77777777" w:rsidR="00C139B0" w:rsidRPr="00C139B0" w:rsidRDefault="00C139B0" w:rsidP="00C139B0">
      <w:pPr>
        <w:numPr>
          <w:ilvl w:val="1"/>
          <w:numId w:val="6"/>
        </w:numPr>
        <w:spacing w:line="276" w:lineRule="auto"/>
        <w:ind w:left="709" w:hanging="425"/>
        <w:contextualSpacing/>
        <w:rPr>
          <w:rFonts w:ascii="Tahoma" w:hAnsi="Tahoma" w:cs="Tahoma"/>
        </w:rPr>
      </w:pPr>
      <w:r w:rsidRPr="00C139B0">
        <w:rPr>
          <w:rFonts w:ascii="Tahoma" w:hAnsi="Tahoma" w:cs="Tahoma"/>
        </w:rPr>
        <w:t>For example, only 29% of MPs are female and only 6.6% are from ethnic minorities.</w:t>
      </w:r>
    </w:p>
    <w:p w14:paraId="603A515A" w14:textId="77777777" w:rsidR="00C139B0" w:rsidRPr="00C139B0" w:rsidRDefault="00C139B0" w:rsidP="00C139B0">
      <w:pPr>
        <w:numPr>
          <w:ilvl w:val="1"/>
          <w:numId w:val="6"/>
        </w:numPr>
        <w:spacing w:line="276" w:lineRule="auto"/>
        <w:ind w:left="709" w:hanging="425"/>
        <w:contextualSpacing/>
        <w:rPr>
          <w:rFonts w:ascii="Tahoma" w:hAnsi="Tahoma" w:cs="Tahoma"/>
        </w:rPr>
      </w:pPr>
      <w:r w:rsidRPr="00C139B0">
        <w:rPr>
          <w:rFonts w:ascii="Tahoma" w:hAnsi="Tahoma" w:cs="Tahoma"/>
        </w:rPr>
        <w:t>The average age of MPs is 51.</w:t>
      </w:r>
    </w:p>
    <w:p w14:paraId="384FC662" w14:textId="77777777" w:rsidR="00C139B0" w:rsidRPr="00C139B0" w:rsidRDefault="00C139B0" w:rsidP="00C139B0">
      <w:pPr>
        <w:numPr>
          <w:ilvl w:val="1"/>
          <w:numId w:val="6"/>
        </w:numPr>
        <w:spacing w:line="276" w:lineRule="auto"/>
        <w:ind w:left="709" w:hanging="425"/>
        <w:contextualSpacing/>
        <w:rPr>
          <w:rFonts w:ascii="Tahoma" w:hAnsi="Tahoma" w:cs="Tahoma"/>
        </w:rPr>
      </w:pPr>
      <w:r w:rsidRPr="00C139B0">
        <w:rPr>
          <w:rFonts w:ascii="Tahoma" w:hAnsi="Tahoma" w:cs="Tahoma"/>
        </w:rPr>
        <w:t>4.9% of MPs are homosexual, although this is close to the proportion in the general population.</w:t>
      </w:r>
    </w:p>
    <w:p w14:paraId="677A6B86" w14:textId="77777777" w:rsidR="00C139B0" w:rsidRPr="00C139B0" w:rsidRDefault="00C139B0" w:rsidP="00C139B0">
      <w:pPr>
        <w:numPr>
          <w:ilvl w:val="1"/>
          <w:numId w:val="6"/>
        </w:numPr>
        <w:spacing w:line="276" w:lineRule="auto"/>
        <w:ind w:left="709" w:hanging="425"/>
        <w:contextualSpacing/>
        <w:rPr>
          <w:rFonts w:ascii="Tahoma" w:hAnsi="Tahoma" w:cs="Tahoma"/>
        </w:rPr>
      </w:pPr>
      <w:r w:rsidRPr="00C139B0">
        <w:rPr>
          <w:rFonts w:ascii="Tahoma" w:hAnsi="Tahoma" w:cs="Tahoma"/>
        </w:rPr>
        <w:t>20% of MPs were privately educated (compared to 7% of the general population) and 20% went to Oxbridge.</w:t>
      </w:r>
    </w:p>
    <w:p w14:paraId="5E7BF049" w14:textId="77777777" w:rsidR="00C139B0" w:rsidRDefault="00C139B0" w:rsidP="00C139B0">
      <w:pPr>
        <w:spacing w:line="276" w:lineRule="auto"/>
        <w:ind w:left="709"/>
        <w:contextualSpacing/>
        <w:rPr>
          <w:rFonts w:ascii="Tahoma" w:hAnsi="Tahoma" w:cs="Tahoma"/>
        </w:rPr>
      </w:pPr>
    </w:p>
    <w:p w14:paraId="46D57619" w14:textId="04EEDCBC" w:rsidR="007A13D4" w:rsidRPr="00C139B0" w:rsidRDefault="007A13D4" w:rsidP="00C139B0">
      <w:pPr>
        <w:spacing w:line="276" w:lineRule="auto"/>
        <w:ind w:left="709"/>
        <w:contextualSpacing/>
        <w:rPr>
          <w:rFonts w:ascii="Tahoma" w:hAnsi="Tahoma" w:cs="Tahoma"/>
        </w:rPr>
      </w:pPr>
      <w:r>
        <w:rPr>
          <w:noProof/>
          <w:lang w:eastAsia="en-GB"/>
        </w:rPr>
        <w:drawing>
          <wp:inline distT="0" distB="0" distL="0" distR="0" wp14:anchorId="5A96C5ED" wp14:editId="53F5FBC5">
            <wp:extent cx="4674235" cy="16383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74235" cy="1638300"/>
                    </a:xfrm>
                    <a:prstGeom prst="rect">
                      <a:avLst/>
                    </a:prstGeom>
                  </pic:spPr>
                </pic:pic>
              </a:graphicData>
            </a:graphic>
          </wp:inline>
        </w:drawing>
      </w:r>
    </w:p>
    <w:p w14:paraId="53BDFCFB" w14:textId="77777777" w:rsidR="00C139B0" w:rsidRPr="00C139B0" w:rsidRDefault="00C139B0" w:rsidP="00C139B0">
      <w:pPr>
        <w:numPr>
          <w:ilvl w:val="0"/>
          <w:numId w:val="6"/>
        </w:numPr>
        <w:spacing w:line="276" w:lineRule="auto"/>
        <w:ind w:left="284" w:hanging="284"/>
        <w:contextualSpacing/>
        <w:rPr>
          <w:rFonts w:ascii="Tahoma" w:hAnsi="Tahoma" w:cs="Tahoma"/>
        </w:rPr>
      </w:pPr>
      <w:r w:rsidRPr="00C139B0">
        <w:rPr>
          <w:rFonts w:ascii="Tahoma" w:hAnsi="Tahoma" w:cs="Tahoma"/>
        </w:rPr>
        <w:t>Some minorities may feel excluded and marginalised under a system of representative democracy</w:t>
      </w:r>
    </w:p>
    <w:p w14:paraId="3A9F0891" w14:textId="77777777" w:rsidR="00C139B0" w:rsidRPr="00C139B0" w:rsidRDefault="00C139B0" w:rsidP="00C139B0">
      <w:pPr>
        <w:numPr>
          <w:ilvl w:val="1"/>
          <w:numId w:val="6"/>
        </w:numPr>
        <w:spacing w:line="276" w:lineRule="auto"/>
        <w:ind w:left="709" w:hanging="425"/>
        <w:contextualSpacing/>
        <w:rPr>
          <w:rFonts w:ascii="Tahoma" w:hAnsi="Tahoma" w:cs="Tahoma"/>
        </w:rPr>
      </w:pPr>
      <w:r w:rsidRPr="00C139B0">
        <w:rPr>
          <w:rFonts w:ascii="Tahoma" w:hAnsi="Tahoma" w:cs="Tahoma"/>
        </w:rPr>
        <w:t>For example, approximately 14% of the general population is from an ethnic minority, but only 6.6% of MPs are from ethnic minorities, so ethnic minority citizens may feel that their views are not often heard by politicians.</w:t>
      </w:r>
    </w:p>
    <w:p w14:paraId="02188549" w14:textId="77777777" w:rsidR="00C139B0" w:rsidRPr="00C139B0" w:rsidRDefault="00C139B0" w:rsidP="00C139B0">
      <w:pPr>
        <w:numPr>
          <w:ilvl w:val="1"/>
          <w:numId w:val="6"/>
        </w:numPr>
        <w:spacing w:line="276" w:lineRule="auto"/>
        <w:ind w:left="709" w:hanging="425"/>
        <w:contextualSpacing/>
        <w:rPr>
          <w:rFonts w:ascii="Tahoma" w:hAnsi="Tahoma" w:cs="Tahoma"/>
        </w:rPr>
      </w:pPr>
      <w:r w:rsidRPr="00C139B0">
        <w:rPr>
          <w:rFonts w:ascii="Tahoma" w:hAnsi="Tahoma" w:cs="Tahoma"/>
        </w:rPr>
        <w:t>Additionally, while women are not a minority group in society, politics, especially at Cabinet level, is dominated by men, which means women are likely to feel their concerns are regarded as peripheral rather than central issues.</w:t>
      </w:r>
    </w:p>
    <w:p w14:paraId="01BDF67F" w14:textId="77777777" w:rsidR="00C139B0" w:rsidRPr="00C139B0" w:rsidRDefault="00C139B0" w:rsidP="00C139B0">
      <w:pPr>
        <w:spacing w:line="276" w:lineRule="auto"/>
        <w:ind w:left="709"/>
        <w:contextualSpacing/>
        <w:rPr>
          <w:rFonts w:ascii="Tahoma" w:hAnsi="Tahoma" w:cs="Tahoma"/>
        </w:rPr>
      </w:pPr>
    </w:p>
    <w:p w14:paraId="6FA629B9" w14:textId="77777777" w:rsidR="00C139B0" w:rsidRPr="00C139B0" w:rsidRDefault="00C139B0" w:rsidP="00C139B0">
      <w:pPr>
        <w:numPr>
          <w:ilvl w:val="0"/>
          <w:numId w:val="6"/>
        </w:numPr>
        <w:spacing w:line="276" w:lineRule="auto"/>
        <w:ind w:left="284" w:hanging="284"/>
        <w:contextualSpacing/>
        <w:rPr>
          <w:rFonts w:ascii="Tahoma" w:hAnsi="Tahoma" w:cs="Tahoma"/>
        </w:rPr>
      </w:pPr>
      <w:r w:rsidRPr="00C139B0">
        <w:rPr>
          <w:rFonts w:ascii="Tahoma" w:hAnsi="Tahoma" w:cs="Tahoma"/>
        </w:rPr>
        <w:t>It can be argued that the nature of political parties also restricts voter choice because the main political parties are trying to appeal to the same group of ‘middle of the spectrum’ voters, so their policies are very similar. This is partly because people of very similar backgrounds and opinions are making policy in the first place.</w:t>
      </w:r>
    </w:p>
    <w:p w14:paraId="549B88E6" w14:textId="77777777" w:rsidR="00C139B0" w:rsidRPr="00C139B0" w:rsidRDefault="00C139B0" w:rsidP="00C139B0">
      <w:pPr>
        <w:numPr>
          <w:ilvl w:val="1"/>
          <w:numId w:val="6"/>
        </w:numPr>
        <w:spacing w:line="276" w:lineRule="auto"/>
        <w:ind w:left="709" w:hanging="425"/>
        <w:contextualSpacing/>
        <w:rPr>
          <w:rFonts w:ascii="Tahoma" w:hAnsi="Tahoma" w:cs="Tahoma"/>
        </w:rPr>
      </w:pPr>
      <w:r w:rsidRPr="00C139B0">
        <w:rPr>
          <w:rFonts w:ascii="Tahoma" w:hAnsi="Tahoma" w:cs="Tahoma"/>
        </w:rPr>
        <w:t>For example, in the 2015 election, all of the main parties agreed that austerity policies were necessary, they just disagreed on the details.</w:t>
      </w:r>
    </w:p>
    <w:p w14:paraId="6DDFCB13" w14:textId="77777777" w:rsidR="00C139B0" w:rsidRPr="00C139B0" w:rsidRDefault="00C139B0" w:rsidP="00C139B0">
      <w:pPr>
        <w:spacing w:line="276" w:lineRule="auto"/>
        <w:ind w:left="709"/>
        <w:contextualSpacing/>
        <w:rPr>
          <w:rFonts w:ascii="Tahoma" w:hAnsi="Tahoma" w:cs="Tahoma"/>
        </w:rPr>
      </w:pPr>
    </w:p>
    <w:p w14:paraId="3D7E8AD8" w14:textId="77777777" w:rsidR="00C139B0" w:rsidRPr="00C139B0" w:rsidRDefault="00C139B0" w:rsidP="00C139B0">
      <w:pPr>
        <w:numPr>
          <w:ilvl w:val="0"/>
          <w:numId w:val="6"/>
        </w:numPr>
        <w:spacing w:line="276" w:lineRule="auto"/>
        <w:ind w:left="284" w:hanging="284"/>
        <w:contextualSpacing/>
        <w:rPr>
          <w:rFonts w:ascii="Tahoma" w:hAnsi="Tahoma" w:cs="Tahoma"/>
        </w:rPr>
      </w:pPr>
      <w:r w:rsidRPr="00C139B0">
        <w:rPr>
          <w:rFonts w:ascii="Tahoma" w:hAnsi="Tahoma" w:cs="Tahoma"/>
        </w:rPr>
        <w:t>Participation levels are often low and this calls into question the legitimacy of the system, because there is no way of knowing whether non-participants would disagree with the political system or haven’t voted simply because they don’t care (</w:t>
      </w:r>
      <w:r w:rsidRPr="00C139B0">
        <w:rPr>
          <w:rFonts w:ascii="Tahoma" w:hAnsi="Tahoma" w:cs="Tahoma"/>
          <w:b/>
          <w:color w:val="C00000"/>
        </w:rPr>
        <w:t>apathy</w:t>
      </w:r>
      <w:r w:rsidRPr="00C139B0">
        <w:rPr>
          <w:rFonts w:ascii="Tahoma" w:hAnsi="Tahoma" w:cs="Tahoma"/>
        </w:rPr>
        <w:t>).</w:t>
      </w:r>
    </w:p>
    <w:p w14:paraId="48F91C7E" w14:textId="56EE177C" w:rsidR="00220873" w:rsidRPr="00220873" w:rsidRDefault="00C139B0" w:rsidP="00220873">
      <w:pPr>
        <w:numPr>
          <w:ilvl w:val="1"/>
          <w:numId w:val="6"/>
        </w:numPr>
        <w:spacing w:line="276" w:lineRule="auto"/>
        <w:ind w:left="709" w:hanging="425"/>
        <w:contextualSpacing/>
        <w:rPr>
          <w:rFonts w:ascii="Tahoma" w:hAnsi="Tahoma" w:cs="Tahoma"/>
        </w:rPr>
      </w:pPr>
      <w:r w:rsidRPr="00C139B0">
        <w:rPr>
          <w:rFonts w:ascii="Tahoma" w:hAnsi="Tahoma" w:cs="Tahoma"/>
        </w:rPr>
        <w:t xml:space="preserve">For example, less than two thirds of the electorate voted in each of the last four general elections </w:t>
      </w:r>
      <w:r w:rsidR="00BC3F6D">
        <w:rPr>
          <w:rFonts w:ascii="Tahoma" w:hAnsi="Tahoma" w:cs="Tahoma"/>
        </w:rPr>
        <w:t xml:space="preserve">pre 2017 </w:t>
      </w:r>
      <w:r w:rsidRPr="00C139B0">
        <w:rPr>
          <w:rFonts w:ascii="Tahoma" w:hAnsi="Tahoma" w:cs="Tahoma"/>
        </w:rPr>
        <w:t xml:space="preserve">(2015, 2010, 2005, 2001). </w:t>
      </w:r>
    </w:p>
    <w:p w14:paraId="149A0330" w14:textId="2A02532D" w:rsidR="00220873" w:rsidRPr="00C139B0" w:rsidRDefault="00220873" w:rsidP="00220873">
      <w:pPr>
        <w:spacing w:line="276" w:lineRule="auto"/>
        <w:contextualSpacing/>
        <w:rPr>
          <w:rFonts w:ascii="Tahoma" w:hAnsi="Tahoma" w:cs="Tahoma"/>
        </w:rPr>
      </w:pPr>
      <w:r>
        <w:rPr>
          <w:noProof/>
          <w:lang w:eastAsia="en-GB"/>
        </w:rPr>
        <w:lastRenderedPageBreak/>
        <w:drawing>
          <wp:inline distT="0" distB="0" distL="0" distR="0" wp14:anchorId="363D9C7F" wp14:editId="6CB88F7E">
            <wp:extent cx="5731510" cy="7410450"/>
            <wp:effectExtent l="0" t="0" r="254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7410450"/>
                    </a:xfrm>
                    <a:prstGeom prst="rect">
                      <a:avLst/>
                    </a:prstGeom>
                  </pic:spPr>
                </pic:pic>
              </a:graphicData>
            </a:graphic>
          </wp:inline>
        </w:drawing>
      </w:r>
    </w:p>
    <w:p w14:paraId="463E4B65" w14:textId="77777777" w:rsidR="00BC3F6D" w:rsidRDefault="00BC3F6D" w:rsidP="00C139B0">
      <w:pPr>
        <w:rPr>
          <w:noProof/>
          <w:lang w:eastAsia="en-GB"/>
        </w:rPr>
      </w:pPr>
    </w:p>
    <w:p w14:paraId="6F01B4A6" w14:textId="77777777" w:rsidR="00BC3F6D" w:rsidRDefault="00BC3F6D" w:rsidP="00C139B0">
      <w:pPr>
        <w:rPr>
          <w:noProof/>
          <w:lang w:eastAsia="en-GB"/>
        </w:rPr>
      </w:pPr>
      <w:r>
        <w:rPr>
          <w:noProof/>
          <w:lang w:eastAsia="en-GB"/>
        </w:rPr>
        <w:lastRenderedPageBreak/>
        <w:drawing>
          <wp:inline distT="0" distB="0" distL="0" distR="0" wp14:anchorId="3BA0C464" wp14:editId="4EC57140">
            <wp:extent cx="5648325" cy="40671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48325" cy="4067175"/>
                    </a:xfrm>
                    <a:prstGeom prst="rect">
                      <a:avLst/>
                    </a:prstGeom>
                  </pic:spPr>
                </pic:pic>
              </a:graphicData>
            </a:graphic>
          </wp:inline>
        </w:drawing>
      </w:r>
    </w:p>
    <w:p w14:paraId="18673A2F" w14:textId="32CF9938" w:rsidR="000464CD" w:rsidRDefault="00BC3F6D" w:rsidP="00C139B0">
      <w:pPr>
        <w:rPr>
          <w:noProof/>
          <w:lang w:eastAsia="en-GB"/>
        </w:rPr>
      </w:pPr>
      <w:r>
        <w:rPr>
          <w:noProof/>
          <w:lang w:eastAsia="en-GB"/>
        </w:rPr>
        <w:drawing>
          <wp:inline distT="0" distB="0" distL="0" distR="0" wp14:anchorId="6135CB04" wp14:editId="69757153">
            <wp:extent cx="5731510" cy="4448175"/>
            <wp:effectExtent l="0" t="0" r="254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4448175"/>
                    </a:xfrm>
                    <a:prstGeom prst="rect">
                      <a:avLst/>
                    </a:prstGeom>
                  </pic:spPr>
                </pic:pic>
              </a:graphicData>
            </a:graphic>
          </wp:inline>
        </w:drawing>
      </w:r>
      <w:r w:rsidR="000464CD">
        <w:rPr>
          <w:noProof/>
          <w:lang w:eastAsia="en-GB"/>
        </w:rPr>
        <w:br w:type="page"/>
      </w:r>
    </w:p>
    <w:p w14:paraId="53D32E3C" w14:textId="47DED2C5" w:rsidR="006629ED" w:rsidRPr="00A14BBF" w:rsidRDefault="00BD5AAA" w:rsidP="00A14BBF">
      <w:pPr>
        <w:rPr>
          <w:noProof/>
          <w:lang w:eastAsia="en-GB"/>
        </w:rPr>
      </w:pPr>
      <w:r>
        <w:rPr>
          <w:noProof/>
          <w:lang w:eastAsia="en-GB"/>
        </w:rPr>
        <w:lastRenderedPageBreak/>
        <w:drawing>
          <wp:inline distT="0" distB="0" distL="0" distR="0" wp14:anchorId="06A1BC99" wp14:editId="689087E9">
            <wp:extent cx="6134100" cy="52863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34100" cy="5286375"/>
                    </a:xfrm>
                    <a:prstGeom prst="rect">
                      <a:avLst/>
                    </a:prstGeom>
                  </pic:spPr>
                </pic:pic>
              </a:graphicData>
            </a:graphic>
          </wp:inline>
        </w:drawing>
      </w:r>
    </w:p>
    <w:tbl>
      <w:tblPr>
        <w:tblW w:w="5000" w:type="pct"/>
        <w:tblCellMar>
          <w:left w:w="0" w:type="dxa"/>
          <w:right w:w="0" w:type="dxa"/>
        </w:tblCellMar>
        <w:tblLook w:val="0420" w:firstRow="1" w:lastRow="0" w:firstColumn="0" w:lastColumn="0" w:noHBand="0" w:noVBand="1"/>
      </w:tblPr>
      <w:tblGrid>
        <w:gridCol w:w="9006"/>
      </w:tblGrid>
      <w:tr w:rsidR="00A14BBF" w:rsidRPr="00A14BBF" w14:paraId="5B87DBA5" w14:textId="77777777" w:rsidTr="00A14BBF">
        <w:trPr>
          <w:trHeight w:val="737"/>
        </w:trPr>
        <w:tc>
          <w:tcPr>
            <w:tcW w:w="5000"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hideMark/>
          </w:tcPr>
          <w:p w14:paraId="4370DAD4" w14:textId="77777777" w:rsidR="00A14BBF" w:rsidRPr="00A14BBF" w:rsidRDefault="00A14BBF" w:rsidP="00A14BBF">
            <w:pPr>
              <w:spacing w:after="0" w:line="240" w:lineRule="auto"/>
              <w:rPr>
                <w:rFonts w:ascii="Arial" w:eastAsia="Times New Roman" w:hAnsi="Arial" w:cs="Arial"/>
                <w:sz w:val="36"/>
                <w:szCs w:val="36"/>
                <w:lang w:eastAsia="en-GB"/>
              </w:rPr>
            </w:pPr>
            <w:r w:rsidRPr="00A14BBF">
              <w:rPr>
                <w:rFonts w:ascii="Century Gothic" w:eastAsia="Century Gothic" w:hAnsi="Century Gothic" w:cs="Century Gothic"/>
                <w:b/>
                <w:bCs/>
                <w:color w:val="000000" w:themeColor="text1"/>
                <w:kern w:val="24"/>
                <w:sz w:val="24"/>
                <w:szCs w:val="24"/>
                <w:lang w:val="en-US" w:eastAsia="en-GB"/>
              </w:rPr>
              <w:t>Current systems of representative and direct democracy</w:t>
            </w:r>
          </w:p>
        </w:tc>
      </w:tr>
      <w:tr w:rsidR="00A14BBF" w:rsidRPr="00A14BBF" w14:paraId="1AA9C815" w14:textId="77777777" w:rsidTr="00A14BBF">
        <w:trPr>
          <w:trHeight w:val="737"/>
        </w:trPr>
        <w:tc>
          <w:tcPr>
            <w:tcW w:w="5000"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602209D" w14:textId="77777777" w:rsidR="00A14BBF" w:rsidRPr="00A14BBF" w:rsidRDefault="00A14BBF" w:rsidP="00A14BBF">
            <w:pPr>
              <w:spacing w:after="0" w:line="240" w:lineRule="auto"/>
              <w:rPr>
                <w:rFonts w:ascii="Arial" w:eastAsia="Times New Roman" w:hAnsi="Arial" w:cs="Arial"/>
                <w:sz w:val="36"/>
                <w:szCs w:val="36"/>
                <w:lang w:eastAsia="en-GB"/>
              </w:rPr>
            </w:pPr>
            <w:r w:rsidRPr="00A14BBF">
              <w:rPr>
                <w:rFonts w:ascii="Century Gothic" w:eastAsia="Century Gothic" w:hAnsi="Century Gothic" w:cs="Century Gothic"/>
                <w:color w:val="000000" w:themeColor="text1"/>
                <w:kern w:val="24"/>
                <w:sz w:val="24"/>
                <w:szCs w:val="24"/>
                <w:lang w:val="en-US" w:eastAsia="en-GB"/>
              </w:rPr>
              <w:t>1. What are the pros and cons of direct versus representative democracy?</w:t>
            </w:r>
          </w:p>
        </w:tc>
      </w:tr>
      <w:tr w:rsidR="00A14BBF" w:rsidRPr="00A14BBF" w14:paraId="4A9713A0" w14:textId="77777777" w:rsidTr="00A14BBF">
        <w:trPr>
          <w:trHeight w:val="737"/>
        </w:trPr>
        <w:tc>
          <w:tcPr>
            <w:tcW w:w="5000"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E6D8513" w14:textId="77777777" w:rsidR="00A14BBF" w:rsidRPr="00A14BBF" w:rsidRDefault="00A14BBF" w:rsidP="00A14BBF">
            <w:pPr>
              <w:spacing w:after="0" w:line="240" w:lineRule="auto"/>
              <w:rPr>
                <w:rFonts w:ascii="Arial" w:eastAsia="Times New Roman" w:hAnsi="Arial" w:cs="Arial"/>
                <w:sz w:val="36"/>
                <w:szCs w:val="36"/>
                <w:lang w:eastAsia="en-GB"/>
              </w:rPr>
            </w:pPr>
            <w:r w:rsidRPr="00A14BBF">
              <w:rPr>
                <w:rFonts w:ascii="Century Gothic" w:eastAsia="Century Gothic" w:hAnsi="Century Gothic" w:cs="Century Gothic"/>
                <w:color w:val="000000" w:themeColor="text1"/>
                <w:kern w:val="24"/>
                <w:sz w:val="24"/>
                <w:szCs w:val="24"/>
                <w:lang w:val="en-US" w:eastAsia="en-GB"/>
              </w:rPr>
              <w:t>2. What is the case for reforming the UK democratic system?</w:t>
            </w:r>
          </w:p>
        </w:tc>
      </w:tr>
      <w:tr w:rsidR="00A14BBF" w:rsidRPr="00A14BBF" w14:paraId="373E53BF" w14:textId="77777777" w:rsidTr="00A14BBF">
        <w:trPr>
          <w:trHeight w:val="737"/>
        </w:trPr>
        <w:tc>
          <w:tcPr>
            <w:tcW w:w="5000"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0D8C65B" w14:textId="77777777" w:rsidR="00A14BBF" w:rsidRPr="00A14BBF" w:rsidRDefault="00A14BBF" w:rsidP="00A14BBF">
            <w:pPr>
              <w:spacing w:after="0" w:line="240" w:lineRule="auto"/>
              <w:rPr>
                <w:rFonts w:ascii="Arial" w:eastAsia="Times New Roman" w:hAnsi="Arial" w:cs="Arial"/>
                <w:sz w:val="36"/>
                <w:szCs w:val="36"/>
                <w:lang w:eastAsia="en-GB"/>
              </w:rPr>
            </w:pPr>
            <w:r w:rsidRPr="00A14BBF">
              <w:rPr>
                <w:rFonts w:ascii="Century Gothic" w:eastAsia="Century Gothic" w:hAnsi="Century Gothic" w:cs="Century Gothic"/>
                <w:color w:val="000000" w:themeColor="text1"/>
                <w:kern w:val="24"/>
                <w:sz w:val="24"/>
                <w:szCs w:val="24"/>
                <w:lang w:val="en-US" w:eastAsia="en-GB"/>
              </w:rPr>
              <w:t>3. Is the UK experiencing a ‘participation crisis’?</w:t>
            </w:r>
          </w:p>
        </w:tc>
      </w:tr>
      <w:tr w:rsidR="00A14BBF" w:rsidRPr="00A14BBF" w14:paraId="6F5E793E" w14:textId="77777777" w:rsidTr="00A14BBF">
        <w:trPr>
          <w:trHeight w:val="737"/>
        </w:trPr>
        <w:tc>
          <w:tcPr>
            <w:tcW w:w="5000"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D1F9330" w14:textId="77777777" w:rsidR="00A14BBF" w:rsidRPr="00A14BBF" w:rsidRDefault="00A14BBF" w:rsidP="00A14BBF">
            <w:pPr>
              <w:spacing w:after="0" w:line="240" w:lineRule="auto"/>
              <w:rPr>
                <w:rFonts w:ascii="Arial" w:eastAsia="Times New Roman" w:hAnsi="Arial" w:cs="Arial"/>
                <w:sz w:val="36"/>
                <w:szCs w:val="36"/>
                <w:lang w:eastAsia="en-GB"/>
              </w:rPr>
            </w:pPr>
            <w:r w:rsidRPr="00A14BBF">
              <w:rPr>
                <w:rFonts w:ascii="Century Gothic" w:eastAsia="Century Gothic" w:hAnsi="Century Gothic" w:cs="Century Gothic"/>
                <w:color w:val="000000" w:themeColor="text1"/>
                <w:kern w:val="24"/>
                <w:sz w:val="24"/>
                <w:szCs w:val="24"/>
                <w:lang w:val="en-US" w:eastAsia="en-GB"/>
              </w:rPr>
              <w:t>4. What are the reasons for lower participation rates?</w:t>
            </w:r>
          </w:p>
        </w:tc>
      </w:tr>
      <w:tr w:rsidR="00A14BBF" w:rsidRPr="00A14BBF" w14:paraId="36E82987" w14:textId="77777777" w:rsidTr="00A14BBF">
        <w:trPr>
          <w:trHeight w:val="737"/>
        </w:trPr>
        <w:tc>
          <w:tcPr>
            <w:tcW w:w="5000"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65E3371" w14:textId="77777777" w:rsidR="00A14BBF" w:rsidRPr="00A14BBF" w:rsidRDefault="00A14BBF" w:rsidP="00A14BBF">
            <w:pPr>
              <w:spacing w:after="0" w:line="240" w:lineRule="auto"/>
              <w:rPr>
                <w:rFonts w:ascii="Arial" w:eastAsia="Times New Roman" w:hAnsi="Arial" w:cs="Arial"/>
                <w:sz w:val="36"/>
                <w:szCs w:val="36"/>
                <w:lang w:eastAsia="en-GB"/>
              </w:rPr>
            </w:pPr>
            <w:r w:rsidRPr="00A14BBF">
              <w:rPr>
                <w:rFonts w:ascii="Century Gothic" w:eastAsia="Century Gothic" w:hAnsi="Century Gothic" w:cs="Century Gothic"/>
                <w:color w:val="000000" w:themeColor="text1"/>
                <w:kern w:val="24"/>
                <w:sz w:val="24"/>
                <w:szCs w:val="24"/>
                <w:lang w:val="en-US" w:eastAsia="en-GB"/>
              </w:rPr>
              <w:t>5. How should the system be reformed? Should voting be made compulsory?</w:t>
            </w:r>
          </w:p>
        </w:tc>
      </w:tr>
    </w:tbl>
    <w:p w14:paraId="0BBADBDA" w14:textId="6EABF7CB" w:rsidR="00BD5AAA" w:rsidRPr="00A14BBF" w:rsidRDefault="00BD5AAA" w:rsidP="00A14BBF">
      <w:pPr>
        <w:pStyle w:val="NormalWeb"/>
        <w:spacing w:before="0" w:beforeAutospacing="0" w:after="0" w:afterAutospacing="0"/>
        <w:rPr>
          <w:b/>
        </w:rPr>
      </w:pPr>
    </w:p>
    <w:p w14:paraId="3C545A26" w14:textId="5FA650AC" w:rsidR="00331B49" w:rsidRPr="00E91BFF" w:rsidRDefault="00662D7B" w:rsidP="00E91BFF">
      <w:pPr>
        <w:pStyle w:val="Heading2"/>
        <w:rPr>
          <w:rFonts w:ascii="Euphemia" w:hAnsi="Euphemia"/>
          <w:b/>
          <w:noProof/>
          <w:sz w:val="24"/>
          <w:szCs w:val="24"/>
          <w:lang w:eastAsia="en-GB"/>
        </w:rPr>
      </w:pPr>
      <w:bookmarkStart w:id="5" w:name="_Toc492370302"/>
      <w:r w:rsidRPr="00E91BFF">
        <w:rPr>
          <w:rFonts w:ascii="Euphemia" w:hAnsi="Euphemia"/>
          <w:b/>
          <w:noProof/>
          <w:sz w:val="24"/>
          <w:szCs w:val="24"/>
          <w:lang w:eastAsia="en-GB"/>
        </w:rPr>
        <w:t xml:space="preserve">1.2 </w:t>
      </w:r>
      <w:r w:rsidR="00331B49" w:rsidRPr="00E91BFF">
        <w:rPr>
          <w:rFonts w:ascii="Euphemia" w:hAnsi="Euphemia"/>
          <w:b/>
          <w:noProof/>
          <w:sz w:val="24"/>
          <w:szCs w:val="24"/>
          <w:lang w:eastAsia="en-GB"/>
        </w:rPr>
        <w:t>A wider franchise and debates over suffrage</w:t>
      </w:r>
      <w:bookmarkEnd w:id="5"/>
      <w:r w:rsidR="00331B49" w:rsidRPr="00E91BFF">
        <w:rPr>
          <w:rFonts w:ascii="Euphemia" w:hAnsi="Euphemia"/>
          <w:b/>
          <w:noProof/>
          <w:sz w:val="24"/>
          <w:szCs w:val="24"/>
          <w:lang w:eastAsia="en-GB"/>
        </w:rPr>
        <w:t xml:space="preserve"> </w:t>
      </w:r>
    </w:p>
    <w:p w14:paraId="53C5B3EB" w14:textId="70A4BE41" w:rsidR="00BD0B65" w:rsidRPr="00662D7B" w:rsidRDefault="00662D7B" w:rsidP="00662D7B">
      <w:pPr>
        <w:rPr>
          <w:rFonts w:ascii="Euphemia" w:hAnsi="Euphemia"/>
          <w:noProof/>
          <w:sz w:val="24"/>
          <w:szCs w:val="24"/>
          <w:lang w:eastAsia="en-GB"/>
        </w:rPr>
      </w:pPr>
      <w:r w:rsidRPr="00662D7B">
        <w:rPr>
          <w:rFonts w:ascii="Euphemia" w:hAnsi="Euphemia"/>
          <w:noProof/>
          <w:sz w:val="24"/>
          <w:szCs w:val="24"/>
          <w:lang w:eastAsia="en-GB"/>
        </w:rPr>
        <w:t>Out of a population of 10.5 million, only c.400, 000 could vote by 1801</w:t>
      </w:r>
    </w:p>
    <w:p w14:paraId="1FDCDE51" w14:textId="77777777" w:rsidR="00662D7B" w:rsidRPr="00662D7B" w:rsidRDefault="00662D7B" w:rsidP="00662D7B">
      <w:pPr>
        <w:rPr>
          <w:rFonts w:ascii="Euphemia" w:eastAsia="Times New Roman" w:hAnsi="Euphemia" w:cs="Arial"/>
          <w:b/>
          <w:bCs/>
          <w:color w:val="F76100"/>
          <w:sz w:val="24"/>
          <w:szCs w:val="24"/>
          <w:lang w:eastAsia="en-GB"/>
        </w:rPr>
      </w:pPr>
      <w:r w:rsidRPr="00662D7B">
        <w:rPr>
          <w:rFonts w:ascii="Euphemia" w:eastAsia="Times New Roman" w:hAnsi="Euphemia" w:cs="Arial"/>
          <w:b/>
          <w:bCs/>
          <w:color w:val="F76100"/>
          <w:sz w:val="24"/>
          <w:szCs w:val="24"/>
          <w:lang w:eastAsia="en-GB"/>
        </w:rPr>
        <w:t>The 1832 Reform Act</w:t>
      </w:r>
    </w:p>
    <w:p w14:paraId="774985AA" w14:textId="77777777" w:rsidR="00662D7B" w:rsidRPr="00662D7B" w:rsidRDefault="00662D7B" w:rsidP="00662D7B">
      <w:pPr>
        <w:shd w:val="clear" w:color="auto" w:fill="FFFFFF"/>
        <w:spacing w:after="120" w:line="336" w:lineRule="atLeast"/>
        <w:rPr>
          <w:rFonts w:ascii="Euphemia" w:eastAsia="Times New Roman" w:hAnsi="Euphemia" w:cs="Arial"/>
          <w:color w:val="333333"/>
          <w:sz w:val="24"/>
          <w:szCs w:val="24"/>
          <w:lang w:eastAsia="en-GB"/>
        </w:rPr>
      </w:pPr>
      <w:r w:rsidRPr="00662D7B">
        <w:rPr>
          <w:rFonts w:ascii="Euphemia" w:eastAsia="Times New Roman" w:hAnsi="Euphemia" w:cs="Arial"/>
          <w:color w:val="333333"/>
          <w:sz w:val="24"/>
          <w:szCs w:val="24"/>
          <w:lang w:eastAsia="en-GB"/>
        </w:rPr>
        <w:t xml:space="preserve">Partly in response to the riots Parliament passed the </w:t>
      </w:r>
      <w:r w:rsidRPr="00662D7B">
        <w:rPr>
          <w:rFonts w:ascii="Euphemia" w:eastAsia="Times New Roman" w:hAnsi="Euphemia" w:cs="Arial"/>
          <w:b/>
          <w:bCs/>
          <w:color w:val="333333"/>
          <w:sz w:val="24"/>
          <w:szCs w:val="24"/>
          <w:lang w:eastAsia="en-GB"/>
        </w:rPr>
        <w:t>1832 Reform Act</w:t>
      </w:r>
      <w:r w:rsidRPr="00662D7B">
        <w:rPr>
          <w:rFonts w:ascii="Euphemia" w:eastAsia="Times New Roman" w:hAnsi="Euphemia" w:cs="Arial"/>
          <w:color w:val="333333"/>
          <w:sz w:val="24"/>
          <w:szCs w:val="24"/>
          <w:lang w:eastAsia="en-GB"/>
        </w:rPr>
        <w:t>.</w:t>
      </w:r>
    </w:p>
    <w:p w14:paraId="5A99CC75" w14:textId="77777777" w:rsidR="00662D7B" w:rsidRPr="00662D7B" w:rsidRDefault="00662D7B" w:rsidP="00662D7B">
      <w:pPr>
        <w:shd w:val="clear" w:color="auto" w:fill="FFFFFF"/>
        <w:spacing w:after="120" w:line="336" w:lineRule="atLeast"/>
        <w:rPr>
          <w:rFonts w:ascii="Euphemia" w:eastAsia="Times New Roman" w:hAnsi="Euphemia" w:cs="Arial"/>
          <w:color w:val="333333"/>
          <w:sz w:val="24"/>
          <w:szCs w:val="24"/>
          <w:lang w:eastAsia="en-GB"/>
        </w:rPr>
      </w:pPr>
      <w:r w:rsidRPr="00662D7B">
        <w:rPr>
          <w:rFonts w:ascii="Euphemia" w:eastAsia="Times New Roman" w:hAnsi="Euphemia" w:cs="Arial"/>
          <w:color w:val="333333"/>
          <w:sz w:val="24"/>
          <w:szCs w:val="24"/>
          <w:lang w:eastAsia="en-GB"/>
        </w:rPr>
        <w:t>The act stated that:</w:t>
      </w:r>
    </w:p>
    <w:p w14:paraId="59458E87" w14:textId="77777777" w:rsidR="00662D7B" w:rsidRPr="00662D7B" w:rsidRDefault="00662D7B" w:rsidP="001745EE">
      <w:pPr>
        <w:numPr>
          <w:ilvl w:val="0"/>
          <w:numId w:val="42"/>
        </w:numPr>
        <w:shd w:val="clear" w:color="auto" w:fill="FFFFFF"/>
        <w:spacing w:after="0" w:line="336" w:lineRule="atLeast"/>
        <w:ind w:left="0"/>
        <w:rPr>
          <w:rFonts w:ascii="Euphemia" w:eastAsia="Times New Roman" w:hAnsi="Euphemia" w:cs="Arial"/>
          <w:color w:val="333333"/>
          <w:sz w:val="24"/>
          <w:szCs w:val="24"/>
          <w:lang w:eastAsia="en-GB"/>
        </w:rPr>
      </w:pPr>
      <w:r w:rsidRPr="00662D7B">
        <w:rPr>
          <w:rFonts w:ascii="Euphemia" w:eastAsia="Times New Roman" w:hAnsi="Euphemia" w:cs="Arial"/>
          <w:color w:val="333333"/>
          <w:sz w:val="24"/>
          <w:szCs w:val="24"/>
          <w:lang w:eastAsia="en-GB"/>
        </w:rPr>
        <w:t>One in five men - those who owned property and earned more than £10 per year - got the vote.</w:t>
      </w:r>
    </w:p>
    <w:p w14:paraId="5C79ABB4" w14:textId="77777777" w:rsidR="00662D7B" w:rsidRPr="00662D7B" w:rsidRDefault="00662D7B" w:rsidP="001745EE">
      <w:pPr>
        <w:numPr>
          <w:ilvl w:val="0"/>
          <w:numId w:val="42"/>
        </w:numPr>
        <w:shd w:val="clear" w:color="auto" w:fill="FFFFFF"/>
        <w:spacing w:after="0" w:line="336" w:lineRule="atLeast"/>
        <w:ind w:left="0"/>
        <w:rPr>
          <w:rFonts w:ascii="Euphemia" w:eastAsia="Times New Roman" w:hAnsi="Euphemia" w:cs="Arial"/>
          <w:color w:val="333333"/>
          <w:sz w:val="24"/>
          <w:szCs w:val="24"/>
          <w:lang w:eastAsia="en-GB"/>
        </w:rPr>
      </w:pPr>
      <w:r w:rsidRPr="00662D7B">
        <w:rPr>
          <w:rFonts w:ascii="Euphemia" w:eastAsia="Times New Roman" w:hAnsi="Euphemia" w:cs="Arial"/>
          <w:color w:val="333333"/>
          <w:sz w:val="24"/>
          <w:szCs w:val="24"/>
          <w:lang w:eastAsia="en-GB"/>
        </w:rPr>
        <w:t>Seats must be created for MPs in new industrial towns such as Birmingham.</w:t>
      </w:r>
    </w:p>
    <w:p w14:paraId="42BD105A" w14:textId="77777777" w:rsidR="00662D7B" w:rsidRPr="00662D7B" w:rsidRDefault="00662D7B" w:rsidP="001745EE">
      <w:pPr>
        <w:numPr>
          <w:ilvl w:val="0"/>
          <w:numId w:val="42"/>
        </w:numPr>
        <w:shd w:val="clear" w:color="auto" w:fill="FFFFFF"/>
        <w:spacing w:after="0" w:line="336" w:lineRule="atLeast"/>
        <w:ind w:left="0"/>
        <w:rPr>
          <w:rFonts w:ascii="Euphemia" w:eastAsia="Times New Roman" w:hAnsi="Euphemia" w:cs="Arial"/>
          <w:color w:val="333333"/>
          <w:sz w:val="24"/>
          <w:szCs w:val="24"/>
          <w:lang w:eastAsia="en-GB"/>
        </w:rPr>
      </w:pPr>
      <w:r w:rsidRPr="00662D7B">
        <w:rPr>
          <w:rFonts w:ascii="Euphemia" w:eastAsia="Times New Roman" w:hAnsi="Euphemia" w:cs="Arial"/>
          <w:color w:val="333333"/>
          <w:sz w:val="24"/>
          <w:szCs w:val="24"/>
          <w:lang w:eastAsia="en-GB"/>
        </w:rPr>
        <w:t xml:space="preserve">Seats for MPs from </w:t>
      </w:r>
      <w:r w:rsidRPr="00662D7B">
        <w:rPr>
          <w:rFonts w:ascii="Euphemia" w:eastAsia="Times New Roman" w:hAnsi="Euphemia" w:cs="Arial"/>
          <w:i/>
          <w:iCs/>
          <w:color w:val="333333"/>
          <w:sz w:val="24"/>
          <w:szCs w:val="24"/>
          <w:shd w:val="clear" w:color="auto" w:fill="FBF49C"/>
          <w:lang w:eastAsia="en-GB"/>
        </w:rPr>
        <w:t>rotten boroughs</w:t>
      </w:r>
      <w:r w:rsidRPr="00662D7B">
        <w:rPr>
          <w:rFonts w:ascii="Euphemia" w:eastAsia="Times New Roman" w:hAnsi="Euphemia" w:cs="Arial"/>
          <w:color w:val="333333"/>
          <w:sz w:val="24"/>
          <w:szCs w:val="24"/>
          <w:lang w:eastAsia="en-GB"/>
        </w:rPr>
        <w:t xml:space="preserve"> had to be removed.</w:t>
      </w:r>
    </w:p>
    <w:p w14:paraId="3D2CA9DA" w14:textId="1C5B57EA" w:rsidR="00BD0B65" w:rsidRPr="00662D7B" w:rsidRDefault="00662D7B" w:rsidP="00662D7B">
      <w:pPr>
        <w:shd w:val="clear" w:color="auto" w:fill="FFFFFF"/>
        <w:spacing w:line="336" w:lineRule="atLeast"/>
        <w:rPr>
          <w:rFonts w:ascii="Euphemia" w:eastAsia="Times New Roman" w:hAnsi="Euphemia" w:cs="Arial"/>
          <w:color w:val="333333"/>
          <w:sz w:val="24"/>
          <w:szCs w:val="24"/>
          <w:lang w:eastAsia="en-GB"/>
        </w:rPr>
      </w:pPr>
      <w:r w:rsidRPr="00662D7B">
        <w:rPr>
          <w:rFonts w:ascii="Euphemia" w:eastAsia="Times New Roman" w:hAnsi="Euphemia" w:cs="Arial"/>
          <w:color w:val="333333"/>
          <w:sz w:val="24"/>
          <w:szCs w:val="24"/>
          <w:lang w:eastAsia="en-GB"/>
        </w:rPr>
        <w:t>There was a mixed reaction to the new political changes. The middle class was happy about the changes, but the working class still could not vote. Elections remained corrupt and the country was still run by the rich. MPs in the countryside continued to have more power than those in industrial towns.</w:t>
      </w:r>
    </w:p>
    <w:p w14:paraId="059D885F" w14:textId="26128ED3" w:rsidR="00BD0B65" w:rsidRPr="00BD0B65" w:rsidRDefault="00BD0B65" w:rsidP="00BD0B65">
      <w:pPr>
        <w:rPr>
          <w:rFonts w:ascii="Euphemia" w:hAnsi="Euphemia"/>
          <w:b/>
          <w:noProof/>
          <w:sz w:val="24"/>
          <w:szCs w:val="24"/>
          <w:lang w:eastAsia="en-GB"/>
        </w:rPr>
      </w:pPr>
      <w:r>
        <w:rPr>
          <w:noProof/>
          <w:lang w:eastAsia="en-GB"/>
        </w:rPr>
        <w:drawing>
          <wp:inline distT="0" distB="0" distL="0" distR="0" wp14:anchorId="30FDFCA9" wp14:editId="6AF7545F">
            <wp:extent cx="5731510" cy="4248150"/>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4248150"/>
                    </a:xfrm>
                    <a:prstGeom prst="rect">
                      <a:avLst/>
                    </a:prstGeom>
                  </pic:spPr>
                </pic:pic>
              </a:graphicData>
            </a:graphic>
          </wp:inline>
        </w:drawing>
      </w:r>
    </w:p>
    <w:p w14:paraId="1D98AFD0" w14:textId="4671486E" w:rsidR="00BD0B65" w:rsidRDefault="00BD0B65" w:rsidP="00593D79">
      <w:pPr>
        <w:rPr>
          <w:noProof/>
          <w:lang w:eastAsia="en-GB"/>
        </w:rPr>
      </w:pPr>
      <w:r>
        <w:rPr>
          <w:rFonts w:ascii="Arial" w:hAnsi="Arial" w:cs="Arial"/>
          <w:noProof/>
          <w:sz w:val="20"/>
          <w:szCs w:val="20"/>
          <w:lang w:eastAsia="en-GB"/>
        </w:rPr>
        <w:lastRenderedPageBreak/>
        <w:drawing>
          <wp:inline distT="0" distB="0" distL="0" distR="0" wp14:anchorId="12991374" wp14:editId="158C1040">
            <wp:extent cx="5731250" cy="4429125"/>
            <wp:effectExtent l="0" t="0" r="3175" b="0"/>
            <wp:docPr id="44" name="Picture 1" descr="Image result for DEVELOPMENT OF RUIGHT TO VOTE IN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EVELOPMENT OF RUIGHT TO VOTE IN UK"/>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4885" cy="4431934"/>
                    </a:xfrm>
                    <a:prstGeom prst="rect">
                      <a:avLst/>
                    </a:prstGeom>
                    <a:noFill/>
                    <a:ln>
                      <a:noFill/>
                    </a:ln>
                  </pic:spPr>
                </pic:pic>
              </a:graphicData>
            </a:graphic>
          </wp:inline>
        </w:drawing>
      </w:r>
    </w:p>
    <w:p w14:paraId="2D6CA6F1" w14:textId="28A2EEED" w:rsidR="00662D7B" w:rsidRDefault="00662D7B" w:rsidP="00593D79">
      <w:pPr>
        <w:rPr>
          <w:noProof/>
          <w:lang w:eastAsia="en-GB"/>
        </w:rPr>
      </w:pPr>
      <w:r>
        <w:rPr>
          <w:rFonts w:ascii="Arial" w:hAnsi="Arial" w:cs="Arial"/>
          <w:noProof/>
          <w:sz w:val="20"/>
          <w:szCs w:val="20"/>
          <w:lang w:eastAsia="en-GB"/>
        </w:rPr>
        <w:drawing>
          <wp:inline distT="0" distB="0" distL="0" distR="0" wp14:anchorId="706E0DFF" wp14:editId="5500C4CF">
            <wp:extent cx="2628900" cy="1971675"/>
            <wp:effectExtent l="0" t="0" r="0" b="9525"/>
            <wp:docPr id="46" name="Picture 2" descr="Image result for women getting teh vote in teh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omen getting teh vote in teh uk"/>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29055" cy="1971791"/>
                    </a:xfrm>
                    <a:prstGeom prst="rect">
                      <a:avLst/>
                    </a:prstGeom>
                    <a:noFill/>
                    <a:ln>
                      <a:noFill/>
                    </a:ln>
                  </pic:spPr>
                </pic:pic>
              </a:graphicData>
            </a:graphic>
          </wp:inline>
        </w:drawing>
      </w:r>
      <w:r>
        <w:rPr>
          <w:rFonts w:ascii="Arial" w:hAnsi="Arial" w:cs="Arial"/>
          <w:noProof/>
          <w:sz w:val="20"/>
          <w:szCs w:val="20"/>
          <w:lang w:eastAsia="en-GB"/>
        </w:rPr>
        <w:drawing>
          <wp:inline distT="0" distB="0" distL="0" distR="0" wp14:anchorId="0DB4CA20" wp14:editId="514E5DCC">
            <wp:extent cx="2505075" cy="1981200"/>
            <wp:effectExtent l="0" t="0" r="9525" b="0"/>
            <wp:docPr id="47" name="Picture 3" descr="Image result for women getting teh vote in teh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women getting teh vote in teh uk"/>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05075" cy="1981200"/>
                    </a:xfrm>
                    <a:prstGeom prst="rect">
                      <a:avLst/>
                    </a:prstGeom>
                    <a:noFill/>
                    <a:ln>
                      <a:noFill/>
                    </a:ln>
                  </pic:spPr>
                </pic:pic>
              </a:graphicData>
            </a:graphic>
          </wp:inline>
        </w:drawing>
      </w:r>
    </w:p>
    <w:p w14:paraId="3C4D2AB7" w14:textId="77777777" w:rsidR="00662D7B" w:rsidRDefault="00662D7B" w:rsidP="00593D79">
      <w:pPr>
        <w:rPr>
          <w:noProof/>
          <w:lang w:eastAsia="en-GB"/>
        </w:rPr>
      </w:pPr>
    </w:p>
    <w:p w14:paraId="13779EA6" w14:textId="0630EA49" w:rsidR="00593D79" w:rsidRDefault="00B22C51" w:rsidP="00593D79">
      <w:pPr>
        <w:rPr>
          <w:noProof/>
          <w:lang w:eastAsia="en-GB"/>
        </w:rPr>
      </w:pPr>
      <w:hyperlink r:id="rId38" w:history="1">
        <w:r w:rsidR="00593D79" w:rsidRPr="0026587F">
          <w:rPr>
            <w:rStyle w:val="Hyperlink"/>
            <w:noProof/>
            <w:lang w:eastAsia="en-GB"/>
          </w:rPr>
          <w:t>https://www.tutor2u.net/politics/reference/development-of-suffrage-franchise-in-britain-matching-exercise</w:t>
        </w:r>
      </w:hyperlink>
    </w:p>
    <w:p w14:paraId="35DA67F1" w14:textId="02F47E54" w:rsidR="00BD5AAA" w:rsidRDefault="00593D79" w:rsidP="00593D79">
      <w:pPr>
        <w:rPr>
          <w:rFonts w:ascii="Euphemia" w:hAnsi="Euphemia"/>
          <w:noProof/>
          <w:sz w:val="24"/>
          <w:szCs w:val="24"/>
          <w:lang w:eastAsia="en-GB"/>
        </w:rPr>
      </w:pPr>
      <w:r>
        <w:rPr>
          <w:noProof/>
          <w:lang w:eastAsia="en-GB"/>
        </w:rPr>
        <w:drawing>
          <wp:inline distT="0" distB="0" distL="0" distR="0" wp14:anchorId="31D6D247" wp14:editId="04B0584C">
            <wp:extent cx="1390650" cy="13906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390650" cy="1390650"/>
                    </a:xfrm>
                    <a:prstGeom prst="rect">
                      <a:avLst/>
                    </a:prstGeom>
                  </pic:spPr>
                </pic:pic>
              </a:graphicData>
            </a:graphic>
          </wp:inline>
        </w:drawing>
      </w:r>
    </w:p>
    <w:p w14:paraId="53DC64DB" w14:textId="33392244" w:rsidR="00C139B0" w:rsidRDefault="00C139B0" w:rsidP="00E91BFF">
      <w:pPr>
        <w:rPr>
          <w:rFonts w:ascii="Tahoma" w:hAnsi="Tahoma" w:cs="Tahoma"/>
          <w:sz w:val="28"/>
          <w:szCs w:val="28"/>
          <w:u w:val="single"/>
        </w:rPr>
      </w:pPr>
      <w:r w:rsidRPr="00C139B0">
        <w:rPr>
          <w:rFonts w:ascii="Tahoma" w:hAnsi="Tahoma" w:cs="Tahoma"/>
          <w:sz w:val="28"/>
          <w:szCs w:val="28"/>
          <w:u w:val="single"/>
        </w:rPr>
        <w:lastRenderedPageBreak/>
        <w:t>Enhancing Democracy</w:t>
      </w:r>
    </w:p>
    <w:p w14:paraId="37181DB9" w14:textId="77777777" w:rsidR="00E91BFF" w:rsidRPr="00E91BFF" w:rsidRDefault="00E91BFF" w:rsidP="00E91BFF">
      <w:pPr>
        <w:rPr>
          <w:rFonts w:ascii="Tahoma" w:hAnsi="Tahoma" w:cs="Tahoma"/>
          <w:sz w:val="28"/>
          <w:szCs w:val="28"/>
          <w:u w:val="single"/>
        </w:rPr>
      </w:pPr>
    </w:p>
    <w:p w14:paraId="49160A1D" w14:textId="77777777" w:rsidR="00C139B0" w:rsidRPr="00C139B0" w:rsidRDefault="00C139B0" w:rsidP="00E91BFF">
      <w:pPr>
        <w:rPr>
          <w:rFonts w:ascii="Tahoma" w:eastAsiaTheme="majorEastAsia" w:hAnsi="Tahoma" w:cs="Tahoma"/>
          <w:sz w:val="24"/>
          <w:szCs w:val="24"/>
          <w:u w:val="single"/>
        </w:rPr>
      </w:pPr>
      <w:r w:rsidRPr="00C139B0">
        <w:rPr>
          <w:rFonts w:ascii="Tahoma" w:eastAsiaTheme="majorEastAsia" w:hAnsi="Tahoma" w:cs="Tahoma"/>
          <w:sz w:val="24"/>
          <w:szCs w:val="24"/>
          <w:u w:val="single"/>
        </w:rPr>
        <w:t>Votes for 16 year olds</w:t>
      </w:r>
    </w:p>
    <w:p w14:paraId="6D8ECB3B" w14:textId="77777777" w:rsidR="00C139B0" w:rsidRPr="00C139B0" w:rsidRDefault="00C139B0" w:rsidP="00C139B0">
      <w:pPr>
        <w:spacing w:line="276" w:lineRule="auto"/>
        <w:rPr>
          <w:rFonts w:ascii="Tahoma" w:hAnsi="Tahoma" w:cs="Tahoma"/>
          <w:b/>
        </w:rPr>
      </w:pPr>
      <w:r w:rsidRPr="00C139B0">
        <w:rPr>
          <w:rFonts w:ascii="Tahoma" w:hAnsi="Tahoma" w:cs="Tahoma"/>
          <w:b/>
        </w:rPr>
        <w:t>Arguments in favour of lowering the voting age.</w:t>
      </w:r>
    </w:p>
    <w:p w14:paraId="1A178854" w14:textId="77777777" w:rsidR="00C139B0" w:rsidRPr="00C139B0" w:rsidRDefault="00C139B0" w:rsidP="00C139B0">
      <w:pPr>
        <w:numPr>
          <w:ilvl w:val="0"/>
          <w:numId w:val="2"/>
        </w:numPr>
        <w:spacing w:line="276" w:lineRule="auto"/>
        <w:ind w:left="284" w:hanging="284"/>
        <w:contextualSpacing/>
        <w:rPr>
          <w:rFonts w:ascii="Tahoma" w:hAnsi="Tahoma" w:cs="Tahoma"/>
        </w:rPr>
      </w:pPr>
      <w:r w:rsidRPr="00C139B0">
        <w:rPr>
          <w:rFonts w:ascii="Tahoma" w:hAnsi="Tahoma" w:cs="Tahoma"/>
        </w:rPr>
        <w:t>Allowing voting at 16 places this right in line with other aspects of citizenship available at this age, which include the age of consent, the right to marry, entering the field of employment and income tax payment.</w:t>
      </w:r>
    </w:p>
    <w:p w14:paraId="13D5B597" w14:textId="77777777" w:rsidR="00C139B0" w:rsidRPr="00C139B0" w:rsidRDefault="00C139B0" w:rsidP="00C139B0">
      <w:pPr>
        <w:numPr>
          <w:ilvl w:val="0"/>
          <w:numId w:val="2"/>
        </w:numPr>
        <w:spacing w:line="276" w:lineRule="auto"/>
        <w:ind w:left="284" w:hanging="284"/>
        <w:contextualSpacing/>
        <w:rPr>
          <w:rFonts w:ascii="Tahoma" w:hAnsi="Tahoma" w:cs="Tahoma"/>
        </w:rPr>
      </w:pPr>
      <w:r w:rsidRPr="00C139B0">
        <w:rPr>
          <w:rFonts w:ascii="Tahoma" w:hAnsi="Tahoma" w:cs="Tahoma"/>
        </w:rPr>
        <w:t>Earlier involvement in politics will capture the younger generation and instil the political responsibilities of citizenship, fostering a sense of civic pride and duty. It can build on the citizenship curriculum in pre-16 schooling.</w:t>
      </w:r>
    </w:p>
    <w:p w14:paraId="08A428BE" w14:textId="77777777" w:rsidR="00C139B0" w:rsidRPr="00C139B0" w:rsidRDefault="00C139B0" w:rsidP="00C139B0">
      <w:pPr>
        <w:numPr>
          <w:ilvl w:val="0"/>
          <w:numId w:val="2"/>
        </w:numPr>
        <w:spacing w:line="276" w:lineRule="auto"/>
        <w:ind w:left="284" w:hanging="284"/>
        <w:contextualSpacing/>
        <w:rPr>
          <w:rFonts w:ascii="Tahoma" w:hAnsi="Tahoma" w:cs="Tahoma"/>
        </w:rPr>
      </w:pPr>
      <w:r w:rsidRPr="00C139B0">
        <w:rPr>
          <w:rFonts w:ascii="Tahoma" w:hAnsi="Tahoma" w:cs="Tahoma"/>
        </w:rPr>
        <w:t>Long term participation rates may rise if 16 year-olds develop the habit of voting, because they will carry on voting as they get older.</w:t>
      </w:r>
    </w:p>
    <w:p w14:paraId="1CBBAE0F" w14:textId="77777777" w:rsidR="00C139B0" w:rsidRPr="00C139B0" w:rsidRDefault="00C139B0" w:rsidP="00C139B0">
      <w:pPr>
        <w:numPr>
          <w:ilvl w:val="0"/>
          <w:numId w:val="2"/>
        </w:numPr>
        <w:spacing w:line="276" w:lineRule="auto"/>
        <w:ind w:left="284" w:hanging="284"/>
        <w:contextualSpacing/>
        <w:rPr>
          <w:rFonts w:ascii="Tahoma" w:hAnsi="Tahoma" w:cs="Tahoma"/>
        </w:rPr>
      </w:pPr>
      <w:r w:rsidRPr="00C139B0">
        <w:rPr>
          <w:rFonts w:ascii="Tahoma" w:hAnsi="Tahoma" w:cs="Tahoma"/>
        </w:rPr>
        <w:t>Knowledge and competence are not significantly lower at 16 than 18. It can be argued that decisions about whether to continue in education (and what to study) or to go into employment are far more personally important decisions, to be taken at a younger age than voting.</w:t>
      </w:r>
    </w:p>
    <w:p w14:paraId="67112F4B" w14:textId="77777777" w:rsidR="00C139B0" w:rsidRPr="00C139B0" w:rsidRDefault="00C139B0" w:rsidP="00C139B0">
      <w:pPr>
        <w:numPr>
          <w:ilvl w:val="0"/>
          <w:numId w:val="2"/>
        </w:numPr>
        <w:spacing w:line="276" w:lineRule="auto"/>
        <w:ind w:left="284" w:hanging="284"/>
        <w:contextualSpacing/>
        <w:rPr>
          <w:rFonts w:ascii="Tahoma" w:hAnsi="Tahoma" w:cs="Tahoma"/>
        </w:rPr>
      </w:pPr>
      <w:r w:rsidRPr="00C139B0">
        <w:rPr>
          <w:rFonts w:ascii="Tahoma" w:hAnsi="Tahoma" w:cs="Tahoma"/>
        </w:rPr>
        <w:t>Involving under-18s will make youth issues a more relevant topic in elections. For instance career options and education are vital for this age group and political parties will have to make this a key topic in elections, as the Lib Dems have done with university tuition fees.</w:t>
      </w:r>
    </w:p>
    <w:p w14:paraId="195032C8" w14:textId="77777777" w:rsidR="00C139B0" w:rsidRPr="00C139B0" w:rsidRDefault="00C139B0" w:rsidP="00C139B0">
      <w:pPr>
        <w:spacing w:line="276" w:lineRule="auto"/>
        <w:rPr>
          <w:rFonts w:ascii="Tahoma" w:hAnsi="Tahoma" w:cs="Tahoma"/>
        </w:rPr>
      </w:pPr>
    </w:p>
    <w:p w14:paraId="13A72ADE" w14:textId="489D816A" w:rsidR="00C139B0" w:rsidRPr="00C139B0" w:rsidRDefault="00662D7B" w:rsidP="00C139B0">
      <w:pPr>
        <w:spacing w:line="276" w:lineRule="auto"/>
        <w:rPr>
          <w:rFonts w:ascii="Tahoma" w:hAnsi="Tahoma" w:cs="Tahoma"/>
        </w:rPr>
      </w:pPr>
      <w:r>
        <w:rPr>
          <w:rFonts w:ascii="Tahoma" w:hAnsi="Tahoma" w:cs="Tahoma"/>
        </w:rPr>
        <w:br w:type="page"/>
      </w:r>
    </w:p>
    <w:p w14:paraId="0F2436C1" w14:textId="77777777" w:rsidR="00C139B0" w:rsidRPr="00C139B0" w:rsidRDefault="00C139B0" w:rsidP="00C139B0">
      <w:pPr>
        <w:spacing w:line="276" w:lineRule="auto"/>
        <w:rPr>
          <w:rFonts w:ascii="Tahoma" w:hAnsi="Tahoma" w:cs="Tahoma"/>
          <w:sz w:val="24"/>
          <w:szCs w:val="24"/>
          <w:u w:val="single"/>
        </w:rPr>
      </w:pPr>
      <w:r w:rsidRPr="00C139B0">
        <w:rPr>
          <w:rFonts w:ascii="Tahoma" w:hAnsi="Tahoma" w:cs="Tahoma"/>
          <w:sz w:val="24"/>
          <w:szCs w:val="24"/>
          <w:u w:val="single"/>
        </w:rPr>
        <w:lastRenderedPageBreak/>
        <w:t>ANALYSIS: how could participation and democracy be strengthened in the UK?</w:t>
      </w:r>
    </w:p>
    <w:tbl>
      <w:tblPr>
        <w:tblStyle w:val="TableGrid"/>
        <w:tblW w:w="0" w:type="auto"/>
        <w:tblLook w:val="04A0" w:firstRow="1" w:lastRow="0" w:firstColumn="1" w:lastColumn="0" w:noHBand="0" w:noVBand="1"/>
      </w:tblPr>
      <w:tblGrid>
        <w:gridCol w:w="1551"/>
        <w:gridCol w:w="3736"/>
        <w:gridCol w:w="3729"/>
      </w:tblGrid>
      <w:tr w:rsidR="00C139B0" w:rsidRPr="00C139B0" w14:paraId="3A04C738" w14:textId="77777777" w:rsidTr="00D57F9D">
        <w:tc>
          <w:tcPr>
            <w:tcW w:w="1555" w:type="dxa"/>
          </w:tcPr>
          <w:p w14:paraId="7B55551D" w14:textId="77777777" w:rsidR="00C139B0" w:rsidRPr="00C139B0" w:rsidRDefault="00C139B0" w:rsidP="00C139B0">
            <w:pPr>
              <w:spacing w:line="276" w:lineRule="auto"/>
              <w:rPr>
                <w:rFonts w:ascii="Tahoma" w:hAnsi="Tahoma" w:cs="Tahoma"/>
                <w:b/>
              </w:rPr>
            </w:pPr>
          </w:p>
        </w:tc>
        <w:tc>
          <w:tcPr>
            <w:tcW w:w="3923" w:type="dxa"/>
          </w:tcPr>
          <w:p w14:paraId="13AF32EC" w14:textId="77777777" w:rsidR="00C139B0" w:rsidRPr="00C139B0" w:rsidRDefault="00C139B0" w:rsidP="00C139B0">
            <w:pPr>
              <w:spacing w:line="276" w:lineRule="auto"/>
              <w:rPr>
                <w:rFonts w:ascii="Tahoma" w:hAnsi="Tahoma" w:cs="Tahoma"/>
                <w:b/>
              </w:rPr>
            </w:pPr>
            <w:r w:rsidRPr="00C139B0">
              <w:rPr>
                <w:rFonts w:ascii="Tahoma" w:hAnsi="Tahoma" w:cs="Tahoma"/>
                <w:b/>
              </w:rPr>
              <w:t>Effective</w:t>
            </w:r>
          </w:p>
        </w:tc>
        <w:tc>
          <w:tcPr>
            <w:tcW w:w="3924" w:type="dxa"/>
          </w:tcPr>
          <w:p w14:paraId="4341451A" w14:textId="77777777" w:rsidR="00C139B0" w:rsidRPr="00C139B0" w:rsidRDefault="00C139B0" w:rsidP="00C139B0">
            <w:pPr>
              <w:spacing w:line="276" w:lineRule="auto"/>
              <w:rPr>
                <w:rFonts w:ascii="Tahoma" w:hAnsi="Tahoma" w:cs="Tahoma"/>
                <w:b/>
              </w:rPr>
            </w:pPr>
            <w:r w:rsidRPr="00C139B0">
              <w:rPr>
                <w:rFonts w:ascii="Tahoma" w:hAnsi="Tahoma" w:cs="Tahoma"/>
                <w:b/>
              </w:rPr>
              <w:t>Ineffective</w:t>
            </w:r>
          </w:p>
        </w:tc>
      </w:tr>
      <w:tr w:rsidR="00C139B0" w:rsidRPr="00C139B0" w14:paraId="51A9EDA5" w14:textId="77777777" w:rsidTr="00D57F9D">
        <w:tc>
          <w:tcPr>
            <w:tcW w:w="1555" w:type="dxa"/>
          </w:tcPr>
          <w:p w14:paraId="645B81D7" w14:textId="77777777" w:rsidR="00C139B0" w:rsidRPr="00C139B0" w:rsidRDefault="00C139B0" w:rsidP="00C139B0">
            <w:pPr>
              <w:spacing w:line="276" w:lineRule="auto"/>
              <w:rPr>
                <w:rFonts w:ascii="Tahoma" w:hAnsi="Tahoma" w:cs="Tahoma"/>
                <w:b/>
              </w:rPr>
            </w:pPr>
            <w:r w:rsidRPr="00C139B0">
              <w:rPr>
                <w:rFonts w:ascii="Tahoma" w:hAnsi="Tahoma" w:cs="Tahoma"/>
              </w:rPr>
              <w:t>Compulsory voting for all citizens</w:t>
            </w:r>
          </w:p>
        </w:tc>
        <w:tc>
          <w:tcPr>
            <w:tcW w:w="3923" w:type="dxa"/>
          </w:tcPr>
          <w:p w14:paraId="2590EE6C" w14:textId="77777777" w:rsidR="00C139B0" w:rsidRPr="00C139B0" w:rsidRDefault="00C139B0" w:rsidP="00C139B0">
            <w:pPr>
              <w:spacing w:line="276" w:lineRule="auto"/>
              <w:rPr>
                <w:rFonts w:ascii="Tahoma" w:hAnsi="Tahoma" w:cs="Tahoma"/>
                <w:sz w:val="20"/>
                <w:szCs w:val="20"/>
              </w:rPr>
            </w:pPr>
            <w:r w:rsidRPr="00C139B0">
              <w:rPr>
                <w:rFonts w:ascii="Tahoma" w:hAnsi="Tahoma" w:cs="Tahoma"/>
                <w:sz w:val="20"/>
                <w:szCs w:val="20"/>
              </w:rPr>
              <w:t>This automatically increases participation levels and forces elected representatives to take account of the views of all social groups, thus advancing democratic legitimacy.</w:t>
            </w:r>
          </w:p>
        </w:tc>
        <w:tc>
          <w:tcPr>
            <w:tcW w:w="3924" w:type="dxa"/>
          </w:tcPr>
          <w:p w14:paraId="44176C7E" w14:textId="77777777" w:rsidR="00C139B0" w:rsidRPr="00C139B0" w:rsidRDefault="00C139B0" w:rsidP="00C139B0">
            <w:pPr>
              <w:spacing w:line="276" w:lineRule="auto"/>
              <w:rPr>
                <w:rFonts w:ascii="Tahoma" w:hAnsi="Tahoma" w:cs="Tahoma"/>
                <w:sz w:val="20"/>
                <w:szCs w:val="20"/>
              </w:rPr>
            </w:pPr>
            <w:r w:rsidRPr="00C139B0">
              <w:rPr>
                <w:rFonts w:ascii="Tahoma" w:hAnsi="Tahoma" w:cs="Tahoma"/>
                <w:sz w:val="20"/>
                <w:szCs w:val="20"/>
              </w:rPr>
              <w:t>However to force someone to make a choice and vote may be unreal, as there may be no genuine choice on offer. Many former authoritarian regimes, such as the USSR, cited turnout in the high 90%, but the choice on offer was false, because genuine opposition parties were banned.</w:t>
            </w:r>
          </w:p>
        </w:tc>
      </w:tr>
      <w:tr w:rsidR="00C139B0" w:rsidRPr="00C139B0" w14:paraId="3747BCDF" w14:textId="77777777" w:rsidTr="00D57F9D">
        <w:tc>
          <w:tcPr>
            <w:tcW w:w="1555" w:type="dxa"/>
          </w:tcPr>
          <w:p w14:paraId="7F0EC4E7" w14:textId="77777777" w:rsidR="00C139B0" w:rsidRPr="00C139B0" w:rsidRDefault="00C139B0" w:rsidP="00C139B0">
            <w:pPr>
              <w:spacing w:line="276" w:lineRule="auto"/>
              <w:rPr>
                <w:rFonts w:ascii="Tahoma" w:hAnsi="Tahoma" w:cs="Tahoma"/>
                <w:b/>
              </w:rPr>
            </w:pPr>
            <w:r w:rsidRPr="00C139B0">
              <w:rPr>
                <w:rFonts w:ascii="Tahoma" w:hAnsi="Tahoma" w:cs="Tahoma"/>
              </w:rPr>
              <w:t>Reducing the voting age to 16.</w:t>
            </w:r>
          </w:p>
        </w:tc>
        <w:tc>
          <w:tcPr>
            <w:tcW w:w="3923" w:type="dxa"/>
          </w:tcPr>
          <w:p w14:paraId="74A4DCAF" w14:textId="77777777" w:rsidR="00C139B0" w:rsidRPr="00C139B0" w:rsidRDefault="00C139B0" w:rsidP="00C139B0">
            <w:pPr>
              <w:spacing w:line="276" w:lineRule="auto"/>
              <w:rPr>
                <w:rFonts w:ascii="Tahoma" w:hAnsi="Tahoma" w:cs="Tahoma"/>
                <w:sz w:val="20"/>
                <w:szCs w:val="20"/>
              </w:rPr>
            </w:pPr>
            <w:r w:rsidRPr="00C139B0">
              <w:rPr>
                <w:rFonts w:ascii="Tahoma" w:hAnsi="Tahoma" w:cs="Tahoma"/>
                <w:sz w:val="20"/>
                <w:szCs w:val="20"/>
              </w:rPr>
              <w:t>Matching the voting age to other ‘maturation’ levels is just and fair. It will develop political engagement and prevent frustration.</w:t>
            </w:r>
          </w:p>
        </w:tc>
        <w:tc>
          <w:tcPr>
            <w:tcW w:w="3924" w:type="dxa"/>
          </w:tcPr>
          <w:p w14:paraId="73B30EB2" w14:textId="77777777" w:rsidR="00C139B0" w:rsidRPr="00C139B0" w:rsidRDefault="00C139B0" w:rsidP="00C139B0">
            <w:pPr>
              <w:spacing w:line="276" w:lineRule="auto"/>
              <w:rPr>
                <w:rFonts w:ascii="Tahoma" w:hAnsi="Tahoma" w:cs="Tahoma"/>
                <w:sz w:val="20"/>
                <w:szCs w:val="20"/>
              </w:rPr>
            </w:pPr>
            <w:r w:rsidRPr="00C139B0">
              <w:rPr>
                <w:rFonts w:ascii="Tahoma" w:hAnsi="Tahoma" w:cs="Tahoma"/>
                <w:sz w:val="20"/>
                <w:szCs w:val="20"/>
              </w:rPr>
              <w:t>At 16 young adults are still not experienced enough to make that choice.</w:t>
            </w:r>
          </w:p>
        </w:tc>
      </w:tr>
      <w:tr w:rsidR="00C139B0" w:rsidRPr="00C139B0" w14:paraId="2D1ABAB3" w14:textId="77777777" w:rsidTr="00D57F9D">
        <w:tc>
          <w:tcPr>
            <w:tcW w:w="1555" w:type="dxa"/>
          </w:tcPr>
          <w:p w14:paraId="56259ABE" w14:textId="77777777" w:rsidR="00C139B0" w:rsidRPr="00C139B0" w:rsidRDefault="00C139B0" w:rsidP="00C139B0">
            <w:pPr>
              <w:spacing w:line="276" w:lineRule="auto"/>
              <w:rPr>
                <w:rFonts w:ascii="Tahoma" w:hAnsi="Tahoma" w:cs="Tahoma"/>
                <w:b/>
              </w:rPr>
            </w:pPr>
            <w:r w:rsidRPr="00C139B0">
              <w:rPr>
                <w:rFonts w:ascii="Tahoma" w:hAnsi="Tahoma" w:cs="Tahoma"/>
              </w:rPr>
              <w:t>The greater use of referendums.</w:t>
            </w:r>
          </w:p>
        </w:tc>
        <w:tc>
          <w:tcPr>
            <w:tcW w:w="3923" w:type="dxa"/>
          </w:tcPr>
          <w:p w14:paraId="7BAE3BCB" w14:textId="77777777" w:rsidR="00C139B0" w:rsidRPr="00C139B0" w:rsidRDefault="00C139B0" w:rsidP="00C139B0">
            <w:pPr>
              <w:spacing w:line="276" w:lineRule="auto"/>
              <w:rPr>
                <w:rFonts w:ascii="Tahoma" w:hAnsi="Tahoma" w:cs="Tahoma"/>
                <w:sz w:val="20"/>
                <w:szCs w:val="20"/>
              </w:rPr>
            </w:pPr>
            <w:r w:rsidRPr="00C139B0">
              <w:rPr>
                <w:rFonts w:ascii="Tahoma" w:hAnsi="Tahoma" w:cs="Tahoma"/>
                <w:sz w:val="20"/>
                <w:szCs w:val="20"/>
              </w:rPr>
              <w:t>As a means of direct democracy, this instantly gives greater legitimacy to decisions.</w:t>
            </w:r>
          </w:p>
        </w:tc>
        <w:tc>
          <w:tcPr>
            <w:tcW w:w="3924" w:type="dxa"/>
          </w:tcPr>
          <w:p w14:paraId="6638D39A" w14:textId="77777777" w:rsidR="00C139B0" w:rsidRPr="00C139B0" w:rsidRDefault="00C139B0" w:rsidP="00C139B0">
            <w:pPr>
              <w:spacing w:line="276" w:lineRule="auto"/>
              <w:rPr>
                <w:rFonts w:ascii="Tahoma" w:hAnsi="Tahoma" w:cs="Tahoma"/>
                <w:sz w:val="20"/>
                <w:szCs w:val="20"/>
              </w:rPr>
            </w:pPr>
            <w:r w:rsidRPr="00C139B0">
              <w:rPr>
                <w:rFonts w:ascii="Tahoma" w:hAnsi="Tahoma" w:cs="Tahoma"/>
                <w:sz w:val="20"/>
                <w:szCs w:val="20"/>
              </w:rPr>
              <w:t>However, the public can soon tire of referendums and their creation may reflect government drives as opposed to democratic advancement.</w:t>
            </w:r>
          </w:p>
        </w:tc>
      </w:tr>
      <w:tr w:rsidR="00C139B0" w:rsidRPr="00C139B0" w14:paraId="14713662" w14:textId="77777777" w:rsidTr="00D57F9D">
        <w:tc>
          <w:tcPr>
            <w:tcW w:w="1555" w:type="dxa"/>
          </w:tcPr>
          <w:p w14:paraId="75793340" w14:textId="77777777" w:rsidR="00C139B0" w:rsidRPr="00C139B0" w:rsidRDefault="00C139B0" w:rsidP="00C139B0">
            <w:pPr>
              <w:spacing w:line="276" w:lineRule="auto"/>
              <w:rPr>
                <w:rFonts w:ascii="Tahoma" w:hAnsi="Tahoma" w:cs="Tahoma"/>
                <w:b/>
              </w:rPr>
            </w:pPr>
            <w:r w:rsidRPr="00C139B0">
              <w:rPr>
                <w:rFonts w:ascii="Tahoma" w:hAnsi="Tahoma" w:cs="Tahoma"/>
              </w:rPr>
              <w:t>The use of initiatives and the process of recall.</w:t>
            </w:r>
          </w:p>
        </w:tc>
        <w:tc>
          <w:tcPr>
            <w:tcW w:w="3923" w:type="dxa"/>
          </w:tcPr>
          <w:p w14:paraId="45B0105E" w14:textId="77777777" w:rsidR="00C139B0" w:rsidRPr="00C139B0" w:rsidRDefault="00C139B0" w:rsidP="00C139B0">
            <w:pPr>
              <w:spacing w:line="276" w:lineRule="auto"/>
              <w:rPr>
                <w:rFonts w:ascii="Tahoma" w:hAnsi="Tahoma" w:cs="Tahoma"/>
                <w:sz w:val="20"/>
                <w:szCs w:val="20"/>
              </w:rPr>
            </w:pPr>
            <w:r w:rsidRPr="00C139B0">
              <w:rPr>
                <w:rFonts w:ascii="Tahoma" w:hAnsi="Tahoma" w:cs="Tahoma"/>
                <w:sz w:val="20"/>
                <w:szCs w:val="20"/>
              </w:rPr>
              <w:t>It is argued that this would invigorate political life and give democratic power to the public. They will allow the public to draw up the political agenda and address popular issues which profession politicians may avoid. They will also engage and educate the wider public.</w:t>
            </w:r>
          </w:p>
        </w:tc>
        <w:tc>
          <w:tcPr>
            <w:tcW w:w="3924" w:type="dxa"/>
          </w:tcPr>
          <w:p w14:paraId="0E70B234" w14:textId="77777777" w:rsidR="00C139B0" w:rsidRPr="00C139B0" w:rsidRDefault="00C139B0" w:rsidP="00C139B0">
            <w:pPr>
              <w:spacing w:line="276" w:lineRule="auto"/>
              <w:rPr>
                <w:rFonts w:ascii="Tahoma" w:hAnsi="Tahoma" w:cs="Tahoma"/>
                <w:sz w:val="20"/>
                <w:szCs w:val="20"/>
              </w:rPr>
            </w:pPr>
            <w:r w:rsidRPr="00C139B0">
              <w:rPr>
                <w:rFonts w:ascii="Tahoma" w:hAnsi="Tahoma" w:cs="Tahoma"/>
                <w:sz w:val="20"/>
                <w:szCs w:val="20"/>
              </w:rPr>
              <w:t>This may simply create political instability, where a sensitive and scheming media may really create puppets out of the electorate. They may further trivialise decision making and could unfavourably slant the political agenda with populist items.</w:t>
            </w:r>
          </w:p>
        </w:tc>
      </w:tr>
      <w:tr w:rsidR="00C139B0" w:rsidRPr="00C139B0" w14:paraId="3A316785" w14:textId="77777777" w:rsidTr="00D57F9D">
        <w:tc>
          <w:tcPr>
            <w:tcW w:w="1555" w:type="dxa"/>
          </w:tcPr>
          <w:p w14:paraId="563FF7A3" w14:textId="77777777" w:rsidR="00C139B0" w:rsidRPr="00C139B0" w:rsidRDefault="00C139B0" w:rsidP="00C139B0">
            <w:pPr>
              <w:spacing w:line="276" w:lineRule="auto"/>
              <w:rPr>
                <w:rFonts w:ascii="Tahoma" w:hAnsi="Tahoma" w:cs="Tahoma"/>
              </w:rPr>
            </w:pPr>
            <w:r w:rsidRPr="00C139B0">
              <w:rPr>
                <w:rFonts w:ascii="Tahoma" w:hAnsi="Tahoma" w:cs="Tahoma"/>
              </w:rPr>
              <w:t>The introduction of more electronic technology to aid participation.</w:t>
            </w:r>
          </w:p>
        </w:tc>
        <w:tc>
          <w:tcPr>
            <w:tcW w:w="3923" w:type="dxa"/>
          </w:tcPr>
          <w:p w14:paraId="6F0BFE3B" w14:textId="77777777" w:rsidR="00C139B0" w:rsidRPr="00C139B0" w:rsidRDefault="00C139B0" w:rsidP="00C139B0">
            <w:pPr>
              <w:spacing w:line="276" w:lineRule="auto"/>
              <w:rPr>
                <w:rFonts w:ascii="Tahoma" w:hAnsi="Tahoma" w:cs="Tahoma"/>
                <w:sz w:val="20"/>
                <w:szCs w:val="20"/>
              </w:rPr>
            </w:pPr>
            <w:r w:rsidRPr="00C139B0">
              <w:rPr>
                <w:rFonts w:ascii="Tahoma" w:hAnsi="Tahoma" w:cs="Tahoma"/>
                <w:sz w:val="20"/>
                <w:szCs w:val="20"/>
              </w:rPr>
              <w:t>This makes both the process of voting easier and makes participation more precise, swift and inclusive.</w:t>
            </w:r>
          </w:p>
        </w:tc>
        <w:tc>
          <w:tcPr>
            <w:tcW w:w="3924" w:type="dxa"/>
          </w:tcPr>
          <w:p w14:paraId="3A250B5B" w14:textId="77777777" w:rsidR="00C139B0" w:rsidRPr="00C139B0" w:rsidRDefault="00C139B0" w:rsidP="00C139B0">
            <w:pPr>
              <w:spacing w:line="276" w:lineRule="auto"/>
              <w:rPr>
                <w:rFonts w:ascii="Tahoma" w:hAnsi="Tahoma" w:cs="Tahoma"/>
                <w:sz w:val="20"/>
                <w:szCs w:val="20"/>
              </w:rPr>
            </w:pPr>
            <w:r w:rsidRPr="00C139B0">
              <w:rPr>
                <w:rFonts w:ascii="Tahoma" w:hAnsi="Tahoma" w:cs="Tahoma"/>
                <w:sz w:val="20"/>
                <w:szCs w:val="20"/>
              </w:rPr>
              <w:t>This may alienate the public further, making politics akin to a frivolous TV show, as opposed to voting being a major life-changing decision. Digital systems may also be subject to hacking and fraud and may appear less open and transparent.</w:t>
            </w:r>
          </w:p>
        </w:tc>
      </w:tr>
      <w:tr w:rsidR="00C139B0" w:rsidRPr="00C139B0" w14:paraId="006F2B1C" w14:textId="77777777" w:rsidTr="00D57F9D">
        <w:tc>
          <w:tcPr>
            <w:tcW w:w="1555" w:type="dxa"/>
          </w:tcPr>
          <w:p w14:paraId="145D1B68" w14:textId="77777777" w:rsidR="00C139B0" w:rsidRPr="00C139B0" w:rsidRDefault="00C139B0" w:rsidP="00C139B0">
            <w:pPr>
              <w:spacing w:line="276" w:lineRule="auto"/>
              <w:rPr>
                <w:rFonts w:ascii="Tahoma" w:hAnsi="Tahoma" w:cs="Tahoma"/>
              </w:rPr>
            </w:pPr>
            <w:r w:rsidRPr="00C139B0">
              <w:rPr>
                <w:rFonts w:ascii="Tahoma" w:hAnsi="Tahoma" w:cs="Tahoma"/>
              </w:rPr>
              <w:t>A change to the voting system for Westminster elections.</w:t>
            </w:r>
          </w:p>
        </w:tc>
        <w:tc>
          <w:tcPr>
            <w:tcW w:w="3923" w:type="dxa"/>
          </w:tcPr>
          <w:p w14:paraId="52F12033" w14:textId="77777777" w:rsidR="00C139B0" w:rsidRPr="00C139B0" w:rsidRDefault="00C139B0" w:rsidP="00C139B0">
            <w:pPr>
              <w:spacing w:line="276" w:lineRule="auto"/>
              <w:rPr>
                <w:rFonts w:ascii="Tahoma" w:hAnsi="Tahoma" w:cs="Tahoma"/>
                <w:sz w:val="20"/>
                <w:szCs w:val="20"/>
              </w:rPr>
            </w:pPr>
            <w:r w:rsidRPr="00C139B0">
              <w:rPr>
                <w:rFonts w:ascii="Tahoma" w:hAnsi="Tahoma" w:cs="Tahoma"/>
                <w:sz w:val="20"/>
                <w:szCs w:val="20"/>
              </w:rPr>
              <w:t>On the one hand this could revitalise politics, especially at Westminster. If PR were to be introduced, it would make citizens feel that their vote was equal and counted.</w:t>
            </w:r>
          </w:p>
        </w:tc>
        <w:tc>
          <w:tcPr>
            <w:tcW w:w="3924" w:type="dxa"/>
          </w:tcPr>
          <w:p w14:paraId="076D1FF2" w14:textId="77777777" w:rsidR="00C139B0" w:rsidRPr="00C139B0" w:rsidRDefault="00C139B0" w:rsidP="00C139B0">
            <w:pPr>
              <w:spacing w:line="276" w:lineRule="auto"/>
              <w:rPr>
                <w:rFonts w:ascii="Tahoma" w:hAnsi="Tahoma" w:cs="Tahoma"/>
                <w:sz w:val="20"/>
                <w:szCs w:val="20"/>
              </w:rPr>
            </w:pPr>
            <w:r w:rsidRPr="00C139B0">
              <w:rPr>
                <w:rFonts w:ascii="Tahoma" w:hAnsi="Tahoma" w:cs="Tahoma"/>
                <w:sz w:val="20"/>
                <w:szCs w:val="20"/>
              </w:rPr>
              <w:t>However, there is no agreed electoral system that commands universal approval. In addition where PR has been introduced it has not especially delivered increased level of participation.</w:t>
            </w:r>
          </w:p>
        </w:tc>
      </w:tr>
      <w:tr w:rsidR="00C139B0" w:rsidRPr="00C139B0" w14:paraId="53AD635A" w14:textId="77777777" w:rsidTr="00D57F9D">
        <w:tc>
          <w:tcPr>
            <w:tcW w:w="1555" w:type="dxa"/>
          </w:tcPr>
          <w:p w14:paraId="43D57A62" w14:textId="77777777" w:rsidR="00C139B0" w:rsidRPr="00C139B0" w:rsidRDefault="00C139B0" w:rsidP="00C139B0">
            <w:pPr>
              <w:spacing w:line="276" w:lineRule="auto"/>
              <w:rPr>
                <w:rFonts w:ascii="Tahoma" w:hAnsi="Tahoma" w:cs="Tahoma"/>
              </w:rPr>
            </w:pPr>
            <w:r w:rsidRPr="00C139B0">
              <w:rPr>
                <w:rFonts w:ascii="Tahoma" w:hAnsi="Tahoma" w:cs="Tahoma"/>
              </w:rPr>
              <w:t>Increased provision of political education.</w:t>
            </w:r>
          </w:p>
        </w:tc>
        <w:tc>
          <w:tcPr>
            <w:tcW w:w="3923" w:type="dxa"/>
          </w:tcPr>
          <w:p w14:paraId="6FC4D7B1" w14:textId="77777777" w:rsidR="00C139B0" w:rsidRPr="00C139B0" w:rsidRDefault="00C139B0" w:rsidP="00C139B0">
            <w:pPr>
              <w:spacing w:line="276" w:lineRule="auto"/>
              <w:rPr>
                <w:rFonts w:ascii="Tahoma" w:hAnsi="Tahoma" w:cs="Tahoma"/>
                <w:sz w:val="20"/>
                <w:szCs w:val="20"/>
              </w:rPr>
            </w:pPr>
            <w:r w:rsidRPr="00C139B0">
              <w:rPr>
                <w:rFonts w:ascii="Tahoma" w:hAnsi="Tahoma" w:cs="Tahoma"/>
                <w:sz w:val="20"/>
                <w:szCs w:val="20"/>
              </w:rPr>
              <w:t>It is argued if the public in school and beyond were allowed greater levels of political education then levels of participation would increase as people would both value and understand the political process.</w:t>
            </w:r>
          </w:p>
        </w:tc>
        <w:tc>
          <w:tcPr>
            <w:tcW w:w="3924" w:type="dxa"/>
          </w:tcPr>
          <w:p w14:paraId="6D93A1A7" w14:textId="77777777" w:rsidR="00C139B0" w:rsidRPr="00C139B0" w:rsidRDefault="00C139B0" w:rsidP="00C139B0">
            <w:pPr>
              <w:spacing w:line="276" w:lineRule="auto"/>
              <w:rPr>
                <w:rFonts w:ascii="Tahoma" w:hAnsi="Tahoma" w:cs="Tahoma"/>
                <w:sz w:val="20"/>
                <w:szCs w:val="20"/>
              </w:rPr>
            </w:pPr>
            <w:r w:rsidRPr="00C139B0">
              <w:rPr>
                <w:rFonts w:ascii="Tahoma" w:hAnsi="Tahoma" w:cs="Tahoma"/>
                <w:sz w:val="20"/>
                <w:szCs w:val="20"/>
              </w:rPr>
              <w:t>Constitutional reform by governmental structure may improve both participation and democracy – the House of Lords reform may be cited.</w:t>
            </w:r>
          </w:p>
        </w:tc>
      </w:tr>
    </w:tbl>
    <w:p w14:paraId="4E2511D5" w14:textId="77777777" w:rsidR="00C139B0" w:rsidRDefault="00C139B0" w:rsidP="00C139B0">
      <w:pPr>
        <w:rPr>
          <w:rFonts w:ascii="Euphemia" w:hAnsi="Euphemia"/>
          <w:noProof/>
          <w:sz w:val="24"/>
          <w:szCs w:val="24"/>
          <w:lang w:eastAsia="en-GB"/>
        </w:rPr>
      </w:pPr>
    </w:p>
    <w:p w14:paraId="5D7AA4A9" w14:textId="77777777" w:rsidR="00662D7B" w:rsidRDefault="00662D7B" w:rsidP="00C139B0">
      <w:pPr>
        <w:rPr>
          <w:rFonts w:ascii="Euphemia" w:hAnsi="Euphemia"/>
          <w:noProof/>
          <w:sz w:val="24"/>
          <w:szCs w:val="24"/>
          <w:lang w:eastAsia="en-GB"/>
        </w:rPr>
      </w:pPr>
    </w:p>
    <w:tbl>
      <w:tblPr>
        <w:tblW w:w="5000" w:type="pct"/>
        <w:tblCellMar>
          <w:left w:w="0" w:type="dxa"/>
          <w:right w:w="0" w:type="dxa"/>
        </w:tblCellMar>
        <w:tblLook w:val="0420" w:firstRow="1" w:lastRow="0" w:firstColumn="0" w:lastColumn="0" w:noHBand="0" w:noVBand="1"/>
      </w:tblPr>
      <w:tblGrid>
        <w:gridCol w:w="9006"/>
      </w:tblGrid>
      <w:tr w:rsidR="00A14BBF" w:rsidRPr="00A14BBF" w14:paraId="11BB8782" w14:textId="77777777" w:rsidTr="00A14BBF">
        <w:trPr>
          <w:trHeight w:val="737"/>
        </w:trPr>
        <w:tc>
          <w:tcPr>
            <w:tcW w:w="5000"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hideMark/>
          </w:tcPr>
          <w:p w14:paraId="6FF7D537" w14:textId="77777777" w:rsidR="00A14BBF" w:rsidRPr="00A14BBF" w:rsidRDefault="00A14BBF">
            <w:pPr>
              <w:pStyle w:val="NormalWeb"/>
              <w:spacing w:before="0" w:beforeAutospacing="0" w:after="0" w:afterAutospacing="0"/>
              <w:rPr>
                <w:rFonts w:ascii="Arial" w:hAnsi="Arial" w:cs="Arial"/>
                <w:sz w:val="36"/>
                <w:szCs w:val="36"/>
              </w:rPr>
            </w:pPr>
            <w:r w:rsidRPr="00A14BBF">
              <w:rPr>
                <w:rFonts w:ascii="Century Gothic" w:eastAsia="Century Gothic" w:hAnsi="Century Gothic" w:cs="Century Gothic"/>
                <w:b/>
                <w:bCs/>
                <w:color w:val="000000" w:themeColor="text1"/>
                <w:kern w:val="24"/>
                <w:lang w:val="en-US"/>
              </w:rPr>
              <w:lastRenderedPageBreak/>
              <w:t>A wider franchise and debates over suffrage</w:t>
            </w:r>
          </w:p>
        </w:tc>
      </w:tr>
      <w:tr w:rsidR="00A14BBF" w:rsidRPr="00A14BBF" w14:paraId="56D36632" w14:textId="77777777" w:rsidTr="00A14BBF">
        <w:trPr>
          <w:trHeight w:val="737"/>
        </w:trPr>
        <w:tc>
          <w:tcPr>
            <w:tcW w:w="5000"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24A48B0" w14:textId="77777777" w:rsidR="00A14BBF" w:rsidRPr="00A14BBF" w:rsidRDefault="00A14BBF" w:rsidP="00A14BBF">
            <w:pPr>
              <w:spacing w:after="0" w:line="240" w:lineRule="auto"/>
              <w:rPr>
                <w:rFonts w:ascii="Arial" w:eastAsia="Times New Roman" w:hAnsi="Arial" w:cs="Arial"/>
                <w:sz w:val="36"/>
                <w:szCs w:val="36"/>
                <w:lang w:eastAsia="en-GB"/>
              </w:rPr>
            </w:pPr>
            <w:r w:rsidRPr="00A14BBF">
              <w:rPr>
                <w:rFonts w:ascii="Century Gothic" w:eastAsia="Century Gothic" w:hAnsi="Century Gothic" w:cs="Century Gothic"/>
                <w:color w:val="000000" w:themeColor="text1"/>
                <w:kern w:val="24"/>
                <w:sz w:val="24"/>
                <w:szCs w:val="24"/>
                <w:lang w:val="en-US" w:eastAsia="en-GB"/>
              </w:rPr>
              <w:t>1. What are the key milestones for the widening of the suffrage?</w:t>
            </w:r>
          </w:p>
        </w:tc>
      </w:tr>
      <w:tr w:rsidR="00A14BBF" w:rsidRPr="00A14BBF" w14:paraId="51AFA4AB" w14:textId="77777777" w:rsidTr="00A14BBF">
        <w:trPr>
          <w:trHeight w:val="737"/>
        </w:trPr>
        <w:tc>
          <w:tcPr>
            <w:tcW w:w="5000"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7047957" w14:textId="77777777" w:rsidR="00A14BBF" w:rsidRPr="00A14BBF" w:rsidRDefault="00A14BBF" w:rsidP="00A14BBF">
            <w:pPr>
              <w:spacing w:after="0" w:line="240" w:lineRule="auto"/>
              <w:rPr>
                <w:rFonts w:ascii="Arial" w:eastAsia="Times New Roman" w:hAnsi="Arial" w:cs="Arial"/>
                <w:sz w:val="36"/>
                <w:szCs w:val="36"/>
                <w:lang w:eastAsia="en-GB"/>
              </w:rPr>
            </w:pPr>
            <w:r w:rsidRPr="00A14BBF">
              <w:rPr>
                <w:rFonts w:ascii="Century Gothic" w:eastAsia="Century Gothic" w:hAnsi="Century Gothic" w:cs="Century Gothic"/>
                <w:color w:val="000000" w:themeColor="text1"/>
                <w:kern w:val="24"/>
                <w:sz w:val="24"/>
                <w:szCs w:val="24"/>
                <w:lang w:val="en-US" w:eastAsia="en-GB"/>
              </w:rPr>
              <w:t>2. How did the suffragists and suffragettes help to extend the franchise?</w:t>
            </w:r>
          </w:p>
        </w:tc>
      </w:tr>
      <w:tr w:rsidR="00A14BBF" w:rsidRPr="00A14BBF" w14:paraId="5AAFD5EF" w14:textId="77777777" w:rsidTr="00A14BBF">
        <w:trPr>
          <w:trHeight w:val="737"/>
        </w:trPr>
        <w:tc>
          <w:tcPr>
            <w:tcW w:w="5000"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A4D1873" w14:textId="77777777" w:rsidR="00A14BBF" w:rsidRPr="00A14BBF" w:rsidRDefault="00A14BBF" w:rsidP="00A14BBF">
            <w:pPr>
              <w:spacing w:after="0" w:line="240" w:lineRule="auto"/>
              <w:rPr>
                <w:rFonts w:ascii="Arial" w:eastAsia="Times New Roman" w:hAnsi="Arial" w:cs="Arial"/>
                <w:sz w:val="36"/>
                <w:szCs w:val="36"/>
                <w:lang w:eastAsia="en-GB"/>
              </w:rPr>
            </w:pPr>
            <w:r w:rsidRPr="00A14BBF">
              <w:rPr>
                <w:rFonts w:ascii="Century Gothic" w:eastAsia="Century Gothic" w:hAnsi="Century Gothic" w:cs="Century Gothic"/>
                <w:color w:val="000000" w:themeColor="text1"/>
                <w:kern w:val="24"/>
                <w:sz w:val="24"/>
                <w:szCs w:val="24"/>
                <w:lang w:val="en-US" w:eastAsia="en-GB"/>
              </w:rPr>
              <w:t>3. Should 16- and 17-year-olds be given the vote?</w:t>
            </w:r>
          </w:p>
        </w:tc>
      </w:tr>
    </w:tbl>
    <w:p w14:paraId="67570791" w14:textId="7723CDD1" w:rsidR="00A14BBF" w:rsidRPr="00C139B0" w:rsidRDefault="00A14BBF" w:rsidP="00C139B0">
      <w:pPr>
        <w:rPr>
          <w:rFonts w:ascii="Euphemia" w:hAnsi="Euphemia"/>
          <w:noProof/>
          <w:sz w:val="24"/>
          <w:szCs w:val="24"/>
          <w:lang w:eastAsia="en-GB"/>
        </w:rPr>
      </w:pPr>
      <w:r>
        <w:rPr>
          <w:rFonts w:ascii="Euphemia" w:hAnsi="Euphemia"/>
          <w:noProof/>
          <w:sz w:val="24"/>
          <w:szCs w:val="24"/>
          <w:lang w:eastAsia="en-GB"/>
        </w:rPr>
        <w:br w:type="page"/>
      </w:r>
    </w:p>
    <w:p w14:paraId="2FD0A4A1" w14:textId="72E47BE5" w:rsidR="00331B49" w:rsidRPr="00E91BFF" w:rsidRDefault="00331B49" w:rsidP="001745EE">
      <w:pPr>
        <w:pStyle w:val="ListParagraph"/>
        <w:numPr>
          <w:ilvl w:val="1"/>
          <w:numId w:val="43"/>
        </w:numPr>
        <w:outlineLvl w:val="1"/>
        <w:rPr>
          <w:rFonts w:ascii="Euphemia" w:hAnsi="Euphemia"/>
          <w:b/>
          <w:noProof/>
          <w:sz w:val="24"/>
          <w:szCs w:val="24"/>
          <w:lang w:eastAsia="en-GB"/>
        </w:rPr>
      </w:pPr>
      <w:bookmarkStart w:id="6" w:name="_Toc492370303"/>
      <w:r w:rsidRPr="00E91BFF">
        <w:rPr>
          <w:rFonts w:ascii="Euphemia" w:hAnsi="Euphemia"/>
          <w:b/>
          <w:noProof/>
          <w:sz w:val="24"/>
          <w:szCs w:val="24"/>
          <w:lang w:eastAsia="en-GB"/>
        </w:rPr>
        <w:lastRenderedPageBreak/>
        <w:t>Pressure groups and other influences</w:t>
      </w:r>
      <w:bookmarkEnd w:id="6"/>
      <w:r w:rsidRPr="00E91BFF">
        <w:rPr>
          <w:rFonts w:ascii="Euphemia" w:hAnsi="Euphemia"/>
          <w:b/>
          <w:noProof/>
          <w:sz w:val="24"/>
          <w:szCs w:val="24"/>
          <w:lang w:eastAsia="en-GB"/>
        </w:rPr>
        <w:t xml:space="preserve"> </w:t>
      </w:r>
    </w:p>
    <w:p w14:paraId="06ADC9BC" w14:textId="28740A1B" w:rsidR="000464CD" w:rsidRDefault="000464CD" w:rsidP="000464CD">
      <w:pPr>
        <w:rPr>
          <w:noProof/>
          <w:lang w:eastAsia="en-GB"/>
        </w:rPr>
      </w:pPr>
    </w:p>
    <w:p w14:paraId="3DE6CD6C" w14:textId="77777777" w:rsidR="000464CD" w:rsidRPr="000464CD" w:rsidRDefault="000464CD" w:rsidP="000464CD">
      <w:pPr>
        <w:spacing w:line="276" w:lineRule="auto"/>
        <w:rPr>
          <w:rFonts w:ascii="Tahoma" w:hAnsi="Tahoma" w:cs="Tahoma"/>
          <w:sz w:val="24"/>
          <w:szCs w:val="24"/>
          <w:u w:val="single"/>
        </w:rPr>
      </w:pPr>
      <w:r w:rsidRPr="000464CD">
        <w:rPr>
          <w:rFonts w:ascii="Tahoma" w:hAnsi="Tahoma" w:cs="Tahoma"/>
          <w:sz w:val="24"/>
          <w:szCs w:val="24"/>
          <w:u w:val="single"/>
        </w:rPr>
        <w:t>Sectional and promotional pressure groups</w:t>
      </w:r>
    </w:p>
    <w:tbl>
      <w:tblPr>
        <w:tblStyle w:val="TableGrid1"/>
        <w:tblW w:w="0" w:type="auto"/>
        <w:tblLook w:val="04A0" w:firstRow="1" w:lastRow="0" w:firstColumn="1" w:lastColumn="0" w:noHBand="0" w:noVBand="1"/>
      </w:tblPr>
      <w:tblGrid>
        <w:gridCol w:w="3350"/>
        <w:gridCol w:w="3144"/>
        <w:gridCol w:w="2522"/>
      </w:tblGrid>
      <w:tr w:rsidR="00E91BFF" w:rsidRPr="000464CD" w14:paraId="65385A03" w14:textId="65D585E3" w:rsidTr="00E91BFF">
        <w:tc>
          <w:tcPr>
            <w:tcW w:w="3350" w:type="dxa"/>
          </w:tcPr>
          <w:p w14:paraId="5A6386B8" w14:textId="77777777" w:rsidR="00E91BFF" w:rsidRPr="000464CD" w:rsidRDefault="00E91BFF" w:rsidP="000464CD">
            <w:pPr>
              <w:spacing w:line="276" w:lineRule="auto"/>
              <w:rPr>
                <w:rFonts w:ascii="Tahoma" w:hAnsi="Tahoma" w:cs="Tahoma"/>
                <w:b/>
              </w:rPr>
            </w:pPr>
            <w:r w:rsidRPr="000464CD">
              <w:rPr>
                <w:rFonts w:ascii="Tahoma" w:hAnsi="Tahoma" w:cs="Tahoma"/>
                <w:b/>
              </w:rPr>
              <w:t>Sectional (Interest)</w:t>
            </w:r>
          </w:p>
        </w:tc>
        <w:tc>
          <w:tcPr>
            <w:tcW w:w="3144" w:type="dxa"/>
          </w:tcPr>
          <w:p w14:paraId="37341C8F" w14:textId="77777777" w:rsidR="00E91BFF" w:rsidRPr="000464CD" w:rsidRDefault="00E91BFF" w:rsidP="000464CD">
            <w:pPr>
              <w:spacing w:line="276" w:lineRule="auto"/>
              <w:rPr>
                <w:rFonts w:ascii="Tahoma" w:hAnsi="Tahoma" w:cs="Tahoma"/>
                <w:b/>
              </w:rPr>
            </w:pPr>
            <w:r w:rsidRPr="000464CD">
              <w:rPr>
                <w:rFonts w:ascii="Tahoma" w:hAnsi="Tahoma" w:cs="Tahoma"/>
                <w:b/>
              </w:rPr>
              <w:t>Promotional (Cause)</w:t>
            </w:r>
          </w:p>
        </w:tc>
        <w:tc>
          <w:tcPr>
            <w:tcW w:w="2522" w:type="dxa"/>
          </w:tcPr>
          <w:p w14:paraId="4B7E4781" w14:textId="7F088F02" w:rsidR="00E91BFF" w:rsidRPr="000464CD" w:rsidRDefault="00E91BFF" w:rsidP="000464CD">
            <w:pPr>
              <w:spacing w:line="276" w:lineRule="auto"/>
              <w:rPr>
                <w:rFonts w:ascii="Tahoma" w:hAnsi="Tahoma" w:cs="Tahoma"/>
                <w:b/>
              </w:rPr>
            </w:pPr>
            <w:r>
              <w:rPr>
                <w:rFonts w:ascii="Tahoma" w:hAnsi="Tahoma" w:cs="Tahoma"/>
                <w:b/>
              </w:rPr>
              <w:t xml:space="preserve">Social Movements </w:t>
            </w:r>
          </w:p>
        </w:tc>
      </w:tr>
      <w:tr w:rsidR="00E91BFF" w:rsidRPr="000464CD" w14:paraId="63AF88CB" w14:textId="332C499E" w:rsidTr="00E91BFF">
        <w:tc>
          <w:tcPr>
            <w:tcW w:w="3350" w:type="dxa"/>
          </w:tcPr>
          <w:p w14:paraId="3DE20A8B" w14:textId="77777777" w:rsidR="00E91BFF" w:rsidRPr="000464CD" w:rsidRDefault="00E91BFF" w:rsidP="000464CD">
            <w:pPr>
              <w:spacing w:line="276" w:lineRule="auto"/>
              <w:rPr>
                <w:rFonts w:ascii="Tahoma" w:hAnsi="Tahoma" w:cs="Tahoma"/>
                <w:sz w:val="20"/>
                <w:szCs w:val="20"/>
              </w:rPr>
            </w:pPr>
            <w:r w:rsidRPr="000464CD">
              <w:rPr>
                <w:rFonts w:ascii="Tahoma" w:hAnsi="Tahoma" w:cs="Tahoma"/>
                <w:sz w:val="20"/>
                <w:szCs w:val="20"/>
              </w:rPr>
              <w:t>Tend to be exclusive and have restricted rather than open membership. Membership is restricted to people in particular occupations, professions or positions.</w:t>
            </w:r>
          </w:p>
        </w:tc>
        <w:tc>
          <w:tcPr>
            <w:tcW w:w="3144" w:type="dxa"/>
          </w:tcPr>
          <w:p w14:paraId="23BB4E17" w14:textId="77777777" w:rsidR="00E91BFF" w:rsidRPr="000464CD" w:rsidRDefault="00E91BFF" w:rsidP="000464CD">
            <w:pPr>
              <w:spacing w:line="276" w:lineRule="auto"/>
              <w:rPr>
                <w:rFonts w:ascii="Tahoma" w:hAnsi="Tahoma" w:cs="Tahoma"/>
                <w:sz w:val="20"/>
                <w:szCs w:val="20"/>
              </w:rPr>
            </w:pPr>
            <w:r w:rsidRPr="000464CD">
              <w:rPr>
                <w:rFonts w:ascii="Tahoma" w:hAnsi="Tahoma" w:cs="Tahoma"/>
                <w:sz w:val="20"/>
                <w:szCs w:val="20"/>
              </w:rPr>
              <w:t>Have an open membership – anyone can join.</w:t>
            </w:r>
          </w:p>
        </w:tc>
        <w:tc>
          <w:tcPr>
            <w:tcW w:w="2522" w:type="dxa"/>
          </w:tcPr>
          <w:p w14:paraId="45110B90" w14:textId="06634D6B" w:rsidR="00E91BFF" w:rsidRPr="000464CD" w:rsidRDefault="00E91BFF" w:rsidP="000464CD">
            <w:pPr>
              <w:spacing w:line="276" w:lineRule="auto"/>
              <w:rPr>
                <w:rFonts w:ascii="Tahoma" w:hAnsi="Tahoma" w:cs="Tahoma"/>
                <w:sz w:val="20"/>
                <w:szCs w:val="20"/>
              </w:rPr>
            </w:pPr>
            <w:r>
              <w:rPr>
                <w:rFonts w:ascii="Tahoma" w:hAnsi="Tahoma" w:cs="Tahoma"/>
                <w:sz w:val="20"/>
                <w:szCs w:val="20"/>
              </w:rPr>
              <w:t xml:space="preserve">Similar to cause groups, but more loosely structured </w:t>
            </w:r>
          </w:p>
        </w:tc>
      </w:tr>
      <w:tr w:rsidR="00E91BFF" w:rsidRPr="000464CD" w14:paraId="287A41D7" w14:textId="55AA4EF7" w:rsidTr="00E91BFF">
        <w:tc>
          <w:tcPr>
            <w:tcW w:w="3350" w:type="dxa"/>
          </w:tcPr>
          <w:p w14:paraId="601FB5AD" w14:textId="77777777" w:rsidR="00E91BFF" w:rsidRPr="000464CD" w:rsidRDefault="00E91BFF" w:rsidP="000464CD">
            <w:pPr>
              <w:spacing w:line="276" w:lineRule="auto"/>
              <w:rPr>
                <w:rFonts w:ascii="Tahoma" w:hAnsi="Tahoma" w:cs="Tahoma"/>
                <w:sz w:val="20"/>
                <w:szCs w:val="20"/>
              </w:rPr>
            </w:pPr>
            <w:r w:rsidRPr="000464CD">
              <w:rPr>
                <w:rFonts w:ascii="Tahoma" w:hAnsi="Tahoma" w:cs="Tahoma"/>
                <w:sz w:val="20"/>
                <w:szCs w:val="20"/>
              </w:rPr>
              <w:t>Concerned with the well-being of their own members.</w:t>
            </w:r>
          </w:p>
        </w:tc>
        <w:tc>
          <w:tcPr>
            <w:tcW w:w="3144" w:type="dxa"/>
          </w:tcPr>
          <w:p w14:paraId="3B899733" w14:textId="77777777" w:rsidR="00E91BFF" w:rsidRPr="000464CD" w:rsidRDefault="00E91BFF" w:rsidP="000464CD">
            <w:pPr>
              <w:spacing w:line="276" w:lineRule="auto"/>
              <w:rPr>
                <w:rFonts w:ascii="Tahoma" w:hAnsi="Tahoma" w:cs="Tahoma"/>
                <w:sz w:val="20"/>
                <w:szCs w:val="20"/>
              </w:rPr>
            </w:pPr>
            <w:r w:rsidRPr="000464CD">
              <w:rPr>
                <w:rFonts w:ascii="Tahoma" w:hAnsi="Tahoma" w:cs="Tahoma"/>
                <w:sz w:val="20"/>
                <w:szCs w:val="20"/>
              </w:rPr>
              <w:t>Concerned with the well-being of others, society in general and/or the whole planet.</w:t>
            </w:r>
          </w:p>
        </w:tc>
        <w:tc>
          <w:tcPr>
            <w:tcW w:w="2522" w:type="dxa"/>
          </w:tcPr>
          <w:p w14:paraId="01A4452F" w14:textId="192839A4" w:rsidR="00E91BFF" w:rsidRPr="000464CD" w:rsidRDefault="00E91BFF" w:rsidP="000464CD">
            <w:pPr>
              <w:spacing w:line="276" w:lineRule="auto"/>
              <w:rPr>
                <w:rFonts w:ascii="Tahoma" w:hAnsi="Tahoma" w:cs="Tahoma"/>
                <w:sz w:val="20"/>
                <w:szCs w:val="20"/>
              </w:rPr>
            </w:pPr>
            <w:r>
              <w:rPr>
                <w:rFonts w:ascii="Tahoma" w:hAnsi="Tahoma" w:cs="Tahoma"/>
                <w:sz w:val="20"/>
                <w:szCs w:val="20"/>
              </w:rPr>
              <w:t xml:space="preserve">Some members may also belong to traditional pressure groups </w:t>
            </w:r>
          </w:p>
        </w:tc>
      </w:tr>
      <w:tr w:rsidR="00E91BFF" w:rsidRPr="000464CD" w14:paraId="3B420AD8" w14:textId="070FF89B" w:rsidTr="00E91BFF">
        <w:tc>
          <w:tcPr>
            <w:tcW w:w="3350" w:type="dxa"/>
          </w:tcPr>
          <w:p w14:paraId="753CA56D" w14:textId="77777777" w:rsidR="00E91BFF" w:rsidRPr="000464CD" w:rsidRDefault="00E91BFF" w:rsidP="000464CD">
            <w:pPr>
              <w:spacing w:line="276" w:lineRule="auto"/>
              <w:rPr>
                <w:rFonts w:ascii="Tahoma" w:hAnsi="Tahoma" w:cs="Tahoma"/>
                <w:sz w:val="20"/>
                <w:szCs w:val="20"/>
              </w:rPr>
            </w:pPr>
            <w:r w:rsidRPr="000464CD">
              <w:rPr>
                <w:rFonts w:ascii="Tahoma" w:hAnsi="Tahoma" w:cs="Tahoma"/>
                <w:sz w:val="20"/>
                <w:szCs w:val="20"/>
              </w:rPr>
              <w:t>Seek to advance the interests of their members – driven by self-interest.</w:t>
            </w:r>
          </w:p>
        </w:tc>
        <w:tc>
          <w:tcPr>
            <w:tcW w:w="3144" w:type="dxa"/>
          </w:tcPr>
          <w:p w14:paraId="32A33C03" w14:textId="77777777" w:rsidR="00E91BFF" w:rsidRPr="000464CD" w:rsidRDefault="00E91BFF" w:rsidP="000464CD">
            <w:pPr>
              <w:spacing w:line="276" w:lineRule="auto"/>
              <w:rPr>
                <w:rFonts w:ascii="Tahoma" w:hAnsi="Tahoma" w:cs="Tahoma"/>
                <w:sz w:val="20"/>
                <w:szCs w:val="20"/>
              </w:rPr>
            </w:pPr>
            <w:r w:rsidRPr="000464CD">
              <w:rPr>
                <w:rFonts w:ascii="Tahoma" w:hAnsi="Tahoma" w:cs="Tahoma"/>
                <w:sz w:val="20"/>
                <w:szCs w:val="20"/>
              </w:rPr>
              <w:t>Seek to advance ideas, ideals or political causes – driven by altruism.</w:t>
            </w:r>
          </w:p>
        </w:tc>
        <w:tc>
          <w:tcPr>
            <w:tcW w:w="2522" w:type="dxa"/>
          </w:tcPr>
          <w:p w14:paraId="0AC116CC" w14:textId="248B7D7F" w:rsidR="00E91BFF" w:rsidRPr="000464CD" w:rsidRDefault="00E91BFF" w:rsidP="000464CD">
            <w:pPr>
              <w:spacing w:line="276" w:lineRule="auto"/>
              <w:rPr>
                <w:rFonts w:ascii="Tahoma" w:hAnsi="Tahoma" w:cs="Tahoma"/>
                <w:sz w:val="20"/>
                <w:szCs w:val="20"/>
              </w:rPr>
            </w:pPr>
            <w:r>
              <w:rPr>
                <w:rFonts w:ascii="Tahoma" w:hAnsi="Tahoma" w:cs="Tahoma"/>
                <w:sz w:val="20"/>
                <w:szCs w:val="20"/>
              </w:rPr>
              <w:t xml:space="preserve">Some members just take part in a specific protest </w:t>
            </w:r>
          </w:p>
        </w:tc>
      </w:tr>
      <w:tr w:rsidR="00E91BFF" w:rsidRPr="000464CD" w14:paraId="6A10C234" w14:textId="75CD7E8D" w:rsidTr="00E91BFF">
        <w:tc>
          <w:tcPr>
            <w:tcW w:w="3350" w:type="dxa"/>
          </w:tcPr>
          <w:p w14:paraId="6FA6CC72" w14:textId="77777777" w:rsidR="00E91BFF" w:rsidRPr="000464CD" w:rsidRDefault="00E91BFF" w:rsidP="000464CD">
            <w:pPr>
              <w:spacing w:line="276" w:lineRule="auto"/>
              <w:rPr>
                <w:rFonts w:ascii="Tahoma" w:hAnsi="Tahoma" w:cs="Tahoma"/>
                <w:sz w:val="20"/>
                <w:szCs w:val="20"/>
              </w:rPr>
            </w:pPr>
            <w:r w:rsidRPr="000464CD">
              <w:rPr>
                <w:rFonts w:ascii="Tahoma" w:hAnsi="Tahoma" w:cs="Tahoma"/>
                <w:sz w:val="20"/>
                <w:szCs w:val="20"/>
              </w:rPr>
              <w:t>Usually based on economic (people working in a particular industry/profession) or social (related to age, religion, ethnicity etc) groups.</w:t>
            </w:r>
          </w:p>
        </w:tc>
        <w:tc>
          <w:tcPr>
            <w:tcW w:w="3144" w:type="dxa"/>
          </w:tcPr>
          <w:p w14:paraId="6CFE124B" w14:textId="77777777" w:rsidR="00E91BFF" w:rsidRPr="000464CD" w:rsidRDefault="00E91BFF" w:rsidP="000464CD">
            <w:pPr>
              <w:spacing w:line="276" w:lineRule="auto"/>
              <w:rPr>
                <w:rFonts w:ascii="Tahoma" w:hAnsi="Tahoma" w:cs="Tahoma"/>
                <w:sz w:val="20"/>
                <w:szCs w:val="20"/>
              </w:rPr>
            </w:pPr>
            <w:r w:rsidRPr="000464CD">
              <w:rPr>
                <w:rFonts w:ascii="Tahoma" w:hAnsi="Tahoma" w:cs="Tahoma"/>
                <w:sz w:val="20"/>
                <w:szCs w:val="20"/>
              </w:rPr>
              <w:t>Based on ‘causes’, such as the environment, animal rights etc.</w:t>
            </w:r>
          </w:p>
        </w:tc>
        <w:tc>
          <w:tcPr>
            <w:tcW w:w="2522" w:type="dxa"/>
          </w:tcPr>
          <w:p w14:paraId="677CDF8E" w14:textId="1A55376F" w:rsidR="00E91BFF" w:rsidRPr="000464CD" w:rsidRDefault="00E91BFF" w:rsidP="000464CD">
            <w:pPr>
              <w:spacing w:line="276" w:lineRule="auto"/>
              <w:rPr>
                <w:rFonts w:ascii="Tahoma" w:hAnsi="Tahoma" w:cs="Tahoma"/>
                <w:sz w:val="20"/>
                <w:szCs w:val="20"/>
              </w:rPr>
            </w:pPr>
            <w:r>
              <w:rPr>
                <w:rFonts w:ascii="Tahoma" w:hAnsi="Tahoma" w:cs="Tahoma"/>
                <w:sz w:val="20"/>
                <w:szCs w:val="20"/>
              </w:rPr>
              <w:t>Social movements are usually radical and seek to achieve a single objective</w:t>
            </w:r>
          </w:p>
        </w:tc>
      </w:tr>
      <w:tr w:rsidR="00E91BFF" w:rsidRPr="000464CD" w14:paraId="5384748B" w14:textId="4D81D738" w:rsidTr="00E91BFF">
        <w:tc>
          <w:tcPr>
            <w:tcW w:w="3350" w:type="dxa"/>
          </w:tcPr>
          <w:p w14:paraId="1FF72194" w14:textId="77777777" w:rsidR="00E91BFF" w:rsidRPr="000464CD" w:rsidRDefault="00E91BFF" w:rsidP="000464CD">
            <w:pPr>
              <w:spacing w:line="276" w:lineRule="auto"/>
              <w:rPr>
                <w:rFonts w:ascii="Tahoma" w:hAnsi="Tahoma" w:cs="Tahoma"/>
                <w:sz w:val="20"/>
                <w:szCs w:val="20"/>
              </w:rPr>
            </w:pPr>
            <w:r w:rsidRPr="000464CD">
              <w:rPr>
                <w:rFonts w:ascii="Tahoma" w:hAnsi="Tahoma" w:cs="Tahoma"/>
                <w:sz w:val="20"/>
                <w:szCs w:val="20"/>
              </w:rPr>
              <w:t>Examples include professional bodies and trade unions, such as the National Union of Teachers (NUT), the Law Society and the Confederation of British Industry (CBI).</w:t>
            </w:r>
          </w:p>
        </w:tc>
        <w:tc>
          <w:tcPr>
            <w:tcW w:w="3144" w:type="dxa"/>
          </w:tcPr>
          <w:p w14:paraId="66CFF8B0" w14:textId="77777777" w:rsidR="00E91BFF" w:rsidRPr="000464CD" w:rsidRDefault="00E91BFF" w:rsidP="000464CD">
            <w:pPr>
              <w:spacing w:line="276" w:lineRule="auto"/>
              <w:rPr>
                <w:rFonts w:ascii="Tahoma" w:hAnsi="Tahoma" w:cs="Tahoma"/>
                <w:sz w:val="20"/>
                <w:szCs w:val="20"/>
              </w:rPr>
            </w:pPr>
            <w:r w:rsidRPr="000464CD">
              <w:rPr>
                <w:rFonts w:ascii="Tahoma" w:hAnsi="Tahoma" w:cs="Tahoma"/>
                <w:sz w:val="20"/>
                <w:szCs w:val="20"/>
              </w:rPr>
              <w:t>Examples include Greenpeace, Shelter, Oxfam, the RSPCA and RSPB.</w:t>
            </w:r>
          </w:p>
        </w:tc>
        <w:tc>
          <w:tcPr>
            <w:tcW w:w="2522" w:type="dxa"/>
          </w:tcPr>
          <w:p w14:paraId="092A645A" w14:textId="491A9551" w:rsidR="00E91BFF" w:rsidRPr="000464CD" w:rsidRDefault="00E91BFF" w:rsidP="000464CD">
            <w:pPr>
              <w:spacing w:line="276" w:lineRule="auto"/>
              <w:rPr>
                <w:rFonts w:ascii="Tahoma" w:hAnsi="Tahoma" w:cs="Tahoma"/>
                <w:sz w:val="20"/>
                <w:szCs w:val="20"/>
              </w:rPr>
            </w:pPr>
            <w:r>
              <w:rPr>
                <w:rFonts w:ascii="Tahoma" w:hAnsi="Tahoma" w:cs="Tahoma"/>
                <w:sz w:val="20"/>
                <w:szCs w:val="20"/>
              </w:rPr>
              <w:t>Examples include the ‘Camps for Climate Action’ created 2007-10 to oppose the expansion of Heathrow airport and the Occupy Movement from 2011</w:t>
            </w:r>
          </w:p>
        </w:tc>
      </w:tr>
    </w:tbl>
    <w:p w14:paraId="68B41F30" w14:textId="77777777" w:rsidR="00E91BFF" w:rsidRDefault="00E91BFF" w:rsidP="000464CD">
      <w:pPr>
        <w:spacing w:line="276" w:lineRule="auto"/>
        <w:rPr>
          <w:rFonts w:ascii="Tahoma" w:hAnsi="Tahoma" w:cs="Tahoma"/>
          <w:sz w:val="24"/>
          <w:szCs w:val="24"/>
          <w:u w:val="single"/>
        </w:rPr>
      </w:pPr>
    </w:p>
    <w:p w14:paraId="308512D3" w14:textId="611D5E29" w:rsidR="000464CD" w:rsidRPr="000464CD" w:rsidRDefault="000464CD" w:rsidP="000464CD">
      <w:pPr>
        <w:spacing w:line="276" w:lineRule="auto"/>
        <w:rPr>
          <w:rFonts w:ascii="Tahoma" w:hAnsi="Tahoma" w:cs="Tahoma"/>
          <w:sz w:val="24"/>
          <w:szCs w:val="24"/>
          <w:u w:val="single"/>
        </w:rPr>
      </w:pPr>
      <w:r w:rsidRPr="000464CD">
        <w:rPr>
          <w:rFonts w:ascii="Tahoma" w:hAnsi="Tahoma" w:cs="Tahoma"/>
          <w:sz w:val="24"/>
          <w:szCs w:val="24"/>
          <w:u w:val="single"/>
        </w:rPr>
        <w:t>Insider and outsider pressure groups</w:t>
      </w:r>
    </w:p>
    <w:tbl>
      <w:tblPr>
        <w:tblStyle w:val="TableGrid1"/>
        <w:tblW w:w="0" w:type="auto"/>
        <w:tblLook w:val="04A0" w:firstRow="1" w:lastRow="0" w:firstColumn="1" w:lastColumn="0" w:noHBand="0" w:noVBand="1"/>
      </w:tblPr>
      <w:tblGrid>
        <w:gridCol w:w="4474"/>
        <w:gridCol w:w="4542"/>
      </w:tblGrid>
      <w:tr w:rsidR="000464CD" w:rsidRPr="000464CD" w14:paraId="48D19CC5" w14:textId="77777777" w:rsidTr="00D57F9D">
        <w:tc>
          <w:tcPr>
            <w:tcW w:w="4701" w:type="dxa"/>
          </w:tcPr>
          <w:p w14:paraId="7C2FFC58" w14:textId="77777777" w:rsidR="000464CD" w:rsidRPr="000464CD" w:rsidRDefault="000464CD" w:rsidP="000464CD">
            <w:pPr>
              <w:spacing w:line="276" w:lineRule="auto"/>
              <w:rPr>
                <w:rFonts w:ascii="Tahoma" w:hAnsi="Tahoma" w:cs="Tahoma"/>
                <w:b/>
              </w:rPr>
            </w:pPr>
            <w:r w:rsidRPr="000464CD">
              <w:rPr>
                <w:rFonts w:ascii="Tahoma" w:hAnsi="Tahoma" w:cs="Tahoma"/>
                <w:b/>
              </w:rPr>
              <w:t>Insider</w:t>
            </w:r>
          </w:p>
        </w:tc>
        <w:tc>
          <w:tcPr>
            <w:tcW w:w="4701" w:type="dxa"/>
          </w:tcPr>
          <w:p w14:paraId="57F0B80D" w14:textId="77777777" w:rsidR="000464CD" w:rsidRPr="000464CD" w:rsidRDefault="000464CD" w:rsidP="000464CD">
            <w:pPr>
              <w:spacing w:line="276" w:lineRule="auto"/>
              <w:rPr>
                <w:rFonts w:ascii="Tahoma" w:hAnsi="Tahoma" w:cs="Tahoma"/>
                <w:b/>
              </w:rPr>
            </w:pPr>
            <w:r w:rsidRPr="000464CD">
              <w:rPr>
                <w:rFonts w:ascii="Tahoma" w:hAnsi="Tahoma" w:cs="Tahoma"/>
                <w:b/>
              </w:rPr>
              <w:t>Outsider</w:t>
            </w:r>
          </w:p>
        </w:tc>
      </w:tr>
      <w:tr w:rsidR="000464CD" w:rsidRPr="000464CD" w14:paraId="16855D54" w14:textId="77777777" w:rsidTr="00D57F9D">
        <w:tc>
          <w:tcPr>
            <w:tcW w:w="4701" w:type="dxa"/>
          </w:tcPr>
          <w:p w14:paraId="2C780770" w14:textId="77777777" w:rsidR="000464CD" w:rsidRPr="000464CD" w:rsidRDefault="000464CD" w:rsidP="000464CD">
            <w:pPr>
              <w:spacing w:line="276" w:lineRule="auto"/>
              <w:rPr>
                <w:rFonts w:ascii="Tahoma" w:hAnsi="Tahoma" w:cs="Tahoma"/>
                <w:sz w:val="20"/>
                <w:szCs w:val="20"/>
              </w:rPr>
            </w:pPr>
            <w:r w:rsidRPr="000464CD">
              <w:rPr>
                <w:rFonts w:ascii="Tahoma" w:hAnsi="Tahoma" w:cs="Tahoma"/>
                <w:sz w:val="20"/>
                <w:szCs w:val="20"/>
              </w:rPr>
              <w:t>An insider pressure group has a close and productive relationship with the government. This relationship may mean that insiders will be consulted before and during policy implementation.</w:t>
            </w:r>
          </w:p>
        </w:tc>
        <w:tc>
          <w:tcPr>
            <w:tcW w:w="4701" w:type="dxa"/>
          </w:tcPr>
          <w:p w14:paraId="13C20D4F" w14:textId="77777777" w:rsidR="000464CD" w:rsidRPr="000464CD" w:rsidRDefault="000464CD" w:rsidP="000464CD">
            <w:pPr>
              <w:spacing w:line="276" w:lineRule="auto"/>
              <w:rPr>
                <w:rFonts w:ascii="Tahoma" w:hAnsi="Tahoma" w:cs="Tahoma"/>
                <w:sz w:val="20"/>
                <w:szCs w:val="20"/>
              </w:rPr>
            </w:pPr>
            <w:r w:rsidRPr="000464CD">
              <w:rPr>
                <w:rFonts w:ascii="Tahoma" w:hAnsi="Tahoma" w:cs="Tahoma"/>
                <w:sz w:val="20"/>
                <w:szCs w:val="20"/>
              </w:rPr>
              <w:t>An outsider has little or no government contact and are not consulted before/during policy formation/implementation, no matter what level of expertise they possess.</w:t>
            </w:r>
          </w:p>
        </w:tc>
      </w:tr>
      <w:tr w:rsidR="000464CD" w:rsidRPr="000464CD" w14:paraId="5C630A3E" w14:textId="77777777" w:rsidTr="00D57F9D">
        <w:tc>
          <w:tcPr>
            <w:tcW w:w="4701" w:type="dxa"/>
          </w:tcPr>
          <w:p w14:paraId="155A19E3" w14:textId="77777777" w:rsidR="000464CD" w:rsidRPr="000464CD" w:rsidRDefault="000464CD" w:rsidP="000464CD">
            <w:pPr>
              <w:spacing w:line="276" w:lineRule="auto"/>
              <w:rPr>
                <w:rFonts w:ascii="Tahoma" w:hAnsi="Tahoma" w:cs="Tahoma"/>
                <w:sz w:val="20"/>
                <w:szCs w:val="20"/>
              </w:rPr>
            </w:pPr>
            <w:r w:rsidRPr="000464CD">
              <w:rPr>
                <w:rFonts w:ascii="Tahoma" w:hAnsi="Tahoma" w:cs="Tahoma"/>
                <w:sz w:val="20"/>
                <w:szCs w:val="20"/>
              </w:rPr>
              <w:t>Insider groups will be highly unlikely to use direct action or break the law, as this would damage their relationship with the government.</w:t>
            </w:r>
          </w:p>
        </w:tc>
        <w:tc>
          <w:tcPr>
            <w:tcW w:w="4701" w:type="dxa"/>
          </w:tcPr>
          <w:p w14:paraId="3C9FE00C" w14:textId="77777777" w:rsidR="000464CD" w:rsidRPr="000464CD" w:rsidRDefault="000464CD" w:rsidP="000464CD">
            <w:pPr>
              <w:spacing w:line="276" w:lineRule="auto"/>
              <w:rPr>
                <w:rFonts w:ascii="Tahoma" w:hAnsi="Tahoma" w:cs="Tahoma"/>
                <w:sz w:val="20"/>
                <w:szCs w:val="20"/>
              </w:rPr>
            </w:pPr>
            <w:r w:rsidRPr="000464CD">
              <w:rPr>
                <w:rFonts w:ascii="Tahoma" w:hAnsi="Tahoma" w:cs="Tahoma"/>
                <w:sz w:val="20"/>
                <w:szCs w:val="20"/>
              </w:rPr>
              <w:t>Outsider groups may under certain circumstances be attracted to law breaking. For example, animal rights groups have broken into animal testing labs and freed the animals.</w:t>
            </w:r>
          </w:p>
        </w:tc>
      </w:tr>
      <w:tr w:rsidR="000464CD" w:rsidRPr="000464CD" w14:paraId="33161D8C" w14:textId="77777777" w:rsidTr="00D57F9D">
        <w:tc>
          <w:tcPr>
            <w:tcW w:w="4701" w:type="dxa"/>
          </w:tcPr>
          <w:p w14:paraId="5E8CDD37" w14:textId="77777777" w:rsidR="000464CD" w:rsidRPr="000464CD" w:rsidRDefault="000464CD" w:rsidP="000464CD">
            <w:pPr>
              <w:spacing w:line="276" w:lineRule="auto"/>
              <w:rPr>
                <w:rFonts w:ascii="Tahoma" w:hAnsi="Tahoma" w:cs="Tahoma"/>
                <w:sz w:val="20"/>
                <w:szCs w:val="20"/>
              </w:rPr>
            </w:pPr>
            <w:r w:rsidRPr="000464CD">
              <w:rPr>
                <w:rFonts w:ascii="Tahoma" w:hAnsi="Tahoma" w:cs="Tahoma"/>
                <w:sz w:val="20"/>
                <w:szCs w:val="20"/>
              </w:rPr>
              <w:t>Examples of insider groups include the NFU and the BMA.</w:t>
            </w:r>
          </w:p>
        </w:tc>
        <w:tc>
          <w:tcPr>
            <w:tcW w:w="4701" w:type="dxa"/>
          </w:tcPr>
          <w:p w14:paraId="5D0F6803" w14:textId="77777777" w:rsidR="000464CD" w:rsidRPr="000464CD" w:rsidRDefault="000464CD" w:rsidP="000464CD">
            <w:pPr>
              <w:spacing w:line="276" w:lineRule="auto"/>
              <w:rPr>
                <w:rFonts w:ascii="Tahoma" w:hAnsi="Tahoma" w:cs="Tahoma"/>
                <w:sz w:val="20"/>
                <w:szCs w:val="20"/>
              </w:rPr>
            </w:pPr>
            <w:r w:rsidRPr="000464CD">
              <w:rPr>
                <w:rFonts w:ascii="Tahoma" w:hAnsi="Tahoma" w:cs="Tahoma"/>
                <w:sz w:val="20"/>
                <w:szCs w:val="20"/>
              </w:rPr>
              <w:t>Examples of outsider groups include Earth First and the Animal Liberation Front.</w:t>
            </w:r>
          </w:p>
        </w:tc>
      </w:tr>
    </w:tbl>
    <w:p w14:paraId="0E0E7CEB" w14:textId="3EA5C0A6" w:rsidR="000464CD" w:rsidRDefault="000464CD" w:rsidP="000464CD">
      <w:pPr>
        <w:rPr>
          <w:rFonts w:ascii="Euphemia" w:hAnsi="Euphemia"/>
          <w:noProof/>
          <w:sz w:val="24"/>
          <w:szCs w:val="24"/>
          <w:lang w:eastAsia="en-GB"/>
        </w:rPr>
      </w:pPr>
    </w:p>
    <w:p w14:paraId="14D98F16" w14:textId="77777777" w:rsidR="00E91BFF" w:rsidRDefault="00E91BFF" w:rsidP="000464CD">
      <w:pPr>
        <w:rPr>
          <w:rFonts w:ascii="Euphemia" w:hAnsi="Euphemia"/>
          <w:noProof/>
          <w:sz w:val="24"/>
          <w:szCs w:val="24"/>
          <w:lang w:eastAsia="en-GB"/>
        </w:rPr>
      </w:pPr>
    </w:p>
    <w:p w14:paraId="6BD11344" w14:textId="38251416" w:rsidR="000464CD" w:rsidRPr="00E91BFF" w:rsidRDefault="000464CD" w:rsidP="00E91BFF">
      <w:pPr>
        <w:rPr>
          <w:rFonts w:ascii="Euphemia" w:hAnsi="Euphemia"/>
          <w:noProof/>
          <w:sz w:val="24"/>
          <w:szCs w:val="24"/>
          <w:lang w:eastAsia="en-GB"/>
        </w:rPr>
      </w:pPr>
      <w:r w:rsidRPr="000464CD">
        <w:rPr>
          <w:rFonts w:ascii="Tahoma" w:hAnsi="Tahoma" w:cs="Tahoma"/>
          <w:sz w:val="24"/>
          <w:szCs w:val="24"/>
          <w:u w:val="single"/>
        </w:rPr>
        <w:lastRenderedPageBreak/>
        <w:t>Functions of pressure groups</w:t>
      </w:r>
    </w:p>
    <w:p w14:paraId="4EDD064C" w14:textId="77777777" w:rsidR="000464CD" w:rsidRPr="000464CD" w:rsidRDefault="000464CD" w:rsidP="001745EE">
      <w:pPr>
        <w:numPr>
          <w:ilvl w:val="0"/>
          <w:numId w:val="16"/>
        </w:numPr>
        <w:spacing w:line="276" w:lineRule="auto"/>
        <w:ind w:left="284" w:hanging="284"/>
        <w:contextualSpacing/>
        <w:rPr>
          <w:rFonts w:ascii="Tahoma" w:hAnsi="Tahoma" w:cs="Tahoma"/>
        </w:rPr>
      </w:pPr>
      <w:r w:rsidRPr="000464CD">
        <w:rPr>
          <w:rFonts w:ascii="Tahoma" w:hAnsi="Tahoma" w:cs="Tahoma"/>
          <w:b/>
        </w:rPr>
        <w:t>An educative function</w:t>
      </w:r>
      <w:r w:rsidRPr="000464CD">
        <w:rPr>
          <w:rFonts w:ascii="Tahoma" w:hAnsi="Tahoma" w:cs="Tahoma"/>
        </w:rPr>
        <w:t>: here pressure groups can provide information and education to the general public, making them aware of political events and facts. For instance pressure groups who campaign against pollution and aim to protect the environment may inform the public of pollution levels.</w:t>
      </w:r>
    </w:p>
    <w:p w14:paraId="10476F59" w14:textId="77777777" w:rsidR="000464CD" w:rsidRPr="000464CD" w:rsidRDefault="000464CD" w:rsidP="000464CD">
      <w:pPr>
        <w:spacing w:line="276" w:lineRule="auto"/>
        <w:ind w:left="284"/>
        <w:contextualSpacing/>
        <w:rPr>
          <w:rFonts w:ascii="Tahoma" w:hAnsi="Tahoma" w:cs="Tahoma"/>
        </w:rPr>
      </w:pPr>
    </w:p>
    <w:p w14:paraId="1F8765BA" w14:textId="77777777" w:rsidR="000464CD" w:rsidRPr="000464CD" w:rsidRDefault="000464CD" w:rsidP="001745EE">
      <w:pPr>
        <w:numPr>
          <w:ilvl w:val="0"/>
          <w:numId w:val="16"/>
        </w:numPr>
        <w:spacing w:line="276" w:lineRule="auto"/>
        <w:ind w:left="284" w:hanging="284"/>
        <w:contextualSpacing/>
        <w:rPr>
          <w:rFonts w:ascii="Tahoma" w:hAnsi="Tahoma" w:cs="Tahoma"/>
        </w:rPr>
      </w:pPr>
      <w:r w:rsidRPr="000464CD">
        <w:rPr>
          <w:rFonts w:ascii="Tahoma" w:hAnsi="Tahoma" w:cs="Tahoma"/>
          <w:b/>
        </w:rPr>
        <w:t>A representative function</w:t>
      </w:r>
      <w:r w:rsidRPr="000464CD">
        <w:rPr>
          <w:rFonts w:ascii="Tahoma" w:hAnsi="Tahoma" w:cs="Tahoma"/>
        </w:rPr>
        <w:t>: PGs can speak up for sections of society who are not adequately represented through the existing electoral system. For example, the Gurkha Justice Campaign, publicised by Joanna Lumley in 2009 is an example of a social group that was represented by a pressure group as opposed to a political party.</w:t>
      </w:r>
    </w:p>
    <w:p w14:paraId="2856537C" w14:textId="77777777" w:rsidR="000464CD" w:rsidRPr="000464CD" w:rsidRDefault="000464CD" w:rsidP="000464CD">
      <w:pPr>
        <w:ind w:left="720"/>
        <w:contextualSpacing/>
        <w:rPr>
          <w:rFonts w:ascii="Tahoma" w:hAnsi="Tahoma" w:cs="Tahoma"/>
          <w:b/>
        </w:rPr>
      </w:pPr>
    </w:p>
    <w:p w14:paraId="12CD7765" w14:textId="77777777" w:rsidR="000464CD" w:rsidRPr="000464CD" w:rsidRDefault="000464CD" w:rsidP="001745EE">
      <w:pPr>
        <w:numPr>
          <w:ilvl w:val="0"/>
          <w:numId w:val="16"/>
        </w:numPr>
        <w:spacing w:line="276" w:lineRule="auto"/>
        <w:ind w:left="284" w:hanging="284"/>
        <w:contextualSpacing/>
        <w:rPr>
          <w:rFonts w:ascii="Tahoma" w:hAnsi="Tahoma" w:cs="Tahoma"/>
        </w:rPr>
      </w:pPr>
      <w:r w:rsidRPr="000464CD">
        <w:rPr>
          <w:rFonts w:ascii="Tahoma" w:hAnsi="Tahoma" w:cs="Tahoma"/>
          <w:b/>
        </w:rPr>
        <w:t>A participative function</w:t>
      </w:r>
      <w:r w:rsidRPr="000464CD">
        <w:rPr>
          <w:rFonts w:ascii="Tahoma" w:hAnsi="Tahoma" w:cs="Tahoma"/>
        </w:rPr>
        <w:t>: we have seen falling membership of political parties over the last 25 years but have witnessed the growing membership of pressure groups. It is through pressure groups that the public can participate in a variety of political issues and events. For example, citizens may go on marches organised by pressure groups such as those held by the Countryside Alliance, or they may sign petitions created by pressure groups.</w:t>
      </w:r>
    </w:p>
    <w:p w14:paraId="6F6A0BC5" w14:textId="77777777" w:rsidR="000464CD" w:rsidRPr="000464CD" w:rsidRDefault="000464CD" w:rsidP="000464CD">
      <w:pPr>
        <w:ind w:left="720"/>
        <w:contextualSpacing/>
        <w:rPr>
          <w:rFonts w:ascii="Tahoma" w:hAnsi="Tahoma" w:cs="Tahoma"/>
        </w:rPr>
      </w:pPr>
    </w:p>
    <w:p w14:paraId="5252799B" w14:textId="77777777" w:rsidR="000464CD" w:rsidRPr="000464CD" w:rsidRDefault="000464CD" w:rsidP="001745EE">
      <w:pPr>
        <w:numPr>
          <w:ilvl w:val="0"/>
          <w:numId w:val="16"/>
        </w:numPr>
        <w:spacing w:line="276" w:lineRule="auto"/>
        <w:ind w:left="284" w:hanging="284"/>
        <w:contextualSpacing/>
        <w:rPr>
          <w:rFonts w:ascii="Tahoma" w:hAnsi="Tahoma" w:cs="Tahoma"/>
        </w:rPr>
      </w:pPr>
      <w:r w:rsidRPr="000464CD">
        <w:rPr>
          <w:rFonts w:ascii="Tahoma" w:hAnsi="Tahoma" w:cs="Tahoma"/>
          <w:b/>
        </w:rPr>
        <w:t>Policy formulation</w:t>
      </w:r>
      <w:r w:rsidRPr="000464CD">
        <w:rPr>
          <w:rFonts w:ascii="Tahoma" w:hAnsi="Tahoma" w:cs="Tahoma"/>
        </w:rPr>
        <w:t>: here pressure groups can be credited with developing and creating policy which governments and political parties may take up. For instance economic groups such as the CBI and Trade Unions have influenced both Labour and Conservative governments and parties.</w:t>
      </w:r>
    </w:p>
    <w:p w14:paraId="410FFEA8" w14:textId="77777777" w:rsidR="000464CD" w:rsidRPr="000464CD" w:rsidRDefault="000464CD" w:rsidP="000464CD">
      <w:pPr>
        <w:ind w:left="720"/>
        <w:contextualSpacing/>
        <w:rPr>
          <w:rFonts w:ascii="Tahoma" w:hAnsi="Tahoma" w:cs="Tahoma"/>
        </w:rPr>
      </w:pPr>
    </w:p>
    <w:p w14:paraId="1DA95A96" w14:textId="77777777" w:rsidR="000464CD" w:rsidRPr="000464CD" w:rsidRDefault="000464CD" w:rsidP="001745EE">
      <w:pPr>
        <w:numPr>
          <w:ilvl w:val="0"/>
          <w:numId w:val="16"/>
        </w:numPr>
        <w:spacing w:line="276" w:lineRule="auto"/>
        <w:ind w:left="284" w:hanging="284"/>
        <w:contextualSpacing/>
        <w:rPr>
          <w:rFonts w:ascii="Tahoma" w:hAnsi="Tahoma" w:cs="Tahoma"/>
        </w:rPr>
      </w:pPr>
      <w:r w:rsidRPr="000464CD">
        <w:rPr>
          <w:rFonts w:ascii="Tahoma" w:hAnsi="Tahoma" w:cs="Tahoma"/>
          <w:b/>
        </w:rPr>
        <w:t>Policy implementation</w:t>
      </w:r>
      <w:r w:rsidRPr="000464CD">
        <w:rPr>
          <w:rFonts w:ascii="Tahoma" w:hAnsi="Tahoma" w:cs="Tahoma"/>
        </w:rPr>
        <w:t>: occasionally pressure groups implement policy. A good example of this is the National Farmers Union (NFU) who works alongside the government in policy implementation. Another example is the RSPCA who will carry out prosecutions where it considers animal welfare has been severely violated.</w:t>
      </w:r>
    </w:p>
    <w:p w14:paraId="0504E105" w14:textId="77777777" w:rsidR="000464CD" w:rsidRPr="000464CD" w:rsidRDefault="000464CD" w:rsidP="000464CD">
      <w:pPr>
        <w:ind w:left="720"/>
        <w:contextualSpacing/>
        <w:rPr>
          <w:rFonts w:ascii="Tahoma" w:hAnsi="Tahoma" w:cs="Tahoma"/>
        </w:rPr>
      </w:pPr>
    </w:p>
    <w:p w14:paraId="27393CF5" w14:textId="77777777" w:rsidR="000464CD" w:rsidRPr="000464CD" w:rsidRDefault="000464CD" w:rsidP="001745EE">
      <w:pPr>
        <w:numPr>
          <w:ilvl w:val="0"/>
          <w:numId w:val="16"/>
        </w:numPr>
        <w:spacing w:line="276" w:lineRule="auto"/>
        <w:ind w:left="284" w:hanging="284"/>
        <w:contextualSpacing/>
        <w:rPr>
          <w:rFonts w:ascii="Tahoma" w:hAnsi="Tahoma" w:cs="Tahoma"/>
        </w:rPr>
      </w:pPr>
      <w:r w:rsidRPr="000464CD">
        <w:rPr>
          <w:rFonts w:ascii="Tahoma" w:hAnsi="Tahoma" w:cs="Tahoma"/>
          <w:b/>
        </w:rPr>
        <w:t>Scrutiny</w:t>
      </w:r>
      <w:r w:rsidRPr="000464CD">
        <w:rPr>
          <w:rFonts w:ascii="Tahoma" w:hAnsi="Tahoma" w:cs="Tahoma"/>
        </w:rPr>
        <w:t>: where pressure groups hold those in power accountable. For example, Greenpeace emails its members regarding Government progress/achievements on climate change targets.</w:t>
      </w:r>
    </w:p>
    <w:p w14:paraId="59E44910" w14:textId="77777777" w:rsidR="000464CD" w:rsidRPr="000464CD" w:rsidRDefault="000464CD" w:rsidP="000464CD">
      <w:pPr>
        <w:spacing w:line="276" w:lineRule="auto"/>
        <w:rPr>
          <w:rFonts w:ascii="Tahoma" w:hAnsi="Tahoma" w:cs="Tahoma"/>
          <w:b/>
        </w:rPr>
      </w:pPr>
    </w:p>
    <w:p w14:paraId="25D3BE49" w14:textId="77777777" w:rsidR="000464CD" w:rsidRPr="000464CD" w:rsidRDefault="000464CD" w:rsidP="000464CD">
      <w:pPr>
        <w:spacing w:line="276" w:lineRule="auto"/>
        <w:rPr>
          <w:rFonts w:ascii="Tahoma" w:hAnsi="Tahoma" w:cs="Tahoma"/>
        </w:rPr>
      </w:pPr>
      <w:r w:rsidRPr="000464CD">
        <w:rPr>
          <w:rFonts w:ascii="Tahoma" w:hAnsi="Tahoma" w:cs="Tahoma"/>
        </w:rPr>
        <w:br w:type="page"/>
      </w:r>
    </w:p>
    <w:p w14:paraId="4737B755" w14:textId="77777777" w:rsidR="000464CD" w:rsidRPr="000464CD" w:rsidRDefault="000464CD" w:rsidP="0021461B">
      <w:pPr>
        <w:rPr>
          <w:rFonts w:ascii="Tahoma" w:eastAsiaTheme="majorEastAsia" w:hAnsi="Tahoma" w:cs="Tahoma"/>
          <w:sz w:val="28"/>
          <w:szCs w:val="28"/>
          <w:u w:val="single"/>
        </w:rPr>
      </w:pPr>
      <w:r w:rsidRPr="000464CD">
        <w:rPr>
          <w:rFonts w:ascii="Tahoma" w:eastAsiaTheme="majorEastAsia" w:hAnsi="Tahoma" w:cs="Tahoma"/>
          <w:sz w:val="28"/>
          <w:szCs w:val="28"/>
          <w:u w:val="single"/>
        </w:rPr>
        <w:lastRenderedPageBreak/>
        <w:t>Pressure group power</w:t>
      </w:r>
    </w:p>
    <w:p w14:paraId="3F81164A" w14:textId="77777777" w:rsidR="000464CD" w:rsidRPr="000464CD" w:rsidRDefault="000464CD" w:rsidP="000464CD">
      <w:pPr>
        <w:spacing w:line="276" w:lineRule="auto"/>
        <w:rPr>
          <w:rFonts w:ascii="Tahoma" w:hAnsi="Tahoma" w:cs="Tahoma"/>
        </w:rPr>
      </w:pPr>
    </w:p>
    <w:p w14:paraId="5640E9A0" w14:textId="77777777" w:rsidR="000464CD" w:rsidRPr="000464CD" w:rsidRDefault="000464CD" w:rsidP="000464CD">
      <w:pPr>
        <w:spacing w:line="276" w:lineRule="auto"/>
        <w:rPr>
          <w:rFonts w:ascii="Tahoma" w:hAnsi="Tahoma" w:cs="Tahoma"/>
          <w:sz w:val="24"/>
          <w:szCs w:val="24"/>
          <w:u w:val="single"/>
        </w:rPr>
      </w:pPr>
      <w:r w:rsidRPr="000464CD">
        <w:rPr>
          <w:rFonts w:ascii="Tahoma" w:hAnsi="Tahoma" w:cs="Tahoma"/>
          <w:sz w:val="24"/>
          <w:szCs w:val="24"/>
          <w:u w:val="single"/>
        </w:rPr>
        <w:t>Methods used by pressure groups to influence government.</w:t>
      </w:r>
    </w:p>
    <w:p w14:paraId="134F89AD" w14:textId="77777777" w:rsidR="000464CD" w:rsidRPr="000464CD" w:rsidRDefault="000464CD" w:rsidP="001745EE">
      <w:pPr>
        <w:numPr>
          <w:ilvl w:val="0"/>
          <w:numId w:val="12"/>
        </w:numPr>
        <w:spacing w:line="276" w:lineRule="auto"/>
        <w:ind w:left="284" w:hanging="284"/>
        <w:contextualSpacing/>
        <w:rPr>
          <w:rFonts w:ascii="Tahoma" w:hAnsi="Tahoma" w:cs="Tahoma"/>
        </w:rPr>
      </w:pPr>
      <w:r w:rsidRPr="000464CD">
        <w:rPr>
          <w:rFonts w:ascii="Tahoma" w:hAnsi="Tahoma" w:cs="Tahoma"/>
        </w:rPr>
        <w:t>They may protest and demonstrate in high profile venues such as governmental offices and parliament (outsiders).</w:t>
      </w:r>
    </w:p>
    <w:p w14:paraId="6D61708F" w14:textId="77777777" w:rsidR="000464CD" w:rsidRPr="000464CD" w:rsidRDefault="000464CD" w:rsidP="000464CD">
      <w:pPr>
        <w:spacing w:line="276" w:lineRule="auto"/>
        <w:ind w:left="284"/>
        <w:contextualSpacing/>
        <w:rPr>
          <w:rFonts w:ascii="Tahoma" w:hAnsi="Tahoma" w:cs="Tahoma"/>
        </w:rPr>
      </w:pPr>
    </w:p>
    <w:p w14:paraId="4E281F6D" w14:textId="77777777" w:rsidR="000464CD" w:rsidRPr="000464CD" w:rsidRDefault="000464CD" w:rsidP="001745EE">
      <w:pPr>
        <w:numPr>
          <w:ilvl w:val="0"/>
          <w:numId w:val="12"/>
        </w:numPr>
        <w:spacing w:line="276" w:lineRule="auto"/>
        <w:ind w:left="284" w:hanging="284"/>
        <w:contextualSpacing/>
        <w:rPr>
          <w:rFonts w:ascii="Tahoma" w:hAnsi="Tahoma" w:cs="Tahoma"/>
        </w:rPr>
      </w:pPr>
      <w:r w:rsidRPr="000464CD">
        <w:rPr>
          <w:rFonts w:ascii="Tahoma" w:hAnsi="Tahoma" w:cs="Tahoma"/>
        </w:rPr>
        <w:t>Insider groups are able to contact ministers and civil servants directly.</w:t>
      </w:r>
    </w:p>
    <w:p w14:paraId="744A6DA3" w14:textId="77777777" w:rsidR="000464CD" w:rsidRPr="000464CD" w:rsidRDefault="000464CD" w:rsidP="000464CD">
      <w:pPr>
        <w:ind w:left="720"/>
        <w:contextualSpacing/>
        <w:rPr>
          <w:rFonts w:ascii="Tahoma" w:hAnsi="Tahoma" w:cs="Tahoma"/>
        </w:rPr>
      </w:pPr>
    </w:p>
    <w:p w14:paraId="665D0CA2" w14:textId="77777777" w:rsidR="000464CD" w:rsidRPr="000464CD" w:rsidRDefault="000464CD" w:rsidP="001745EE">
      <w:pPr>
        <w:numPr>
          <w:ilvl w:val="0"/>
          <w:numId w:val="12"/>
        </w:numPr>
        <w:spacing w:line="276" w:lineRule="auto"/>
        <w:ind w:left="284" w:hanging="284"/>
        <w:contextualSpacing/>
        <w:rPr>
          <w:rFonts w:ascii="Tahoma" w:hAnsi="Tahoma" w:cs="Tahoma"/>
        </w:rPr>
      </w:pPr>
      <w:r w:rsidRPr="000464CD">
        <w:rPr>
          <w:rFonts w:ascii="Tahoma" w:hAnsi="Tahoma" w:cs="Tahoma"/>
        </w:rPr>
        <w:t>Sectional groups may strike to disrupt economic activity, to pressure the government to give in to their demands.</w:t>
      </w:r>
    </w:p>
    <w:p w14:paraId="1ABA9DF6" w14:textId="77777777" w:rsidR="000464CD" w:rsidRPr="000464CD" w:rsidRDefault="000464CD" w:rsidP="000464CD">
      <w:pPr>
        <w:ind w:left="720"/>
        <w:contextualSpacing/>
        <w:rPr>
          <w:rFonts w:ascii="Tahoma" w:hAnsi="Tahoma" w:cs="Tahoma"/>
        </w:rPr>
      </w:pPr>
    </w:p>
    <w:p w14:paraId="044AAA8E" w14:textId="77777777" w:rsidR="000464CD" w:rsidRPr="000464CD" w:rsidRDefault="000464CD" w:rsidP="001745EE">
      <w:pPr>
        <w:numPr>
          <w:ilvl w:val="0"/>
          <w:numId w:val="12"/>
        </w:numPr>
        <w:spacing w:line="276" w:lineRule="auto"/>
        <w:ind w:left="284" w:hanging="284"/>
        <w:contextualSpacing/>
        <w:rPr>
          <w:rFonts w:ascii="Tahoma" w:hAnsi="Tahoma" w:cs="Tahoma"/>
        </w:rPr>
      </w:pPr>
      <w:r w:rsidRPr="000464CD">
        <w:rPr>
          <w:rFonts w:ascii="Tahoma" w:hAnsi="Tahoma" w:cs="Tahoma"/>
        </w:rPr>
        <w:t>They may hand in petitions to the Prime Minister and ministers, or have their members write directly to the relevant ministers.</w:t>
      </w:r>
    </w:p>
    <w:p w14:paraId="3F7DC84D" w14:textId="77777777" w:rsidR="000464CD" w:rsidRPr="000464CD" w:rsidRDefault="000464CD" w:rsidP="000464CD">
      <w:pPr>
        <w:ind w:left="720"/>
        <w:contextualSpacing/>
        <w:rPr>
          <w:rFonts w:ascii="Tahoma" w:hAnsi="Tahoma" w:cs="Tahoma"/>
        </w:rPr>
      </w:pPr>
    </w:p>
    <w:p w14:paraId="577A0D16" w14:textId="77777777" w:rsidR="000464CD" w:rsidRPr="000464CD" w:rsidRDefault="000464CD" w:rsidP="001745EE">
      <w:pPr>
        <w:numPr>
          <w:ilvl w:val="0"/>
          <w:numId w:val="12"/>
        </w:numPr>
        <w:spacing w:line="276" w:lineRule="auto"/>
        <w:ind w:left="284" w:hanging="284"/>
        <w:contextualSpacing/>
        <w:rPr>
          <w:rFonts w:ascii="Tahoma" w:hAnsi="Tahoma" w:cs="Tahoma"/>
        </w:rPr>
      </w:pPr>
      <w:r w:rsidRPr="000464CD">
        <w:rPr>
          <w:rFonts w:ascii="Tahoma" w:hAnsi="Tahoma" w:cs="Tahoma"/>
        </w:rPr>
        <w:t>They may use e-petitions and the internet, eg a YouTube video, to voice their concerns.</w:t>
      </w:r>
    </w:p>
    <w:p w14:paraId="0054DA0A" w14:textId="77777777" w:rsidR="000464CD" w:rsidRPr="000464CD" w:rsidRDefault="000464CD" w:rsidP="000464CD">
      <w:pPr>
        <w:ind w:left="720"/>
        <w:contextualSpacing/>
        <w:rPr>
          <w:rFonts w:ascii="Tahoma" w:hAnsi="Tahoma" w:cs="Tahoma"/>
        </w:rPr>
      </w:pPr>
    </w:p>
    <w:p w14:paraId="523D6B54" w14:textId="77777777" w:rsidR="000464CD" w:rsidRPr="000464CD" w:rsidRDefault="000464CD" w:rsidP="001745EE">
      <w:pPr>
        <w:numPr>
          <w:ilvl w:val="0"/>
          <w:numId w:val="12"/>
        </w:numPr>
        <w:spacing w:line="276" w:lineRule="auto"/>
        <w:ind w:left="284" w:hanging="284"/>
        <w:contextualSpacing/>
        <w:rPr>
          <w:rFonts w:ascii="Tahoma" w:hAnsi="Tahoma" w:cs="Tahoma"/>
        </w:rPr>
      </w:pPr>
      <w:r w:rsidRPr="000464CD">
        <w:rPr>
          <w:rFonts w:ascii="Tahoma" w:hAnsi="Tahoma" w:cs="Tahoma"/>
        </w:rPr>
        <w:t>Some pressure groups contribute to political party funds, such as political levy paid by trade union members who choose to support the Labour party. They are said to gain privileged access via this method if that party goes on to form a government.</w:t>
      </w:r>
    </w:p>
    <w:p w14:paraId="194B4A1D" w14:textId="77777777" w:rsidR="000464CD" w:rsidRPr="000464CD" w:rsidRDefault="000464CD" w:rsidP="000464CD">
      <w:pPr>
        <w:ind w:left="720"/>
        <w:contextualSpacing/>
        <w:rPr>
          <w:rFonts w:ascii="Tahoma" w:hAnsi="Tahoma" w:cs="Tahoma"/>
        </w:rPr>
      </w:pPr>
    </w:p>
    <w:p w14:paraId="7866FF2B" w14:textId="77777777" w:rsidR="000464CD" w:rsidRPr="000464CD" w:rsidRDefault="000464CD" w:rsidP="001745EE">
      <w:pPr>
        <w:numPr>
          <w:ilvl w:val="0"/>
          <w:numId w:val="12"/>
        </w:numPr>
        <w:spacing w:line="276" w:lineRule="auto"/>
        <w:ind w:left="284" w:hanging="284"/>
        <w:contextualSpacing/>
        <w:rPr>
          <w:rFonts w:ascii="Tahoma" w:hAnsi="Tahoma" w:cs="Tahoma"/>
        </w:rPr>
      </w:pPr>
      <w:r w:rsidRPr="000464CD">
        <w:rPr>
          <w:rFonts w:ascii="Tahoma" w:hAnsi="Tahoma" w:cs="Tahoma"/>
        </w:rPr>
        <w:t>Some pressure groups may provide expert advice, including academic studies, for government when new legislation or policy changes are being considered, such as the Howard League for Penal Reform. This provides pressure groups with access to influence governments.</w:t>
      </w:r>
    </w:p>
    <w:p w14:paraId="2257FD26" w14:textId="77777777" w:rsidR="000464CD" w:rsidRPr="000464CD" w:rsidRDefault="000464CD" w:rsidP="000464CD">
      <w:pPr>
        <w:ind w:left="720"/>
        <w:contextualSpacing/>
        <w:rPr>
          <w:rFonts w:ascii="Tahoma" w:hAnsi="Tahoma" w:cs="Tahoma"/>
        </w:rPr>
      </w:pPr>
    </w:p>
    <w:p w14:paraId="24975D45" w14:textId="77777777" w:rsidR="000464CD" w:rsidRPr="000464CD" w:rsidRDefault="000464CD" w:rsidP="001745EE">
      <w:pPr>
        <w:numPr>
          <w:ilvl w:val="0"/>
          <w:numId w:val="12"/>
        </w:numPr>
        <w:spacing w:line="276" w:lineRule="auto"/>
        <w:ind w:left="284" w:hanging="284"/>
        <w:contextualSpacing/>
        <w:rPr>
          <w:rFonts w:ascii="Tahoma" w:hAnsi="Tahoma" w:cs="Tahoma"/>
        </w:rPr>
      </w:pPr>
      <w:r w:rsidRPr="000464CD">
        <w:rPr>
          <w:rFonts w:ascii="Tahoma" w:hAnsi="Tahoma" w:cs="Tahoma"/>
        </w:rPr>
        <w:t>Some pressure groups may use direct action.</w:t>
      </w:r>
    </w:p>
    <w:p w14:paraId="5DE1D7F6" w14:textId="77777777" w:rsidR="000464CD" w:rsidRPr="000464CD" w:rsidRDefault="000464CD" w:rsidP="000464CD">
      <w:pPr>
        <w:ind w:left="720"/>
        <w:contextualSpacing/>
        <w:rPr>
          <w:rFonts w:ascii="Tahoma" w:hAnsi="Tahoma" w:cs="Tahoma"/>
        </w:rPr>
      </w:pPr>
    </w:p>
    <w:p w14:paraId="3C26E58A" w14:textId="77777777" w:rsidR="000464CD" w:rsidRPr="000464CD" w:rsidRDefault="000464CD" w:rsidP="001745EE">
      <w:pPr>
        <w:numPr>
          <w:ilvl w:val="0"/>
          <w:numId w:val="12"/>
        </w:numPr>
        <w:spacing w:line="276" w:lineRule="auto"/>
        <w:ind w:left="284" w:hanging="284"/>
        <w:contextualSpacing/>
        <w:rPr>
          <w:rFonts w:ascii="Tahoma" w:hAnsi="Tahoma" w:cs="Tahoma"/>
        </w:rPr>
      </w:pPr>
      <w:r w:rsidRPr="000464CD">
        <w:rPr>
          <w:rFonts w:ascii="Tahoma" w:hAnsi="Tahoma" w:cs="Tahoma"/>
        </w:rPr>
        <w:t>Pressure groups may also use the courts, seeking redress through judicial review.</w:t>
      </w:r>
    </w:p>
    <w:p w14:paraId="3B40AB8F" w14:textId="77777777" w:rsidR="000464CD" w:rsidRPr="000464CD" w:rsidRDefault="000464CD" w:rsidP="000464CD">
      <w:pPr>
        <w:ind w:left="720"/>
        <w:contextualSpacing/>
        <w:rPr>
          <w:rFonts w:ascii="Tahoma" w:hAnsi="Tahoma" w:cs="Tahoma"/>
        </w:rPr>
      </w:pPr>
    </w:p>
    <w:p w14:paraId="3B027147" w14:textId="77777777" w:rsidR="000464CD" w:rsidRPr="000464CD" w:rsidRDefault="000464CD" w:rsidP="000464CD">
      <w:pPr>
        <w:spacing w:line="276" w:lineRule="auto"/>
        <w:ind w:left="284"/>
        <w:contextualSpacing/>
        <w:rPr>
          <w:rFonts w:ascii="Tahoma" w:hAnsi="Tahoma" w:cs="Tahoma"/>
        </w:rPr>
      </w:pPr>
    </w:p>
    <w:p w14:paraId="67C092F2" w14:textId="77777777" w:rsidR="000464CD" w:rsidRPr="000464CD" w:rsidRDefault="000464CD" w:rsidP="000464CD">
      <w:pPr>
        <w:spacing w:line="276" w:lineRule="auto"/>
        <w:rPr>
          <w:rFonts w:ascii="Tahoma" w:hAnsi="Tahoma" w:cs="Tahoma"/>
          <w:sz w:val="24"/>
          <w:szCs w:val="24"/>
          <w:u w:val="single"/>
        </w:rPr>
      </w:pPr>
      <w:r w:rsidRPr="000464CD">
        <w:rPr>
          <w:rFonts w:ascii="Tahoma" w:hAnsi="Tahoma" w:cs="Tahoma"/>
          <w:sz w:val="24"/>
          <w:szCs w:val="24"/>
          <w:u w:val="single"/>
        </w:rPr>
        <w:t>What is direct action?</w:t>
      </w:r>
    </w:p>
    <w:p w14:paraId="61D24C2B" w14:textId="77777777" w:rsidR="000464CD" w:rsidRPr="000464CD" w:rsidRDefault="000464CD" w:rsidP="001745EE">
      <w:pPr>
        <w:numPr>
          <w:ilvl w:val="0"/>
          <w:numId w:val="12"/>
        </w:numPr>
        <w:spacing w:line="276" w:lineRule="auto"/>
        <w:ind w:left="284" w:hanging="284"/>
        <w:contextualSpacing/>
        <w:rPr>
          <w:rFonts w:ascii="Tahoma" w:hAnsi="Tahoma" w:cs="Tahoma"/>
        </w:rPr>
      </w:pPr>
      <w:r w:rsidRPr="000464CD">
        <w:rPr>
          <w:rFonts w:ascii="Tahoma" w:hAnsi="Tahoma" w:cs="Tahoma"/>
        </w:rPr>
        <w:t>The public actively become involved in politics as opposed to dealing through a representative or just voting in elections.</w:t>
      </w:r>
    </w:p>
    <w:p w14:paraId="5BC0E9EE" w14:textId="77777777" w:rsidR="000464CD" w:rsidRPr="000464CD" w:rsidRDefault="000464CD" w:rsidP="000464CD">
      <w:pPr>
        <w:spacing w:line="276" w:lineRule="auto"/>
        <w:ind w:left="284"/>
        <w:contextualSpacing/>
        <w:rPr>
          <w:rFonts w:ascii="Tahoma" w:hAnsi="Tahoma" w:cs="Tahoma"/>
        </w:rPr>
      </w:pPr>
    </w:p>
    <w:p w14:paraId="12DB4746" w14:textId="77777777" w:rsidR="000464CD" w:rsidRPr="000464CD" w:rsidRDefault="000464CD" w:rsidP="001745EE">
      <w:pPr>
        <w:numPr>
          <w:ilvl w:val="0"/>
          <w:numId w:val="13"/>
        </w:numPr>
        <w:spacing w:line="276" w:lineRule="auto"/>
        <w:ind w:left="284" w:hanging="284"/>
        <w:contextualSpacing/>
        <w:rPr>
          <w:rFonts w:ascii="Tahoma" w:hAnsi="Tahoma" w:cs="Tahoma"/>
        </w:rPr>
      </w:pPr>
      <w:r w:rsidRPr="000464CD">
        <w:rPr>
          <w:rFonts w:ascii="Tahoma" w:hAnsi="Tahoma" w:cs="Tahoma"/>
        </w:rPr>
        <w:t>Direct action takes many forms, both legal and illegal.</w:t>
      </w:r>
    </w:p>
    <w:p w14:paraId="014A0CEB" w14:textId="77777777" w:rsidR="000464CD" w:rsidRPr="000464CD" w:rsidRDefault="000464CD" w:rsidP="000464CD">
      <w:pPr>
        <w:spacing w:line="276" w:lineRule="auto"/>
        <w:ind w:left="284"/>
        <w:contextualSpacing/>
        <w:rPr>
          <w:rFonts w:ascii="Tahoma" w:hAnsi="Tahoma" w:cs="Tahoma"/>
        </w:rPr>
      </w:pPr>
    </w:p>
    <w:p w14:paraId="10DE4799" w14:textId="77777777" w:rsidR="000464CD" w:rsidRPr="000464CD" w:rsidRDefault="000464CD" w:rsidP="001745EE">
      <w:pPr>
        <w:numPr>
          <w:ilvl w:val="0"/>
          <w:numId w:val="13"/>
        </w:numPr>
        <w:spacing w:line="276" w:lineRule="auto"/>
        <w:ind w:left="284" w:hanging="284"/>
        <w:contextualSpacing/>
        <w:rPr>
          <w:rFonts w:ascii="Tahoma" w:hAnsi="Tahoma" w:cs="Tahoma"/>
        </w:rPr>
      </w:pPr>
      <w:r w:rsidRPr="000464CD">
        <w:rPr>
          <w:rFonts w:ascii="Tahoma" w:hAnsi="Tahoma" w:cs="Tahoma"/>
        </w:rPr>
        <w:t>Some pressure groups will organise marches and demonstrations, such as the Stop the War marches against the Iraq war from 2003 and the marches from 2010 against the rise in student tuition fees.</w:t>
      </w:r>
    </w:p>
    <w:p w14:paraId="3A6D8336" w14:textId="77777777" w:rsidR="000464CD" w:rsidRPr="000464CD" w:rsidRDefault="000464CD" w:rsidP="000464CD">
      <w:pPr>
        <w:ind w:left="720"/>
        <w:contextualSpacing/>
        <w:rPr>
          <w:rFonts w:ascii="Tahoma" w:hAnsi="Tahoma" w:cs="Tahoma"/>
        </w:rPr>
      </w:pPr>
    </w:p>
    <w:p w14:paraId="164F90AA" w14:textId="77777777" w:rsidR="000464CD" w:rsidRPr="000464CD" w:rsidRDefault="000464CD" w:rsidP="001745EE">
      <w:pPr>
        <w:numPr>
          <w:ilvl w:val="0"/>
          <w:numId w:val="13"/>
        </w:numPr>
        <w:spacing w:line="276" w:lineRule="auto"/>
        <w:ind w:left="284" w:hanging="284"/>
        <w:contextualSpacing/>
        <w:rPr>
          <w:rFonts w:ascii="Tahoma" w:hAnsi="Tahoma" w:cs="Tahoma"/>
        </w:rPr>
      </w:pPr>
      <w:r w:rsidRPr="000464CD">
        <w:rPr>
          <w:rFonts w:ascii="Tahoma" w:hAnsi="Tahoma" w:cs="Tahoma"/>
        </w:rPr>
        <w:t>Some trade unions may go on strike (official &amp; unofficial) or break their contract of employment.</w:t>
      </w:r>
    </w:p>
    <w:p w14:paraId="056D840E" w14:textId="77777777" w:rsidR="000464CD" w:rsidRPr="000464CD" w:rsidRDefault="000464CD" w:rsidP="000464CD">
      <w:pPr>
        <w:ind w:left="720"/>
        <w:contextualSpacing/>
        <w:rPr>
          <w:rFonts w:ascii="Tahoma" w:hAnsi="Tahoma" w:cs="Tahoma"/>
        </w:rPr>
      </w:pPr>
    </w:p>
    <w:p w14:paraId="556FCCB3" w14:textId="77777777" w:rsidR="000464CD" w:rsidRPr="000464CD" w:rsidRDefault="000464CD" w:rsidP="001745EE">
      <w:pPr>
        <w:numPr>
          <w:ilvl w:val="0"/>
          <w:numId w:val="13"/>
        </w:numPr>
        <w:spacing w:line="276" w:lineRule="auto"/>
        <w:ind w:left="284" w:hanging="284"/>
        <w:contextualSpacing/>
        <w:rPr>
          <w:rFonts w:ascii="Tahoma" w:hAnsi="Tahoma" w:cs="Tahoma"/>
        </w:rPr>
      </w:pPr>
      <w:r w:rsidRPr="000464CD">
        <w:rPr>
          <w:rFonts w:ascii="Tahoma" w:hAnsi="Tahoma" w:cs="Tahoma"/>
        </w:rPr>
        <w:lastRenderedPageBreak/>
        <w:t>Civil disobedience is where groups deliberately and publicly break the law in order to send a message to the government that they believe the law to be wrong and in need of change.</w:t>
      </w:r>
    </w:p>
    <w:p w14:paraId="3D0CD109" w14:textId="77777777" w:rsidR="000464CD" w:rsidRPr="000464CD" w:rsidRDefault="000464CD" w:rsidP="000464CD">
      <w:pPr>
        <w:ind w:left="720"/>
        <w:contextualSpacing/>
        <w:rPr>
          <w:rFonts w:ascii="Tahoma" w:hAnsi="Tahoma" w:cs="Tahoma"/>
        </w:rPr>
      </w:pPr>
    </w:p>
    <w:p w14:paraId="2FBC103A" w14:textId="77777777" w:rsidR="000464CD" w:rsidRPr="000464CD" w:rsidRDefault="000464CD" w:rsidP="001745EE">
      <w:pPr>
        <w:numPr>
          <w:ilvl w:val="0"/>
          <w:numId w:val="13"/>
        </w:numPr>
        <w:spacing w:line="276" w:lineRule="auto"/>
        <w:ind w:left="284" w:hanging="284"/>
        <w:contextualSpacing/>
        <w:rPr>
          <w:rFonts w:ascii="Tahoma" w:hAnsi="Tahoma" w:cs="Tahoma"/>
        </w:rPr>
      </w:pPr>
      <w:r w:rsidRPr="000464CD">
        <w:rPr>
          <w:rFonts w:ascii="Tahoma" w:hAnsi="Tahoma" w:cs="Tahoma"/>
        </w:rPr>
        <w:t>Some pressure groups carry out ‘sit ins’ where they occupy public buildings. This was often used in the 1960s and has been used much more recently by students occupying their university buildings in protest against the rise in student tuition fees.</w:t>
      </w:r>
    </w:p>
    <w:p w14:paraId="5CC73F42" w14:textId="77777777" w:rsidR="000464CD" w:rsidRPr="000464CD" w:rsidRDefault="000464CD" w:rsidP="001745EE">
      <w:pPr>
        <w:numPr>
          <w:ilvl w:val="0"/>
          <w:numId w:val="13"/>
        </w:numPr>
        <w:spacing w:line="276" w:lineRule="auto"/>
        <w:ind w:left="284" w:hanging="284"/>
        <w:contextualSpacing/>
        <w:rPr>
          <w:rFonts w:ascii="Tahoma" w:hAnsi="Tahoma" w:cs="Tahoma"/>
        </w:rPr>
      </w:pPr>
      <w:r w:rsidRPr="000464CD">
        <w:rPr>
          <w:rFonts w:ascii="Tahoma" w:hAnsi="Tahoma" w:cs="Tahoma"/>
        </w:rPr>
        <w:t>Occasionally pressure groups may cause an illegal obstruction by blocking the highway. For example, Fathers4justice often brought traffic to a halt illegally in 2008-9, while Plane Stupid occupied a runway at Heathrow to protest against building a third runway.</w:t>
      </w:r>
    </w:p>
    <w:p w14:paraId="62D2BE09" w14:textId="77777777" w:rsidR="000464CD" w:rsidRPr="000464CD" w:rsidRDefault="000464CD" w:rsidP="000464CD">
      <w:pPr>
        <w:spacing w:line="276" w:lineRule="auto"/>
        <w:ind w:left="284"/>
        <w:contextualSpacing/>
        <w:rPr>
          <w:rFonts w:ascii="Tahoma" w:hAnsi="Tahoma" w:cs="Tahoma"/>
        </w:rPr>
      </w:pPr>
    </w:p>
    <w:p w14:paraId="49D15129" w14:textId="77777777" w:rsidR="000464CD" w:rsidRPr="000464CD" w:rsidRDefault="000464CD" w:rsidP="001745EE">
      <w:pPr>
        <w:numPr>
          <w:ilvl w:val="0"/>
          <w:numId w:val="13"/>
        </w:numPr>
        <w:spacing w:line="276" w:lineRule="auto"/>
        <w:ind w:left="284" w:hanging="284"/>
        <w:contextualSpacing/>
        <w:rPr>
          <w:rFonts w:ascii="Tahoma" w:hAnsi="Tahoma" w:cs="Tahoma"/>
        </w:rPr>
      </w:pPr>
      <w:r w:rsidRPr="000464CD">
        <w:rPr>
          <w:rFonts w:ascii="Tahoma" w:hAnsi="Tahoma" w:cs="Tahoma"/>
        </w:rPr>
        <w:t>Some pressure groups aligned with campaigns against animal testing, such as the Animal Liberation Front (ALF), have carried out a number of illegal acts from grave violation to harassing animal laboratories.</w:t>
      </w:r>
    </w:p>
    <w:p w14:paraId="7E236F54" w14:textId="77777777" w:rsidR="000464CD" w:rsidRPr="000464CD" w:rsidRDefault="000464CD" w:rsidP="000464CD">
      <w:pPr>
        <w:ind w:left="720"/>
        <w:contextualSpacing/>
        <w:rPr>
          <w:rFonts w:ascii="Tahoma" w:hAnsi="Tahoma" w:cs="Tahoma"/>
        </w:rPr>
      </w:pPr>
    </w:p>
    <w:p w14:paraId="3072D6C3" w14:textId="77777777" w:rsidR="000464CD" w:rsidRPr="000464CD" w:rsidRDefault="000464CD" w:rsidP="000464CD">
      <w:pPr>
        <w:spacing w:line="276" w:lineRule="auto"/>
        <w:ind w:left="284"/>
        <w:contextualSpacing/>
        <w:rPr>
          <w:rFonts w:ascii="Tahoma" w:hAnsi="Tahoma" w:cs="Tahoma"/>
        </w:rPr>
      </w:pPr>
    </w:p>
    <w:p w14:paraId="40A5CA63" w14:textId="77777777" w:rsidR="000464CD" w:rsidRPr="000464CD" w:rsidRDefault="000464CD" w:rsidP="000464CD">
      <w:pPr>
        <w:spacing w:line="276" w:lineRule="auto"/>
        <w:rPr>
          <w:rFonts w:ascii="Tahoma" w:hAnsi="Tahoma" w:cs="Tahoma"/>
          <w:sz w:val="24"/>
          <w:szCs w:val="24"/>
          <w:u w:val="single"/>
        </w:rPr>
      </w:pPr>
      <w:r w:rsidRPr="000464CD">
        <w:rPr>
          <w:rFonts w:ascii="Tahoma" w:hAnsi="Tahoma" w:cs="Tahoma"/>
          <w:sz w:val="24"/>
          <w:szCs w:val="24"/>
          <w:u w:val="single"/>
        </w:rPr>
        <w:t>Why do pressure groups use direct action?</w:t>
      </w:r>
    </w:p>
    <w:p w14:paraId="3351FFBF" w14:textId="77777777" w:rsidR="000464CD" w:rsidRPr="000464CD" w:rsidRDefault="000464CD" w:rsidP="001745EE">
      <w:pPr>
        <w:numPr>
          <w:ilvl w:val="0"/>
          <w:numId w:val="14"/>
        </w:numPr>
        <w:spacing w:line="276" w:lineRule="auto"/>
        <w:ind w:left="284" w:hanging="284"/>
        <w:contextualSpacing/>
        <w:rPr>
          <w:rFonts w:ascii="Tahoma" w:hAnsi="Tahoma" w:cs="Tahoma"/>
        </w:rPr>
      </w:pPr>
      <w:r w:rsidRPr="000464CD">
        <w:rPr>
          <w:rFonts w:ascii="Tahoma" w:hAnsi="Tahoma" w:cs="Tahoma"/>
        </w:rPr>
        <w:t>Pressure groups turn to direct action to advance their cause as other non-direct methods have either failed or are not available.</w:t>
      </w:r>
    </w:p>
    <w:p w14:paraId="6BCD1CAC" w14:textId="77777777" w:rsidR="000464CD" w:rsidRPr="000464CD" w:rsidRDefault="000464CD" w:rsidP="000464CD">
      <w:pPr>
        <w:spacing w:line="276" w:lineRule="auto"/>
        <w:ind w:left="284"/>
        <w:contextualSpacing/>
        <w:rPr>
          <w:rFonts w:ascii="Tahoma" w:hAnsi="Tahoma" w:cs="Tahoma"/>
        </w:rPr>
      </w:pPr>
    </w:p>
    <w:p w14:paraId="36D1EDF8" w14:textId="77777777" w:rsidR="000464CD" w:rsidRPr="000464CD" w:rsidRDefault="000464CD" w:rsidP="001745EE">
      <w:pPr>
        <w:numPr>
          <w:ilvl w:val="0"/>
          <w:numId w:val="14"/>
        </w:numPr>
        <w:spacing w:line="276" w:lineRule="auto"/>
        <w:ind w:left="284" w:hanging="284"/>
        <w:contextualSpacing/>
        <w:rPr>
          <w:rFonts w:ascii="Tahoma" w:hAnsi="Tahoma" w:cs="Tahoma"/>
        </w:rPr>
      </w:pPr>
      <w:r w:rsidRPr="000464CD">
        <w:rPr>
          <w:rFonts w:ascii="Tahoma" w:hAnsi="Tahoma" w:cs="Tahoma"/>
        </w:rPr>
        <w:t>At times pressure groups need the media spotlight and direct action is a method of achieving this.</w:t>
      </w:r>
    </w:p>
    <w:p w14:paraId="2EA303C2" w14:textId="77777777" w:rsidR="000464CD" w:rsidRPr="000464CD" w:rsidRDefault="000464CD" w:rsidP="000464CD">
      <w:pPr>
        <w:ind w:left="720"/>
        <w:contextualSpacing/>
        <w:rPr>
          <w:rFonts w:ascii="Tahoma" w:hAnsi="Tahoma" w:cs="Tahoma"/>
        </w:rPr>
      </w:pPr>
    </w:p>
    <w:p w14:paraId="3ED3F9F3" w14:textId="77777777" w:rsidR="000464CD" w:rsidRPr="000464CD" w:rsidRDefault="000464CD" w:rsidP="001745EE">
      <w:pPr>
        <w:numPr>
          <w:ilvl w:val="0"/>
          <w:numId w:val="14"/>
        </w:numPr>
        <w:spacing w:line="276" w:lineRule="auto"/>
        <w:ind w:left="284" w:hanging="284"/>
        <w:contextualSpacing/>
        <w:rPr>
          <w:rFonts w:ascii="Tahoma" w:hAnsi="Tahoma" w:cs="Tahoma"/>
        </w:rPr>
      </w:pPr>
      <w:r w:rsidRPr="000464CD">
        <w:rPr>
          <w:rFonts w:ascii="Tahoma" w:hAnsi="Tahoma" w:cs="Tahoma"/>
        </w:rPr>
        <w:t>Often outsider groups turn to direct action as they do not have the privileged access to government enjoyed by insider groups.</w:t>
      </w:r>
    </w:p>
    <w:p w14:paraId="6528BC43" w14:textId="77777777" w:rsidR="000464CD" w:rsidRPr="000464CD" w:rsidRDefault="000464CD" w:rsidP="000464CD">
      <w:pPr>
        <w:ind w:left="720"/>
        <w:contextualSpacing/>
        <w:rPr>
          <w:rFonts w:ascii="Tahoma" w:hAnsi="Tahoma" w:cs="Tahoma"/>
        </w:rPr>
      </w:pPr>
    </w:p>
    <w:p w14:paraId="66CB4023" w14:textId="77777777" w:rsidR="000464CD" w:rsidRPr="000464CD" w:rsidRDefault="000464CD" w:rsidP="001745EE">
      <w:pPr>
        <w:numPr>
          <w:ilvl w:val="0"/>
          <w:numId w:val="14"/>
        </w:numPr>
        <w:spacing w:line="276" w:lineRule="auto"/>
        <w:ind w:left="284" w:hanging="284"/>
        <w:contextualSpacing/>
        <w:rPr>
          <w:rFonts w:ascii="Tahoma" w:hAnsi="Tahoma" w:cs="Tahoma"/>
        </w:rPr>
      </w:pPr>
      <w:r w:rsidRPr="000464CD">
        <w:rPr>
          <w:rFonts w:ascii="Tahoma" w:hAnsi="Tahoma" w:cs="Tahoma"/>
        </w:rPr>
        <w:t>The failure or exhaustion of conventional or legal routes may cause illegal direct action as a last resort. For example, protestors against the hunting ban broke the law in frustration after their attempts to prevent it passing had failed.</w:t>
      </w:r>
    </w:p>
    <w:p w14:paraId="1E686AD7" w14:textId="77777777" w:rsidR="000464CD" w:rsidRPr="000464CD" w:rsidRDefault="000464CD" w:rsidP="000464CD">
      <w:pPr>
        <w:ind w:left="720"/>
        <w:contextualSpacing/>
        <w:rPr>
          <w:rFonts w:ascii="Tahoma" w:hAnsi="Tahoma" w:cs="Tahoma"/>
        </w:rPr>
      </w:pPr>
    </w:p>
    <w:p w14:paraId="26D771B4" w14:textId="77777777" w:rsidR="000464CD" w:rsidRPr="000464CD" w:rsidRDefault="000464CD" w:rsidP="000464CD">
      <w:pPr>
        <w:spacing w:line="276" w:lineRule="auto"/>
        <w:rPr>
          <w:rFonts w:ascii="Tahoma" w:hAnsi="Tahoma" w:cs="Tahoma"/>
        </w:rPr>
      </w:pPr>
    </w:p>
    <w:p w14:paraId="3231D7B0" w14:textId="77777777" w:rsidR="000464CD" w:rsidRPr="000464CD" w:rsidRDefault="000464CD" w:rsidP="000464CD">
      <w:pPr>
        <w:spacing w:line="276" w:lineRule="auto"/>
        <w:rPr>
          <w:rFonts w:ascii="Tahoma" w:hAnsi="Tahoma" w:cs="Tahoma"/>
          <w:sz w:val="24"/>
          <w:szCs w:val="24"/>
          <w:u w:val="single"/>
        </w:rPr>
      </w:pPr>
      <w:r w:rsidRPr="000464CD">
        <w:rPr>
          <w:rFonts w:ascii="Tahoma" w:hAnsi="Tahoma" w:cs="Tahoma"/>
          <w:sz w:val="24"/>
          <w:szCs w:val="24"/>
          <w:u w:val="single"/>
        </w:rPr>
        <w:t>Why do different pressure groups use different methods to achieve their aims?</w:t>
      </w:r>
    </w:p>
    <w:p w14:paraId="3D2C57D9" w14:textId="77777777" w:rsidR="000464CD" w:rsidRPr="000464CD" w:rsidRDefault="000464CD" w:rsidP="000464CD">
      <w:pPr>
        <w:spacing w:line="276" w:lineRule="auto"/>
        <w:rPr>
          <w:rFonts w:ascii="Tahoma" w:hAnsi="Tahoma" w:cs="Tahoma"/>
        </w:rPr>
      </w:pPr>
      <w:r w:rsidRPr="000464CD">
        <w:rPr>
          <w:rFonts w:ascii="Tahoma" w:hAnsi="Tahoma" w:cs="Tahoma"/>
        </w:rPr>
        <w:t xml:space="preserve">Pressure groups resort to a vast range of methods to achieve their aims, quite often changing and amending these methods dependent on the results which they obtain. </w:t>
      </w:r>
    </w:p>
    <w:p w14:paraId="693302A9" w14:textId="77777777" w:rsidR="000464CD" w:rsidRPr="000464CD" w:rsidRDefault="000464CD" w:rsidP="001745EE">
      <w:pPr>
        <w:numPr>
          <w:ilvl w:val="0"/>
          <w:numId w:val="17"/>
        </w:numPr>
        <w:ind w:left="284" w:hanging="284"/>
        <w:contextualSpacing/>
        <w:rPr>
          <w:rFonts w:ascii="Tahoma" w:hAnsi="Tahoma" w:cs="Tahoma"/>
        </w:rPr>
      </w:pPr>
      <w:r w:rsidRPr="000464CD">
        <w:rPr>
          <w:rFonts w:ascii="Tahoma" w:hAnsi="Tahoma" w:cs="Tahoma"/>
          <w:b/>
        </w:rPr>
        <w:t>To reach a wide audience</w:t>
      </w:r>
      <w:r w:rsidRPr="000464CD">
        <w:rPr>
          <w:rFonts w:ascii="Tahoma" w:hAnsi="Tahoma" w:cs="Tahoma"/>
        </w:rPr>
        <w:t>, wealthy pressure groups will pay for adverts to advance their cause. For example, The National Trust regularly uses the press to promote its causes. Other groups may use celebrities, often as patrons, to gain media attention. For example, the Duchess of Cambridge (Kate Middleton) is patron of a number of charities, including Action on Addiction.</w:t>
      </w:r>
    </w:p>
    <w:p w14:paraId="64F9FDA3" w14:textId="77777777" w:rsidR="000464CD" w:rsidRPr="000464CD" w:rsidRDefault="000464CD" w:rsidP="000464CD">
      <w:pPr>
        <w:ind w:left="284"/>
        <w:contextualSpacing/>
        <w:rPr>
          <w:rFonts w:ascii="Tahoma" w:hAnsi="Tahoma" w:cs="Tahoma"/>
        </w:rPr>
      </w:pPr>
    </w:p>
    <w:p w14:paraId="658433CC" w14:textId="77777777" w:rsidR="000464CD" w:rsidRPr="000464CD" w:rsidRDefault="000464CD" w:rsidP="001745EE">
      <w:pPr>
        <w:numPr>
          <w:ilvl w:val="0"/>
          <w:numId w:val="15"/>
        </w:numPr>
        <w:spacing w:line="276" w:lineRule="auto"/>
        <w:ind w:left="284" w:hanging="284"/>
        <w:contextualSpacing/>
        <w:rPr>
          <w:rFonts w:ascii="Tahoma" w:hAnsi="Tahoma" w:cs="Tahoma"/>
        </w:rPr>
      </w:pPr>
      <w:r w:rsidRPr="000464CD">
        <w:rPr>
          <w:rFonts w:ascii="Tahoma" w:hAnsi="Tahoma" w:cs="Tahoma"/>
          <w:b/>
        </w:rPr>
        <w:t>To make best use of their resources</w:t>
      </w:r>
      <w:r w:rsidRPr="000464CD">
        <w:rPr>
          <w:rFonts w:ascii="Tahoma" w:hAnsi="Tahoma" w:cs="Tahoma"/>
        </w:rPr>
        <w:t xml:space="preserve">, many pressure groups will collect and arrange for petitions by holding events in town centres to attract members of the public. This is an affordable option for some pressure groups that have less finance. It may be especially relevant to serve local causes for some pressure groups. </w:t>
      </w:r>
    </w:p>
    <w:p w14:paraId="1BC4144B" w14:textId="77777777" w:rsidR="000464CD" w:rsidRPr="000464CD" w:rsidRDefault="000464CD" w:rsidP="000464CD">
      <w:pPr>
        <w:spacing w:line="276" w:lineRule="auto"/>
        <w:ind w:left="284"/>
        <w:contextualSpacing/>
        <w:rPr>
          <w:rFonts w:ascii="Tahoma" w:hAnsi="Tahoma" w:cs="Tahoma"/>
        </w:rPr>
      </w:pPr>
    </w:p>
    <w:p w14:paraId="4C4B4C66" w14:textId="77777777" w:rsidR="000464CD" w:rsidRPr="000464CD" w:rsidRDefault="000464CD" w:rsidP="001745EE">
      <w:pPr>
        <w:numPr>
          <w:ilvl w:val="0"/>
          <w:numId w:val="15"/>
        </w:numPr>
        <w:spacing w:line="276" w:lineRule="auto"/>
        <w:ind w:left="284" w:hanging="284"/>
        <w:contextualSpacing/>
        <w:rPr>
          <w:rFonts w:ascii="Tahoma" w:hAnsi="Tahoma" w:cs="Tahoma"/>
        </w:rPr>
      </w:pPr>
      <w:r w:rsidRPr="000464CD">
        <w:rPr>
          <w:rFonts w:ascii="Tahoma" w:hAnsi="Tahoma" w:cs="Tahoma"/>
          <w:b/>
        </w:rPr>
        <w:t>To make use of their insider status</w:t>
      </w:r>
      <w:r w:rsidRPr="000464CD">
        <w:rPr>
          <w:rFonts w:ascii="Tahoma" w:hAnsi="Tahoma" w:cs="Tahoma"/>
        </w:rPr>
        <w:t xml:space="preserve">, insider pressure groups may simply make contact with the relevant government minister or senior civil servant to advance their cause. For example, the National Farmers Union (NFU) has close contact with the relevant Government department. </w:t>
      </w:r>
    </w:p>
    <w:p w14:paraId="7FBEC602" w14:textId="77777777" w:rsidR="000464CD" w:rsidRPr="000464CD" w:rsidRDefault="000464CD" w:rsidP="001745EE">
      <w:pPr>
        <w:numPr>
          <w:ilvl w:val="0"/>
          <w:numId w:val="15"/>
        </w:numPr>
        <w:spacing w:line="276" w:lineRule="auto"/>
        <w:ind w:left="284" w:hanging="284"/>
        <w:contextualSpacing/>
        <w:rPr>
          <w:rFonts w:ascii="Tahoma" w:hAnsi="Tahoma" w:cs="Tahoma"/>
        </w:rPr>
      </w:pPr>
      <w:r w:rsidRPr="000464CD">
        <w:rPr>
          <w:rFonts w:ascii="Tahoma" w:hAnsi="Tahoma" w:cs="Tahoma"/>
          <w:b/>
        </w:rPr>
        <w:t>To reflect their outsider status</w:t>
      </w:r>
      <w:r w:rsidRPr="000464CD">
        <w:rPr>
          <w:rFonts w:ascii="Tahoma" w:hAnsi="Tahoma" w:cs="Tahoma"/>
        </w:rPr>
        <w:t xml:space="preserve">, outsider pressure groups who know that the government will not take notice carry out high profile stunts (at times illegal) to capture the public attention. Fathers4justice often used this as a device. </w:t>
      </w:r>
    </w:p>
    <w:p w14:paraId="54BF3C94" w14:textId="77777777" w:rsidR="000464CD" w:rsidRPr="000464CD" w:rsidRDefault="000464CD" w:rsidP="000464CD">
      <w:pPr>
        <w:spacing w:line="276" w:lineRule="auto"/>
        <w:ind w:left="284"/>
        <w:contextualSpacing/>
        <w:rPr>
          <w:rFonts w:ascii="Tahoma" w:hAnsi="Tahoma" w:cs="Tahoma"/>
        </w:rPr>
      </w:pPr>
    </w:p>
    <w:p w14:paraId="4783CB5D" w14:textId="77777777" w:rsidR="000464CD" w:rsidRPr="000464CD" w:rsidRDefault="000464CD" w:rsidP="001745EE">
      <w:pPr>
        <w:numPr>
          <w:ilvl w:val="0"/>
          <w:numId w:val="15"/>
        </w:numPr>
        <w:spacing w:line="276" w:lineRule="auto"/>
        <w:ind w:left="284" w:hanging="284"/>
        <w:contextualSpacing/>
        <w:rPr>
          <w:rFonts w:ascii="Tahoma" w:hAnsi="Tahoma" w:cs="Tahoma"/>
        </w:rPr>
      </w:pPr>
      <w:r w:rsidRPr="000464CD">
        <w:rPr>
          <w:rFonts w:ascii="Tahoma" w:hAnsi="Tahoma" w:cs="Tahoma"/>
          <w:b/>
        </w:rPr>
        <w:t>To fit in with and reflect the pressure groups membership and their level of radicalism.</w:t>
      </w:r>
      <w:r w:rsidRPr="000464CD">
        <w:rPr>
          <w:rFonts w:ascii="Tahoma" w:hAnsi="Tahoma" w:cs="Tahoma"/>
        </w:rPr>
        <w:t xml:space="preserve"> Groups such as the RSPCA will not resort to direct action whereas groups such as the ALF will naturally resort to direct action.</w:t>
      </w:r>
    </w:p>
    <w:p w14:paraId="261D8135" w14:textId="77777777" w:rsidR="000464CD" w:rsidRPr="000464CD" w:rsidRDefault="000464CD" w:rsidP="000464CD">
      <w:pPr>
        <w:spacing w:line="276" w:lineRule="auto"/>
        <w:rPr>
          <w:rFonts w:ascii="Tahoma" w:hAnsi="Tahoma" w:cs="Tahoma"/>
        </w:rPr>
      </w:pPr>
    </w:p>
    <w:p w14:paraId="54F2A099" w14:textId="77777777" w:rsidR="000464CD" w:rsidRPr="000464CD" w:rsidRDefault="000464CD" w:rsidP="000464CD">
      <w:pPr>
        <w:spacing w:line="276" w:lineRule="auto"/>
        <w:rPr>
          <w:rFonts w:ascii="Tahoma" w:hAnsi="Tahoma" w:cs="Tahoma"/>
          <w:sz w:val="24"/>
          <w:szCs w:val="24"/>
          <w:u w:val="single"/>
        </w:rPr>
      </w:pPr>
      <w:r w:rsidRPr="000464CD">
        <w:rPr>
          <w:rFonts w:ascii="Tahoma" w:hAnsi="Tahoma" w:cs="Tahoma"/>
          <w:sz w:val="24"/>
          <w:szCs w:val="24"/>
          <w:u w:val="single"/>
        </w:rPr>
        <w:t>Factors that can limit the success of pressure groups</w:t>
      </w:r>
    </w:p>
    <w:tbl>
      <w:tblPr>
        <w:tblStyle w:val="TableGrid2"/>
        <w:tblW w:w="0" w:type="auto"/>
        <w:tblLook w:val="04A0" w:firstRow="1" w:lastRow="0" w:firstColumn="1" w:lastColumn="0" w:noHBand="0" w:noVBand="1"/>
      </w:tblPr>
      <w:tblGrid>
        <w:gridCol w:w="1971"/>
        <w:gridCol w:w="7045"/>
      </w:tblGrid>
      <w:tr w:rsidR="000464CD" w:rsidRPr="000464CD" w14:paraId="7435EFDD" w14:textId="77777777" w:rsidTr="00D57F9D">
        <w:tc>
          <w:tcPr>
            <w:tcW w:w="1980" w:type="dxa"/>
          </w:tcPr>
          <w:p w14:paraId="7B07FF52" w14:textId="77777777" w:rsidR="000464CD" w:rsidRPr="000464CD" w:rsidRDefault="000464CD" w:rsidP="000464CD">
            <w:pPr>
              <w:spacing w:line="276" w:lineRule="auto"/>
            </w:pPr>
            <w:r w:rsidRPr="000464CD">
              <w:rPr>
                <w:rFonts w:ascii="Tahoma" w:hAnsi="Tahoma" w:cs="Tahoma"/>
              </w:rPr>
              <w:t>Finance/wealth</w:t>
            </w:r>
          </w:p>
        </w:tc>
        <w:tc>
          <w:tcPr>
            <w:tcW w:w="7422" w:type="dxa"/>
          </w:tcPr>
          <w:p w14:paraId="7CDAE2A6" w14:textId="77777777" w:rsidR="000464CD" w:rsidRPr="000464CD" w:rsidRDefault="000464CD" w:rsidP="000464CD">
            <w:pPr>
              <w:spacing w:line="276" w:lineRule="auto"/>
              <w:rPr>
                <w:sz w:val="20"/>
                <w:szCs w:val="20"/>
              </w:rPr>
            </w:pPr>
            <w:r w:rsidRPr="000464CD">
              <w:rPr>
                <w:rFonts w:ascii="Tahoma" w:hAnsi="Tahoma" w:cs="Tahoma"/>
                <w:sz w:val="20"/>
                <w:szCs w:val="20"/>
              </w:rPr>
              <w:t>A lack of finance may prevent a group buying adverts, paying higher salaries for good staff and carrying out public campaigns.</w:t>
            </w:r>
          </w:p>
        </w:tc>
      </w:tr>
      <w:tr w:rsidR="000464CD" w:rsidRPr="000464CD" w14:paraId="720B7D1B" w14:textId="77777777" w:rsidTr="00D57F9D">
        <w:tc>
          <w:tcPr>
            <w:tcW w:w="1980" w:type="dxa"/>
          </w:tcPr>
          <w:p w14:paraId="543FF156" w14:textId="77777777" w:rsidR="000464CD" w:rsidRPr="000464CD" w:rsidRDefault="000464CD" w:rsidP="000464CD">
            <w:pPr>
              <w:spacing w:line="276" w:lineRule="auto"/>
            </w:pPr>
            <w:r w:rsidRPr="000464CD">
              <w:rPr>
                <w:rFonts w:ascii="Tahoma" w:hAnsi="Tahoma" w:cs="Tahoma"/>
              </w:rPr>
              <w:t>Size</w:t>
            </w:r>
          </w:p>
        </w:tc>
        <w:tc>
          <w:tcPr>
            <w:tcW w:w="7422" w:type="dxa"/>
          </w:tcPr>
          <w:p w14:paraId="341A5A6B" w14:textId="77777777" w:rsidR="000464CD" w:rsidRPr="000464CD" w:rsidRDefault="000464CD" w:rsidP="000464CD">
            <w:pPr>
              <w:spacing w:line="276" w:lineRule="auto"/>
              <w:rPr>
                <w:sz w:val="20"/>
                <w:szCs w:val="20"/>
              </w:rPr>
            </w:pPr>
            <w:r w:rsidRPr="000464CD">
              <w:rPr>
                <w:rFonts w:ascii="Tahoma" w:hAnsi="Tahoma" w:cs="Tahoma"/>
                <w:sz w:val="20"/>
                <w:szCs w:val="20"/>
              </w:rPr>
              <w:t>Fewer members, especially low density of membership, may indicate a lack of public support.</w:t>
            </w:r>
          </w:p>
        </w:tc>
      </w:tr>
      <w:tr w:rsidR="000464CD" w:rsidRPr="000464CD" w14:paraId="27B38328" w14:textId="77777777" w:rsidTr="00D57F9D">
        <w:tc>
          <w:tcPr>
            <w:tcW w:w="1980" w:type="dxa"/>
          </w:tcPr>
          <w:p w14:paraId="3DCB6487" w14:textId="77777777" w:rsidR="000464CD" w:rsidRPr="000464CD" w:rsidRDefault="000464CD" w:rsidP="000464CD">
            <w:pPr>
              <w:spacing w:line="276" w:lineRule="auto"/>
              <w:rPr>
                <w:rFonts w:ascii="Tahoma" w:hAnsi="Tahoma" w:cs="Tahoma"/>
              </w:rPr>
            </w:pPr>
            <w:r w:rsidRPr="000464CD">
              <w:rPr>
                <w:rFonts w:ascii="Tahoma" w:hAnsi="Tahoma" w:cs="Tahoma"/>
              </w:rPr>
              <w:t>Hostile public opinion</w:t>
            </w:r>
          </w:p>
        </w:tc>
        <w:tc>
          <w:tcPr>
            <w:tcW w:w="7422" w:type="dxa"/>
          </w:tcPr>
          <w:p w14:paraId="3EDC624A" w14:textId="77777777" w:rsidR="000464CD" w:rsidRPr="000464CD" w:rsidRDefault="000464CD" w:rsidP="000464CD">
            <w:pPr>
              <w:spacing w:line="276" w:lineRule="auto"/>
              <w:rPr>
                <w:rFonts w:ascii="Tahoma" w:hAnsi="Tahoma" w:cs="Tahoma"/>
                <w:sz w:val="20"/>
                <w:szCs w:val="20"/>
              </w:rPr>
            </w:pPr>
            <w:r w:rsidRPr="000464CD">
              <w:rPr>
                <w:rFonts w:ascii="Tahoma" w:hAnsi="Tahoma" w:cs="Tahoma"/>
                <w:sz w:val="20"/>
                <w:szCs w:val="20"/>
              </w:rPr>
              <w:t>Government is unlikely to be sympathetic to a group whose aims run counter to public opinion. For example, Muslim groups who sought to protest at the Afghan War at Wootton Basset met with widespread public hostility.</w:t>
            </w:r>
          </w:p>
        </w:tc>
      </w:tr>
      <w:tr w:rsidR="000464CD" w:rsidRPr="000464CD" w14:paraId="166ED4BD" w14:textId="77777777" w:rsidTr="00D57F9D">
        <w:tc>
          <w:tcPr>
            <w:tcW w:w="1980" w:type="dxa"/>
          </w:tcPr>
          <w:p w14:paraId="2CBB59F1" w14:textId="77777777" w:rsidR="000464CD" w:rsidRPr="000464CD" w:rsidRDefault="000464CD" w:rsidP="000464CD">
            <w:pPr>
              <w:spacing w:line="276" w:lineRule="auto"/>
            </w:pPr>
            <w:r w:rsidRPr="000464CD">
              <w:rPr>
                <w:rFonts w:ascii="Tahoma" w:hAnsi="Tahoma" w:cs="Tahoma"/>
              </w:rPr>
              <w:t>Adverse publicity</w:t>
            </w:r>
          </w:p>
        </w:tc>
        <w:tc>
          <w:tcPr>
            <w:tcW w:w="7422" w:type="dxa"/>
          </w:tcPr>
          <w:p w14:paraId="2A76462C" w14:textId="77777777" w:rsidR="000464CD" w:rsidRPr="000464CD" w:rsidRDefault="000464CD" w:rsidP="000464CD">
            <w:pPr>
              <w:spacing w:line="276" w:lineRule="auto"/>
              <w:rPr>
                <w:sz w:val="20"/>
                <w:szCs w:val="20"/>
              </w:rPr>
            </w:pPr>
            <w:r w:rsidRPr="000464CD">
              <w:rPr>
                <w:rFonts w:ascii="Tahoma" w:hAnsi="Tahoma" w:cs="Tahoma"/>
                <w:sz w:val="20"/>
                <w:szCs w:val="20"/>
              </w:rPr>
              <w:t>If the aims of the pressure groups receive a poor press, then this can spell disaster, even if government was initially supportive.</w:t>
            </w:r>
          </w:p>
        </w:tc>
      </w:tr>
      <w:tr w:rsidR="000464CD" w:rsidRPr="000464CD" w14:paraId="5BFF14B6" w14:textId="77777777" w:rsidTr="00D57F9D">
        <w:tc>
          <w:tcPr>
            <w:tcW w:w="1980" w:type="dxa"/>
          </w:tcPr>
          <w:p w14:paraId="34E40677" w14:textId="77777777" w:rsidR="000464CD" w:rsidRPr="000464CD" w:rsidRDefault="000464CD" w:rsidP="000464CD">
            <w:pPr>
              <w:spacing w:line="276" w:lineRule="auto"/>
              <w:rPr>
                <w:rFonts w:ascii="Tahoma" w:hAnsi="Tahoma" w:cs="Tahoma"/>
              </w:rPr>
            </w:pPr>
            <w:r w:rsidRPr="000464CD">
              <w:rPr>
                <w:rFonts w:ascii="Tahoma" w:hAnsi="Tahoma" w:cs="Tahoma"/>
              </w:rPr>
              <w:t>A hostile government</w:t>
            </w:r>
          </w:p>
        </w:tc>
        <w:tc>
          <w:tcPr>
            <w:tcW w:w="7422" w:type="dxa"/>
          </w:tcPr>
          <w:p w14:paraId="2AD8D8BA" w14:textId="77777777" w:rsidR="000464CD" w:rsidRPr="000464CD" w:rsidRDefault="000464CD" w:rsidP="000464CD">
            <w:pPr>
              <w:spacing w:line="276" w:lineRule="auto"/>
              <w:rPr>
                <w:rFonts w:ascii="Tahoma" w:hAnsi="Tahoma" w:cs="Tahoma"/>
                <w:sz w:val="20"/>
                <w:szCs w:val="20"/>
              </w:rPr>
            </w:pPr>
            <w:r w:rsidRPr="000464CD">
              <w:rPr>
                <w:rFonts w:ascii="Tahoma" w:hAnsi="Tahoma" w:cs="Tahoma"/>
                <w:sz w:val="20"/>
                <w:szCs w:val="20"/>
              </w:rPr>
              <w:t>For example, the current government’s austerity programme automatically makes them unsympathetic to any group proposing government should increase spending in any area.</w:t>
            </w:r>
          </w:p>
        </w:tc>
      </w:tr>
      <w:tr w:rsidR="000464CD" w:rsidRPr="000464CD" w14:paraId="37223CFE" w14:textId="77777777" w:rsidTr="00D57F9D">
        <w:tc>
          <w:tcPr>
            <w:tcW w:w="1980" w:type="dxa"/>
          </w:tcPr>
          <w:p w14:paraId="63CA6C59" w14:textId="77777777" w:rsidR="000464CD" w:rsidRPr="000464CD" w:rsidRDefault="000464CD" w:rsidP="000464CD">
            <w:pPr>
              <w:spacing w:line="276" w:lineRule="auto"/>
            </w:pPr>
            <w:r w:rsidRPr="000464CD">
              <w:rPr>
                <w:rFonts w:ascii="Tahoma" w:hAnsi="Tahoma" w:cs="Tahoma"/>
                <w:b/>
                <w:color w:val="C00000"/>
              </w:rPr>
              <w:t>Countervailing groups</w:t>
            </w:r>
          </w:p>
        </w:tc>
        <w:tc>
          <w:tcPr>
            <w:tcW w:w="7422" w:type="dxa"/>
          </w:tcPr>
          <w:p w14:paraId="67AB7130" w14:textId="77777777" w:rsidR="000464CD" w:rsidRPr="000464CD" w:rsidRDefault="000464CD" w:rsidP="000464CD">
            <w:pPr>
              <w:spacing w:line="276" w:lineRule="auto"/>
              <w:rPr>
                <w:rFonts w:ascii="Tahoma" w:hAnsi="Tahoma" w:cs="Tahoma"/>
                <w:sz w:val="20"/>
                <w:szCs w:val="20"/>
              </w:rPr>
            </w:pPr>
            <w:r w:rsidRPr="000464CD">
              <w:rPr>
                <w:rFonts w:ascii="Tahoma" w:hAnsi="Tahoma" w:cs="Tahoma"/>
                <w:sz w:val="20"/>
                <w:szCs w:val="20"/>
              </w:rPr>
              <w:t>A pressure group may have an opposing group(s) set directly against its aims. These are known as. For example, pro-choice (Abortion Rights) and anti-abortion (ProLife Alliance) groups.</w:t>
            </w:r>
          </w:p>
        </w:tc>
      </w:tr>
      <w:tr w:rsidR="000464CD" w:rsidRPr="000464CD" w14:paraId="3365B058" w14:textId="77777777" w:rsidTr="00D57F9D">
        <w:tc>
          <w:tcPr>
            <w:tcW w:w="1980" w:type="dxa"/>
          </w:tcPr>
          <w:p w14:paraId="378AAE19" w14:textId="77777777" w:rsidR="000464CD" w:rsidRPr="000464CD" w:rsidRDefault="000464CD" w:rsidP="000464CD">
            <w:pPr>
              <w:spacing w:line="276" w:lineRule="auto"/>
            </w:pPr>
            <w:r w:rsidRPr="000464CD">
              <w:rPr>
                <w:rFonts w:ascii="Tahoma" w:hAnsi="Tahoma" w:cs="Tahoma"/>
              </w:rPr>
              <w:t>Leadership and management</w:t>
            </w:r>
          </w:p>
        </w:tc>
        <w:tc>
          <w:tcPr>
            <w:tcW w:w="7422" w:type="dxa"/>
          </w:tcPr>
          <w:p w14:paraId="5E45B60B" w14:textId="77777777" w:rsidR="000464CD" w:rsidRPr="000464CD" w:rsidRDefault="000464CD" w:rsidP="000464CD">
            <w:pPr>
              <w:spacing w:line="276" w:lineRule="auto"/>
              <w:rPr>
                <w:sz w:val="20"/>
                <w:szCs w:val="20"/>
              </w:rPr>
            </w:pPr>
            <w:r w:rsidRPr="000464CD">
              <w:rPr>
                <w:rFonts w:ascii="Tahoma" w:hAnsi="Tahoma" w:cs="Tahoma"/>
                <w:sz w:val="20"/>
                <w:szCs w:val="20"/>
              </w:rPr>
              <w:t>Poor leadership is unlikely to lead to successful campaigns.</w:t>
            </w:r>
          </w:p>
        </w:tc>
      </w:tr>
      <w:tr w:rsidR="000464CD" w:rsidRPr="000464CD" w14:paraId="087BE2DE" w14:textId="77777777" w:rsidTr="00D57F9D">
        <w:tc>
          <w:tcPr>
            <w:tcW w:w="1980" w:type="dxa"/>
          </w:tcPr>
          <w:p w14:paraId="5F2AEC78" w14:textId="77777777" w:rsidR="000464CD" w:rsidRPr="000464CD" w:rsidRDefault="000464CD" w:rsidP="000464CD">
            <w:pPr>
              <w:spacing w:line="276" w:lineRule="auto"/>
              <w:rPr>
                <w:rFonts w:ascii="Tahoma" w:hAnsi="Tahoma" w:cs="Tahoma"/>
              </w:rPr>
            </w:pPr>
            <w:r w:rsidRPr="000464CD">
              <w:rPr>
                <w:rFonts w:ascii="Tahoma" w:hAnsi="Tahoma" w:cs="Tahoma"/>
              </w:rPr>
              <w:t>Lack of expertise</w:t>
            </w:r>
          </w:p>
        </w:tc>
        <w:tc>
          <w:tcPr>
            <w:tcW w:w="7422" w:type="dxa"/>
          </w:tcPr>
          <w:p w14:paraId="0CBEA2E5" w14:textId="77777777" w:rsidR="000464CD" w:rsidRPr="000464CD" w:rsidRDefault="000464CD" w:rsidP="000464CD">
            <w:pPr>
              <w:spacing w:line="276" w:lineRule="auto"/>
              <w:rPr>
                <w:rFonts w:ascii="Tahoma" w:hAnsi="Tahoma" w:cs="Tahoma"/>
                <w:sz w:val="20"/>
                <w:szCs w:val="20"/>
              </w:rPr>
            </w:pPr>
            <w:r w:rsidRPr="000464CD">
              <w:rPr>
                <w:rFonts w:ascii="Tahoma" w:hAnsi="Tahoma" w:cs="Tahoma"/>
                <w:sz w:val="20"/>
                <w:szCs w:val="20"/>
              </w:rPr>
              <w:t>A group that campaigns on a technical issue, such as climate change, is unlikely to be successful if it cannot support its arguments with hard evidence.</w:t>
            </w:r>
          </w:p>
        </w:tc>
      </w:tr>
      <w:tr w:rsidR="000464CD" w:rsidRPr="000464CD" w14:paraId="0A30B84C" w14:textId="77777777" w:rsidTr="00D57F9D">
        <w:tc>
          <w:tcPr>
            <w:tcW w:w="1980" w:type="dxa"/>
          </w:tcPr>
          <w:p w14:paraId="13BB108E" w14:textId="77777777" w:rsidR="000464CD" w:rsidRPr="000464CD" w:rsidRDefault="000464CD" w:rsidP="000464CD">
            <w:pPr>
              <w:spacing w:line="276" w:lineRule="auto"/>
            </w:pPr>
            <w:r w:rsidRPr="000464CD">
              <w:rPr>
                <w:rFonts w:ascii="Tahoma" w:hAnsi="Tahoma" w:cs="Tahoma"/>
              </w:rPr>
              <w:t>Insider or outsider status</w:t>
            </w:r>
          </w:p>
        </w:tc>
        <w:tc>
          <w:tcPr>
            <w:tcW w:w="7422" w:type="dxa"/>
          </w:tcPr>
          <w:p w14:paraId="0A76CA04" w14:textId="77777777" w:rsidR="000464CD" w:rsidRPr="000464CD" w:rsidRDefault="000464CD" w:rsidP="000464CD">
            <w:pPr>
              <w:spacing w:line="276" w:lineRule="auto"/>
              <w:rPr>
                <w:rFonts w:ascii="Tahoma" w:hAnsi="Tahoma" w:cs="Tahoma"/>
                <w:sz w:val="20"/>
                <w:szCs w:val="20"/>
              </w:rPr>
            </w:pPr>
            <w:r w:rsidRPr="000464CD">
              <w:rPr>
                <w:rFonts w:ascii="Tahoma" w:hAnsi="Tahoma" w:cs="Tahoma"/>
                <w:sz w:val="20"/>
                <w:szCs w:val="20"/>
              </w:rPr>
              <w:t>Insider status can prevent groups from being critical of government in public campaigns. Conversely, outsider status can condemn a group to being permanently ignored by government.</w:t>
            </w:r>
          </w:p>
        </w:tc>
      </w:tr>
    </w:tbl>
    <w:p w14:paraId="58726B07" w14:textId="00FCCEDC" w:rsidR="007A13D4" w:rsidRDefault="007A13D4" w:rsidP="000464CD">
      <w:pPr>
        <w:rPr>
          <w:rFonts w:ascii="Euphemia" w:hAnsi="Euphemia"/>
          <w:noProof/>
          <w:sz w:val="24"/>
          <w:szCs w:val="24"/>
          <w:lang w:eastAsia="en-GB"/>
        </w:rPr>
      </w:pPr>
      <w:r>
        <w:rPr>
          <w:rFonts w:ascii="Euphemia" w:hAnsi="Euphemia"/>
          <w:noProof/>
          <w:sz w:val="24"/>
          <w:szCs w:val="24"/>
          <w:lang w:eastAsia="en-GB"/>
        </w:rPr>
        <w:br w:type="page"/>
      </w:r>
    </w:p>
    <w:p w14:paraId="0A1B01F8" w14:textId="78162C06" w:rsidR="000464CD" w:rsidRDefault="00E91BFF" w:rsidP="000464CD">
      <w:pPr>
        <w:rPr>
          <w:rFonts w:ascii="Euphemia" w:hAnsi="Euphemia"/>
          <w:b/>
          <w:noProof/>
          <w:sz w:val="24"/>
          <w:szCs w:val="24"/>
          <w:lang w:eastAsia="en-GB"/>
        </w:rPr>
      </w:pPr>
      <w:r>
        <w:rPr>
          <w:rFonts w:ascii="Euphemia" w:hAnsi="Euphemia"/>
          <w:b/>
          <w:noProof/>
          <w:sz w:val="24"/>
          <w:szCs w:val="24"/>
          <w:lang w:eastAsia="en-GB"/>
        </w:rPr>
        <w:lastRenderedPageBreak/>
        <w:t xml:space="preserve">CASE STUDIES </w:t>
      </w:r>
    </w:p>
    <w:p w14:paraId="3AA57214" w14:textId="11E3F256" w:rsidR="00E91BFF" w:rsidRPr="008506AF" w:rsidRDefault="00E91BFF" w:rsidP="008506AF">
      <w:pPr>
        <w:pStyle w:val="ListParagraph"/>
        <w:numPr>
          <w:ilvl w:val="0"/>
          <w:numId w:val="60"/>
        </w:numPr>
        <w:rPr>
          <w:rFonts w:ascii="Euphemia" w:hAnsi="Euphemia"/>
          <w:b/>
          <w:noProof/>
          <w:sz w:val="24"/>
          <w:szCs w:val="24"/>
          <w:lang w:eastAsia="en-GB"/>
        </w:rPr>
      </w:pPr>
      <w:r w:rsidRPr="008506AF">
        <w:rPr>
          <w:rFonts w:ascii="Euphemia" w:hAnsi="Euphemia"/>
          <w:b/>
          <w:noProof/>
          <w:sz w:val="24"/>
          <w:szCs w:val="24"/>
          <w:lang w:eastAsia="en-GB"/>
        </w:rPr>
        <w:t xml:space="preserve">Occupy Movement </w:t>
      </w:r>
    </w:p>
    <w:p w14:paraId="713EFB0E" w14:textId="105F49A2" w:rsidR="008506AF" w:rsidRDefault="00B22C51" w:rsidP="000464CD">
      <w:pPr>
        <w:rPr>
          <w:rFonts w:ascii="Euphemia" w:hAnsi="Euphemia"/>
          <w:b/>
          <w:noProof/>
          <w:sz w:val="24"/>
          <w:szCs w:val="24"/>
          <w:lang w:eastAsia="en-GB"/>
        </w:rPr>
      </w:pPr>
      <w:hyperlink r:id="rId40" w:history="1">
        <w:r w:rsidR="008506AF" w:rsidRPr="000D0BFF">
          <w:rPr>
            <w:rStyle w:val="Hyperlink"/>
            <w:rFonts w:ascii="Euphemia" w:hAnsi="Euphemia"/>
            <w:b/>
            <w:noProof/>
            <w:sz w:val="24"/>
            <w:szCs w:val="24"/>
            <w:lang w:eastAsia="en-GB"/>
          </w:rPr>
          <w:t>http://occupylondon.org.uk/about/about-2/</w:t>
        </w:r>
      </w:hyperlink>
    </w:p>
    <w:p w14:paraId="3422AC31" w14:textId="77777777" w:rsidR="008506AF" w:rsidRDefault="008506AF" w:rsidP="000464CD">
      <w:pPr>
        <w:rPr>
          <w:rFonts w:ascii="Euphemia" w:hAnsi="Euphemia"/>
          <w:b/>
          <w:noProof/>
          <w:sz w:val="24"/>
          <w:szCs w:val="24"/>
          <w:lang w:eastAsia="en-GB"/>
        </w:rPr>
      </w:pPr>
      <w:r>
        <w:rPr>
          <w:noProof/>
          <w:lang w:eastAsia="en-GB"/>
        </w:rPr>
        <w:drawing>
          <wp:inline distT="0" distB="0" distL="0" distR="0" wp14:anchorId="6AD6108A" wp14:editId="7794A1DF">
            <wp:extent cx="847725" cy="847725"/>
            <wp:effectExtent l="0" t="0" r="952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47725" cy="847725"/>
                    </a:xfrm>
                    <a:prstGeom prst="rect">
                      <a:avLst/>
                    </a:prstGeom>
                  </pic:spPr>
                </pic:pic>
              </a:graphicData>
            </a:graphic>
          </wp:inline>
        </w:drawing>
      </w:r>
    </w:p>
    <w:p w14:paraId="71526172" w14:textId="6AC42069" w:rsidR="00FB327D" w:rsidRDefault="008506AF" w:rsidP="000464CD">
      <w:pPr>
        <w:rPr>
          <w:rFonts w:ascii="Euphemia" w:hAnsi="Euphemia"/>
          <w:b/>
          <w:noProof/>
          <w:sz w:val="24"/>
          <w:szCs w:val="24"/>
          <w:lang w:eastAsia="en-GB"/>
        </w:rPr>
      </w:pPr>
      <w:r>
        <w:rPr>
          <w:rFonts w:ascii="Euphemia" w:hAnsi="Euphemia"/>
          <w:b/>
          <w:noProof/>
          <w:sz w:val="24"/>
          <w:szCs w:val="24"/>
          <w:lang w:eastAsia="en-GB"/>
        </w:rPr>
        <w:t>What did they achieve?</w:t>
      </w:r>
    </w:p>
    <w:p w14:paraId="61FF752D" w14:textId="5927E418" w:rsidR="008506AF" w:rsidRDefault="00B22C51" w:rsidP="000464CD">
      <w:pPr>
        <w:rPr>
          <w:rFonts w:ascii="Euphemia" w:hAnsi="Euphemia"/>
          <w:b/>
          <w:noProof/>
          <w:sz w:val="24"/>
          <w:szCs w:val="24"/>
          <w:lang w:eastAsia="en-GB"/>
        </w:rPr>
      </w:pPr>
      <w:hyperlink r:id="rId42" w:history="1">
        <w:r w:rsidR="00FB327D" w:rsidRPr="000D0BFF">
          <w:rPr>
            <w:rStyle w:val="Hyperlink"/>
            <w:rFonts w:ascii="Euphemia" w:hAnsi="Euphemia"/>
            <w:b/>
            <w:noProof/>
            <w:sz w:val="24"/>
            <w:szCs w:val="24"/>
            <w:lang w:eastAsia="en-GB"/>
          </w:rPr>
          <w:t>http://www.bbc.co.uk/news/uk-17188327</w:t>
        </w:r>
      </w:hyperlink>
    </w:p>
    <w:p w14:paraId="3ABAE5ED" w14:textId="4E8750C1" w:rsidR="00FB327D" w:rsidRDefault="00FB327D" w:rsidP="000464CD">
      <w:pPr>
        <w:rPr>
          <w:rFonts w:ascii="Euphemia" w:hAnsi="Euphemia"/>
          <w:b/>
          <w:noProof/>
          <w:sz w:val="24"/>
          <w:szCs w:val="24"/>
          <w:lang w:eastAsia="en-GB"/>
        </w:rPr>
      </w:pPr>
      <w:r>
        <w:rPr>
          <w:noProof/>
          <w:lang w:eastAsia="en-GB"/>
        </w:rPr>
        <w:drawing>
          <wp:inline distT="0" distB="0" distL="0" distR="0" wp14:anchorId="51D3815E" wp14:editId="6F413F0E">
            <wp:extent cx="714375" cy="714375"/>
            <wp:effectExtent l="0" t="0" r="9525"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714375" cy="714375"/>
                    </a:xfrm>
                    <a:prstGeom prst="rect">
                      <a:avLst/>
                    </a:prstGeom>
                  </pic:spPr>
                </pic:pic>
              </a:graphicData>
            </a:graphic>
          </wp:inline>
        </w:drawing>
      </w:r>
    </w:p>
    <w:p w14:paraId="7B6AAB05" w14:textId="22480298" w:rsidR="00E91BFF" w:rsidRDefault="00E91BFF" w:rsidP="008506AF">
      <w:pPr>
        <w:pStyle w:val="ListParagraph"/>
        <w:numPr>
          <w:ilvl w:val="0"/>
          <w:numId w:val="60"/>
        </w:numPr>
        <w:rPr>
          <w:rFonts w:ascii="Euphemia" w:hAnsi="Euphemia"/>
          <w:b/>
          <w:noProof/>
          <w:sz w:val="24"/>
          <w:szCs w:val="24"/>
          <w:lang w:eastAsia="en-GB"/>
        </w:rPr>
      </w:pPr>
      <w:r w:rsidRPr="008506AF">
        <w:rPr>
          <w:rFonts w:ascii="Euphemia" w:hAnsi="Euphemia"/>
          <w:b/>
          <w:noProof/>
          <w:sz w:val="24"/>
          <w:szCs w:val="24"/>
          <w:lang w:eastAsia="en-GB"/>
        </w:rPr>
        <w:t>Vote Leave</w:t>
      </w:r>
    </w:p>
    <w:p w14:paraId="351CF4CC" w14:textId="7ECC8DD4" w:rsidR="00FB327D" w:rsidRDefault="00B22C51" w:rsidP="00FB327D">
      <w:pPr>
        <w:ind w:left="360"/>
        <w:rPr>
          <w:noProof/>
          <w:lang w:eastAsia="en-GB"/>
        </w:rPr>
      </w:pPr>
      <w:hyperlink r:id="rId44" w:history="1">
        <w:r w:rsidR="00FB327D" w:rsidRPr="000D0BFF">
          <w:rPr>
            <w:rStyle w:val="Hyperlink"/>
            <w:noProof/>
            <w:lang w:eastAsia="en-GB"/>
          </w:rPr>
          <w:t>https://www.youtube.com/watch?v=hC8qO1nyYoM</w:t>
        </w:r>
      </w:hyperlink>
    </w:p>
    <w:p w14:paraId="219FED4C" w14:textId="438096A0" w:rsidR="00FB327D" w:rsidRDefault="00FB327D" w:rsidP="00FB327D">
      <w:pPr>
        <w:rPr>
          <w:noProof/>
          <w:lang w:eastAsia="en-GB"/>
        </w:rPr>
      </w:pPr>
      <w:r>
        <w:rPr>
          <w:noProof/>
          <w:lang w:eastAsia="en-GB"/>
        </w:rPr>
        <w:drawing>
          <wp:inline distT="0" distB="0" distL="0" distR="0" wp14:anchorId="371F5DBB" wp14:editId="6EC3C6A8">
            <wp:extent cx="790575" cy="790575"/>
            <wp:effectExtent l="0" t="0" r="9525"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790575" cy="790575"/>
                    </a:xfrm>
                    <a:prstGeom prst="rect">
                      <a:avLst/>
                    </a:prstGeom>
                  </pic:spPr>
                </pic:pic>
              </a:graphicData>
            </a:graphic>
          </wp:inline>
        </w:drawing>
      </w:r>
    </w:p>
    <w:p w14:paraId="25026710" w14:textId="65EB74D9" w:rsidR="00FB327D" w:rsidRPr="00FB327D" w:rsidRDefault="00FB327D" w:rsidP="00FB327D">
      <w:pPr>
        <w:rPr>
          <w:rFonts w:ascii="Euphemia" w:hAnsi="Euphemia"/>
          <w:b/>
          <w:noProof/>
          <w:sz w:val="24"/>
          <w:szCs w:val="24"/>
          <w:lang w:eastAsia="en-GB"/>
        </w:rPr>
      </w:pPr>
      <w:r w:rsidRPr="00FB327D">
        <w:rPr>
          <w:rFonts w:ascii="Euphemia" w:hAnsi="Euphemia"/>
          <w:b/>
          <w:noProof/>
          <w:sz w:val="24"/>
          <w:szCs w:val="24"/>
          <w:lang w:eastAsia="en-GB"/>
        </w:rPr>
        <w:t>What did they achieve?</w:t>
      </w:r>
    </w:p>
    <w:p w14:paraId="086A026B" w14:textId="68513940" w:rsidR="00FB327D" w:rsidRDefault="00B22C51" w:rsidP="00FB327D">
      <w:pPr>
        <w:rPr>
          <w:rFonts w:ascii="Euphemia" w:hAnsi="Euphemia"/>
          <w:b/>
          <w:noProof/>
          <w:sz w:val="24"/>
          <w:szCs w:val="24"/>
          <w:lang w:eastAsia="en-GB"/>
        </w:rPr>
      </w:pPr>
      <w:hyperlink r:id="rId46" w:history="1">
        <w:r w:rsidR="00FB327D" w:rsidRPr="000D0BFF">
          <w:rPr>
            <w:rStyle w:val="Hyperlink"/>
            <w:rFonts w:ascii="Euphemia" w:hAnsi="Euphemia"/>
            <w:b/>
            <w:noProof/>
            <w:sz w:val="24"/>
            <w:szCs w:val="24"/>
            <w:lang w:eastAsia="en-GB"/>
          </w:rPr>
          <w:t>https://www.ft.com/content/90c054fe-3953-11e6-9a05-82a9b15a8ee7</w:t>
        </w:r>
      </w:hyperlink>
    </w:p>
    <w:p w14:paraId="67A9020E" w14:textId="5B5D9603" w:rsidR="00FB327D" w:rsidRDefault="00FB327D" w:rsidP="00FB327D">
      <w:pPr>
        <w:rPr>
          <w:rFonts w:ascii="Euphemia" w:hAnsi="Euphemia"/>
          <w:b/>
          <w:noProof/>
          <w:sz w:val="24"/>
          <w:szCs w:val="24"/>
          <w:lang w:eastAsia="en-GB"/>
        </w:rPr>
      </w:pPr>
      <w:r>
        <w:rPr>
          <w:noProof/>
          <w:lang w:eastAsia="en-GB"/>
        </w:rPr>
        <w:drawing>
          <wp:inline distT="0" distB="0" distL="0" distR="0" wp14:anchorId="3050C709" wp14:editId="61285DBE">
            <wp:extent cx="914400" cy="9144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914400" cy="914400"/>
                    </a:xfrm>
                    <a:prstGeom prst="rect">
                      <a:avLst/>
                    </a:prstGeom>
                  </pic:spPr>
                </pic:pic>
              </a:graphicData>
            </a:graphic>
          </wp:inline>
        </w:drawing>
      </w:r>
    </w:p>
    <w:p w14:paraId="602A7FFA" w14:textId="30DD23BB" w:rsidR="00FB327D" w:rsidRDefault="00FB327D" w:rsidP="00FB327D">
      <w:pPr>
        <w:rPr>
          <w:rFonts w:ascii="Euphemia" w:hAnsi="Euphemia"/>
          <w:b/>
          <w:noProof/>
          <w:sz w:val="24"/>
          <w:szCs w:val="24"/>
          <w:lang w:eastAsia="en-GB"/>
        </w:rPr>
      </w:pPr>
      <w:r>
        <w:rPr>
          <w:rFonts w:ascii="Euphemia" w:hAnsi="Euphemia"/>
          <w:b/>
          <w:noProof/>
          <w:sz w:val="24"/>
          <w:szCs w:val="24"/>
          <w:lang w:eastAsia="en-GB"/>
        </w:rPr>
        <w:t>Misleading promises?</w:t>
      </w:r>
    </w:p>
    <w:p w14:paraId="0F0E40EB" w14:textId="2FDEF996" w:rsidR="00FB327D" w:rsidRDefault="00B22C51" w:rsidP="00FB327D">
      <w:pPr>
        <w:rPr>
          <w:rFonts w:ascii="Euphemia" w:hAnsi="Euphemia"/>
          <w:b/>
          <w:noProof/>
          <w:sz w:val="24"/>
          <w:szCs w:val="24"/>
          <w:lang w:eastAsia="en-GB"/>
        </w:rPr>
      </w:pPr>
      <w:hyperlink r:id="rId48" w:history="1">
        <w:r w:rsidR="00FB327D" w:rsidRPr="000D0BFF">
          <w:rPr>
            <w:rStyle w:val="Hyperlink"/>
            <w:rFonts w:ascii="Euphemia" w:hAnsi="Euphemia"/>
            <w:b/>
            <w:noProof/>
            <w:sz w:val="24"/>
            <w:szCs w:val="24"/>
            <w:lang w:eastAsia="en-GB"/>
          </w:rPr>
          <w:t>https://www.indy100.com/article/8-of-the-most-misleading-promises-of-the-vote-leave-campaign-ranked-in-order-of-preposterousness--WyxD59VO3Nb</w:t>
        </w:r>
      </w:hyperlink>
    </w:p>
    <w:p w14:paraId="05A83775" w14:textId="513FB4DB" w:rsidR="00FB327D" w:rsidRPr="00FB327D" w:rsidRDefault="00FB327D" w:rsidP="00FB327D">
      <w:pPr>
        <w:rPr>
          <w:rFonts w:ascii="Euphemia" w:hAnsi="Euphemia"/>
          <w:b/>
          <w:noProof/>
          <w:sz w:val="24"/>
          <w:szCs w:val="24"/>
          <w:lang w:eastAsia="en-GB"/>
        </w:rPr>
      </w:pPr>
      <w:r>
        <w:rPr>
          <w:noProof/>
          <w:lang w:eastAsia="en-GB"/>
        </w:rPr>
        <w:drawing>
          <wp:inline distT="0" distB="0" distL="0" distR="0" wp14:anchorId="60227F18" wp14:editId="257E8DEF">
            <wp:extent cx="1095375" cy="1095375"/>
            <wp:effectExtent l="0" t="0" r="9525"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095375" cy="1095375"/>
                    </a:xfrm>
                    <a:prstGeom prst="rect">
                      <a:avLst/>
                    </a:prstGeom>
                  </pic:spPr>
                </pic:pic>
              </a:graphicData>
            </a:graphic>
          </wp:inline>
        </w:drawing>
      </w:r>
    </w:p>
    <w:tbl>
      <w:tblPr>
        <w:tblW w:w="5000" w:type="pct"/>
        <w:tblCellMar>
          <w:left w:w="0" w:type="dxa"/>
          <w:right w:w="0" w:type="dxa"/>
        </w:tblCellMar>
        <w:tblLook w:val="0420" w:firstRow="1" w:lastRow="0" w:firstColumn="0" w:lastColumn="0" w:noHBand="0" w:noVBand="1"/>
      </w:tblPr>
      <w:tblGrid>
        <w:gridCol w:w="9006"/>
      </w:tblGrid>
      <w:tr w:rsidR="00A14BBF" w:rsidRPr="00A14BBF" w14:paraId="3FEF78A2" w14:textId="77777777" w:rsidTr="00A14BBF">
        <w:trPr>
          <w:trHeight w:val="737"/>
        </w:trPr>
        <w:tc>
          <w:tcPr>
            <w:tcW w:w="5000"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hideMark/>
          </w:tcPr>
          <w:p w14:paraId="45FE181A" w14:textId="77777777" w:rsidR="00A14BBF" w:rsidRPr="00A14BBF" w:rsidRDefault="00A14BBF" w:rsidP="00A14BBF">
            <w:pPr>
              <w:spacing w:after="0" w:line="240" w:lineRule="auto"/>
              <w:rPr>
                <w:rFonts w:ascii="Arial" w:eastAsia="Times New Roman" w:hAnsi="Arial" w:cs="Arial"/>
                <w:sz w:val="36"/>
                <w:szCs w:val="36"/>
                <w:lang w:eastAsia="en-GB"/>
              </w:rPr>
            </w:pPr>
            <w:r w:rsidRPr="00A14BBF">
              <w:rPr>
                <w:rFonts w:ascii="Century Gothic" w:eastAsia="Century Gothic" w:hAnsi="Century Gothic" w:cs="Century Gothic"/>
                <w:b/>
                <w:bCs/>
                <w:color w:val="000000" w:themeColor="text1"/>
                <w:kern w:val="24"/>
                <w:sz w:val="24"/>
                <w:szCs w:val="24"/>
                <w:lang w:val="en-US" w:eastAsia="en-GB"/>
              </w:rPr>
              <w:lastRenderedPageBreak/>
              <w:t>Pressure groups and other influences</w:t>
            </w:r>
          </w:p>
        </w:tc>
      </w:tr>
      <w:tr w:rsidR="00A14BBF" w:rsidRPr="00A14BBF" w14:paraId="01548C3A" w14:textId="77777777" w:rsidTr="00A14BBF">
        <w:trPr>
          <w:trHeight w:val="737"/>
        </w:trPr>
        <w:tc>
          <w:tcPr>
            <w:tcW w:w="5000"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0F3BADD" w14:textId="77777777" w:rsidR="00A14BBF" w:rsidRPr="00A14BBF" w:rsidRDefault="00A14BBF" w:rsidP="00A14BBF">
            <w:pPr>
              <w:spacing w:after="0" w:line="240" w:lineRule="auto"/>
              <w:rPr>
                <w:rFonts w:ascii="Arial" w:eastAsia="Times New Roman" w:hAnsi="Arial" w:cs="Arial"/>
                <w:sz w:val="36"/>
                <w:szCs w:val="36"/>
                <w:lang w:eastAsia="en-GB"/>
              </w:rPr>
            </w:pPr>
            <w:r w:rsidRPr="00A14BBF">
              <w:rPr>
                <w:rFonts w:ascii="Century Gothic" w:eastAsia="Century Gothic" w:hAnsi="Century Gothic" w:cs="Century Gothic"/>
                <w:color w:val="000000" w:themeColor="text1"/>
                <w:kern w:val="24"/>
                <w:sz w:val="24"/>
                <w:szCs w:val="24"/>
                <w:lang w:val="en-US" w:eastAsia="en-GB"/>
              </w:rPr>
              <w:t>1. What are the different ways of categorising pressure groups?</w:t>
            </w:r>
          </w:p>
        </w:tc>
      </w:tr>
      <w:tr w:rsidR="00A14BBF" w:rsidRPr="00A14BBF" w14:paraId="08C234F1" w14:textId="77777777" w:rsidTr="00A14BBF">
        <w:trPr>
          <w:trHeight w:val="737"/>
        </w:trPr>
        <w:tc>
          <w:tcPr>
            <w:tcW w:w="5000"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3943BAE" w14:textId="77777777" w:rsidR="00A14BBF" w:rsidRPr="00A14BBF" w:rsidRDefault="00A14BBF" w:rsidP="00A14BBF">
            <w:pPr>
              <w:spacing w:after="0" w:line="240" w:lineRule="auto"/>
              <w:rPr>
                <w:rFonts w:ascii="Arial" w:eastAsia="Times New Roman" w:hAnsi="Arial" w:cs="Arial"/>
                <w:sz w:val="36"/>
                <w:szCs w:val="36"/>
                <w:lang w:eastAsia="en-GB"/>
              </w:rPr>
            </w:pPr>
            <w:r w:rsidRPr="00A14BBF">
              <w:rPr>
                <w:rFonts w:ascii="Century Gothic" w:eastAsia="Century Gothic" w:hAnsi="Century Gothic" w:cs="Century Gothic"/>
                <w:color w:val="000000" w:themeColor="text1"/>
                <w:kern w:val="24"/>
                <w:sz w:val="24"/>
                <w:szCs w:val="24"/>
                <w:lang w:val="en-US" w:eastAsia="en-GB"/>
              </w:rPr>
              <w:t>2. What methods are available for pressure groups to exert influence?</w:t>
            </w:r>
          </w:p>
        </w:tc>
      </w:tr>
      <w:tr w:rsidR="00A14BBF" w:rsidRPr="00A14BBF" w14:paraId="493CBD4E" w14:textId="77777777" w:rsidTr="00A14BBF">
        <w:trPr>
          <w:trHeight w:val="737"/>
        </w:trPr>
        <w:tc>
          <w:tcPr>
            <w:tcW w:w="5000"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D75BF68" w14:textId="77777777" w:rsidR="00A14BBF" w:rsidRPr="00A14BBF" w:rsidRDefault="00A14BBF" w:rsidP="00A14BBF">
            <w:pPr>
              <w:spacing w:after="0" w:line="240" w:lineRule="auto"/>
              <w:rPr>
                <w:rFonts w:ascii="Arial" w:eastAsia="Times New Roman" w:hAnsi="Arial" w:cs="Arial"/>
                <w:sz w:val="36"/>
                <w:szCs w:val="36"/>
                <w:lang w:eastAsia="en-GB"/>
              </w:rPr>
            </w:pPr>
            <w:r w:rsidRPr="00A14BBF">
              <w:rPr>
                <w:rFonts w:ascii="Century Gothic" w:eastAsia="Century Gothic" w:hAnsi="Century Gothic" w:cs="Century Gothic"/>
                <w:color w:val="000000" w:themeColor="text1"/>
                <w:kern w:val="24"/>
                <w:sz w:val="24"/>
                <w:szCs w:val="24"/>
                <w:lang w:val="en-US" w:eastAsia="en-GB"/>
              </w:rPr>
              <w:t>3. Why do some pressure groups have more influence than others?</w:t>
            </w:r>
          </w:p>
        </w:tc>
      </w:tr>
      <w:tr w:rsidR="00A14BBF" w:rsidRPr="00A14BBF" w14:paraId="7075A0C8" w14:textId="77777777" w:rsidTr="00A14BBF">
        <w:trPr>
          <w:trHeight w:val="737"/>
        </w:trPr>
        <w:tc>
          <w:tcPr>
            <w:tcW w:w="5000"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A37243A" w14:textId="194D66F0" w:rsidR="00A14BBF" w:rsidRPr="00A14BBF" w:rsidRDefault="00A14BBF" w:rsidP="00A14BBF">
            <w:pPr>
              <w:spacing w:after="0" w:line="240" w:lineRule="auto"/>
              <w:rPr>
                <w:rFonts w:ascii="Arial" w:eastAsia="Times New Roman" w:hAnsi="Arial" w:cs="Arial"/>
                <w:sz w:val="36"/>
                <w:szCs w:val="36"/>
                <w:lang w:eastAsia="en-GB"/>
              </w:rPr>
            </w:pPr>
            <w:r w:rsidRPr="00A14BBF">
              <w:rPr>
                <w:rFonts w:ascii="Century Gothic" w:eastAsia="Century Gothic" w:hAnsi="Century Gothic" w:cs="Century Gothic"/>
                <w:color w:val="000000" w:themeColor="text1"/>
                <w:kern w:val="24"/>
                <w:sz w:val="24"/>
                <w:szCs w:val="24"/>
                <w:lang w:val="en-US" w:eastAsia="en-GB"/>
              </w:rPr>
              <w:t>4. Case stu</w:t>
            </w:r>
            <w:r w:rsidR="008506AF">
              <w:rPr>
                <w:rFonts w:ascii="Century Gothic" w:eastAsia="Century Gothic" w:hAnsi="Century Gothic" w:cs="Century Gothic"/>
                <w:color w:val="000000" w:themeColor="text1"/>
                <w:kern w:val="24"/>
                <w:sz w:val="24"/>
                <w:szCs w:val="24"/>
                <w:lang w:val="en-US" w:eastAsia="en-GB"/>
              </w:rPr>
              <w:t>dies of two pressure groups: Vote Leave</w:t>
            </w:r>
            <w:r w:rsidRPr="00A14BBF">
              <w:rPr>
                <w:rFonts w:ascii="Century Gothic" w:eastAsia="Century Gothic" w:hAnsi="Century Gothic" w:cs="Century Gothic"/>
                <w:color w:val="000000" w:themeColor="text1"/>
                <w:kern w:val="24"/>
                <w:sz w:val="24"/>
                <w:szCs w:val="24"/>
                <w:lang w:val="en-US" w:eastAsia="en-GB"/>
              </w:rPr>
              <w:t>, Occupy London</w:t>
            </w:r>
          </w:p>
        </w:tc>
      </w:tr>
      <w:tr w:rsidR="00A14BBF" w:rsidRPr="00A14BBF" w14:paraId="5A37AE28" w14:textId="77777777" w:rsidTr="00A14BBF">
        <w:trPr>
          <w:trHeight w:val="737"/>
        </w:trPr>
        <w:tc>
          <w:tcPr>
            <w:tcW w:w="5000"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BA5FF15" w14:textId="77777777" w:rsidR="00A14BBF" w:rsidRPr="00A14BBF" w:rsidRDefault="00A14BBF" w:rsidP="00A14BBF">
            <w:pPr>
              <w:spacing w:after="0" w:line="240" w:lineRule="auto"/>
              <w:rPr>
                <w:rFonts w:ascii="Arial" w:eastAsia="Times New Roman" w:hAnsi="Arial" w:cs="Arial"/>
                <w:sz w:val="36"/>
                <w:szCs w:val="36"/>
                <w:lang w:eastAsia="en-GB"/>
              </w:rPr>
            </w:pPr>
            <w:r w:rsidRPr="00A14BBF">
              <w:rPr>
                <w:rFonts w:ascii="Century Gothic" w:eastAsia="Century Gothic" w:hAnsi="Century Gothic" w:cs="Century Gothic"/>
                <w:color w:val="000000" w:themeColor="text1"/>
                <w:kern w:val="24"/>
                <w:sz w:val="24"/>
                <w:szCs w:val="24"/>
                <w:lang w:val="en-US" w:eastAsia="en-GB"/>
              </w:rPr>
              <w:t>5. How do think tanks, lobbyists and corporations influence politics?</w:t>
            </w:r>
          </w:p>
        </w:tc>
      </w:tr>
    </w:tbl>
    <w:p w14:paraId="69CBDDD9" w14:textId="5957D2F8" w:rsidR="000464CD" w:rsidRPr="000464CD" w:rsidRDefault="007A13D4" w:rsidP="000464CD">
      <w:pPr>
        <w:rPr>
          <w:rFonts w:ascii="Euphemia" w:hAnsi="Euphemia"/>
          <w:noProof/>
          <w:sz w:val="24"/>
          <w:szCs w:val="24"/>
          <w:lang w:eastAsia="en-GB"/>
        </w:rPr>
      </w:pPr>
      <w:r>
        <w:rPr>
          <w:rFonts w:ascii="Euphemia" w:hAnsi="Euphemia"/>
          <w:noProof/>
          <w:sz w:val="24"/>
          <w:szCs w:val="24"/>
          <w:lang w:eastAsia="en-GB"/>
        </w:rPr>
        <w:br w:type="page"/>
      </w:r>
    </w:p>
    <w:p w14:paraId="050DA960" w14:textId="4ABC9355" w:rsidR="00331B49" w:rsidRPr="00C05C4A" w:rsidRDefault="00331B49" w:rsidP="001745EE">
      <w:pPr>
        <w:pStyle w:val="ListParagraph"/>
        <w:numPr>
          <w:ilvl w:val="1"/>
          <w:numId w:val="43"/>
        </w:numPr>
        <w:outlineLvl w:val="1"/>
        <w:rPr>
          <w:rFonts w:ascii="Euphemia" w:hAnsi="Euphemia"/>
          <w:b/>
          <w:noProof/>
          <w:sz w:val="24"/>
          <w:szCs w:val="24"/>
          <w:lang w:eastAsia="en-GB"/>
        </w:rPr>
      </w:pPr>
      <w:bookmarkStart w:id="7" w:name="_Toc492370304"/>
      <w:r w:rsidRPr="00C05C4A">
        <w:rPr>
          <w:rFonts w:ascii="Euphemia" w:hAnsi="Euphemia"/>
          <w:b/>
          <w:noProof/>
          <w:sz w:val="24"/>
          <w:szCs w:val="24"/>
          <w:lang w:eastAsia="en-GB"/>
        </w:rPr>
        <w:lastRenderedPageBreak/>
        <w:t>Rights in context</w:t>
      </w:r>
      <w:bookmarkEnd w:id="7"/>
      <w:r w:rsidRPr="00C05C4A">
        <w:rPr>
          <w:rFonts w:ascii="Euphemia" w:hAnsi="Euphemia"/>
          <w:b/>
          <w:noProof/>
          <w:sz w:val="24"/>
          <w:szCs w:val="24"/>
          <w:lang w:eastAsia="en-GB"/>
        </w:rPr>
        <w:t xml:space="preserve"> </w:t>
      </w:r>
    </w:p>
    <w:p w14:paraId="597364F5" w14:textId="0CF9CC6E" w:rsidR="000464CD" w:rsidRDefault="000464CD" w:rsidP="001F018C">
      <w:pPr>
        <w:spacing w:after="0"/>
        <w:rPr>
          <w:rFonts w:ascii="Euphemia" w:hAnsi="Euphemia"/>
          <w:noProof/>
          <w:sz w:val="24"/>
          <w:szCs w:val="24"/>
          <w:lang w:eastAsia="en-GB"/>
        </w:rPr>
      </w:pPr>
      <w:r w:rsidRPr="000464CD">
        <w:rPr>
          <w:rFonts w:ascii="Euphemia" w:hAnsi="Euphemia"/>
          <w:noProof/>
          <w:sz w:val="24"/>
          <w:szCs w:val="24"/>
          <w:lang w:eastAsia="en-GB"/>
        </w:rPr>
        <w:t>The devel</w:t>
      </w:r>
      <w:r w:rsidR="001F018C">
        <w:rPr>
          <w:rFonts w:ascii="Euphemia" w:hAnsi="Euphemia"/>
          <w:noProof/>
          <w:sz w:val="24"/>
          <w:szCs w:val="24"/>
          <w:lang w:eastAsia="en-GB"/>
        </w:rPr>
        <w:t>opment of the UK’s Constitution</w:t>
      </w:r>
    </w:p>
    <w:p w14:paraId="7823B593" w14:textId="77777777" w:rsidR="001F018C" w:rsidRPr="000464CD" w:rsidRDefault="001F018C" w:rsidP="001F018C">
      <w:pPr>
        <w:spacing w:after="0"/>
        <w:rPr>
          <w:rFonts w:ascii="Euphemia" w:hAnsi="Euphemia"/>
          <w:noProof/>
          <w:sz w:val="24"/>
          <w:szCs w:val="24"/>
          <w:lang w:eastAsia="en-GB"/>
        </w:rPr>
      </w:pPr>
    </w:p>
    <w:p w14:paraId="6043E0E8" w14:textId="514A6E64" w:rsidR="000464CD" w:rsidRPr="0021461B" w:rsidRDefault="0021461B" w:rsidP="001F018C">
      <w:pPr>
        <w:spacing w:after="0"/>
        <w:rPr>
          <w:rFonts w:ascii="Euphemia" w:hAnsi="Euphemia"/>
          <w:b/>
          <w:noProof/>
          <w:sz w:val="24"/>
          <w:szCs w:val="24"/>
          <w:lang w:eastAsia="en-GB"/>
        </w:rPr>
      </w:pPr>
      <w:r w:rsidRPr="0021461B">
        <w:rPr>
          <w:rFonts w:ascii="Euphemia" w:hAnsi="Euphemia"/>
          <w:b/>
          <w:noProof/>
          <w:sz w:val="24"/>
          <w:szCs w:val="24"/>
          <w:lang w:eastAsia="en-GB"/>
        </w:rPr>
        <w:t>Magna Carta</w:t>
      </w:r>
      <w:r w:rsidR="000464CD" w:rsidRPr="0021461B">
        <w:rPr>
          <w:rFonts w:ascii="Euphemia" w:hAnsi="Euphemia"/>
          <w:b/>
          <w:noProof/>
          <w:sz w:val="24"/>
          <w:szCs w:val="24"/>
          <w:lang w:eastAsia="en-GB"/>
        </w:rPr>
        <w:t xml:space="preserve"> (1215)</w:t>
      </w:r>
    </w:p>
    <w:p w14:paraId="603A48E3" w14:textId="1945646A" w:rsidR="000464CD" w:rsidRPr="000464CD" w:rsidRDefault="0021461B" w:rsidP="001F018C">
      <w:pPr>
        <w:spacing w:after="0"/>
        <w:rPr>
          <w:rFonts w:ascii="Euphemia" w:hAnsi="Euphemia"/>
          <w:noProof/>
          <w:sz w:val="24"/>
          <w:szCs w:val="24"/>
          <w:lang w:eastAsia="en-GB"/>
        </w:rPr>
      </w:pPr>
      <w:r>
        <w:rPr>
          <w:rFonts w:ascii="Euphemia" w:hAnsi="Euphemia"/>
          <w:noProof/>
          <w:sz w:val="24"/>
          <w:szCs w:val="24"/>
          <w:lang w:eastAsia="en-GB"/>
        </w:rPr>
        <w:t>The Magna Cart</w:t>
      </w:r>
      <w:r w:rsidR="007A13D4">
        <w:rPr>
          <w:rFonts w:ascii="Euphemia" w:hAnsi="Euphemia"/>
          <w:noProof/>
          <w:sz w:val="24"/>
          <w:szCs w:val="24"/>
          <w:lang w:eastAsia="en-GB"/>
        </w:rPr>
        <w:t>a</w:t>
      </w:r>
      <w:r>
        <w:rPr>
          <w:rFonts w:ascii="Euphemia" w:hAnsi="Euphemia"/>
          <w:noProof/>
          <w:sz w:val="24"/>
          <w:szCs w:val="24"/>
          <w:lang w:eastAsia="en-GB"/>
        </w:rPr>
        <w:t xml:space="preserve"> is an English legal charter</w:t>
      </w:r>
    </w:p>
    <w:p w14:paraId="2660CC82" w14:textId="24253403" w:rsidR="0021461B" w:rsidRDefault="000464CD" w:rsidP="001F018C">
      <w:pPr>
        <w:spacing w:after="0"/>
        <w:rPr>
          <w:rFonts w:ascii="Euphemia" w:hAnsi="Euphemia"/>
          <w:noProof/>
          <w:sz w:val="24"/>
          <w:szCs w:val="24"/>
          <w:lang w:eastAsia="en-GB"/>
        </w:rPr>
      </w:pPr>
      <w:r w:rsidRPr="000464CD">
        <w:rPr>
          <w:rFonts w:ascii="Euphemia" w:hAnsi="Euphemia"/>
          <w:noProof/>
          <w:sz w:val="24"/>
          <w:szCs w:val="24"/>
          <w:lang w:eastAsia="en-GB"/>
        </w:rPr>
        <w:t xml:space="preserve">The Magna Carter required King John of England to proclaim certain rights, respect certain legal procedures, and accept that his will could be bound by the law. It explicitly protected certain rights of the King's subjects, most notably the writ of </w:t>
      </w:r>
      <w:r w:rsidRPr="0021461B">
        <w:rPr>
          <w:rFonts w:ascii="Euphemia" w:hAnsi="Euphemia"/>
          <w:b/>
          <w:noProof/>
          <w:sz w:val="24"/>
          <w:szCs w:val="24"/>
          <w:lang w:eastAsia="en-GB"/>
        </w:rPr>
        <w:t>habeas corpus</w:t>
      </w:r>
      <w:r w:rsidRPr="000464CD">
        <w:rPr>
          <w:rFonts w:ascii="Euphemia" w:hAnsi="Euphemia"/>
          <w:noProof/>
          <w:sz w:val="24"/>
          <w:szCs w:val="24"/>
          <w:lang w:eastAsia="en-GB"/>
        </w:rPr>
        <w:t>, allowing appeal a</w:t>
      </w:r>
      <w:r w:rsidR="0021461B">
        <w:rPr>
          <w:rFonts w:ascii="Euphemia" w:hAnsi="Euphemia"/>
          <w:noProof/>
          <w:sz w:val="24"/>
          <w:szCs w:val="24"/>
          <w:lang w:eastAsia="en-GB"/>
        </w:rPr>
        <w:t xml:space="preserve">gainst unlawful imprisonment. </w:t>
      </w:r>
      <w:r w:rsidRPr="000464CD">
        <w:rPr>
          <w:rFonts w:ascii="Euphemia" w:hAnsi="Euphemia"/>
          <w:noProof/>
          <w:sz w:val="24"/>
          <w:szCs w:val="24"/>
          <w:lang w:eastAsia="en-GB"/>
        </w:rPr>
        <w:t xml:space="preserve">Magna Carter was arguably the most significant early influence on the extensive historical process that led to the rule of constitutional law today in the English speaking world. </w:t>
      </w:r>
    </w:p>
    <w:p w14:paraId="097D39F5" w14:textId="77777777" w:rsidR="001F018C" w:rsidRPr="000464CD" w:rsidRDefault="001F018C" w:rsidP="001F018C">
      <w:pPr>
        <w:spacing w:after="0"/>
        <w:rPr>
          <w:rFonts w:ascii="Euphemia" w:hAnsi="Euphemia"/>
          <w:noProof/>
          <w:sz w:val="24"/>
          <w:szCs w:val="24"/>
          <w:lang w:eastAsia="en-GB"/>
        </w:rPr>
      </w:pPr>
    </w:p>
    <w:p w14:paraId="704411D5" w14:textId="48870AD2" w:rsidR="001F018C" w:rsidRPr="001F018C" w:rsidRDefault="001F018C" w:rsidP="001F018C">
      <w:pPr>
        <w:spacing w:after="0"/>
        <w:rPr>
          <w:rFonts w:ascii="Euphemia" w:hAnsi="Euphemia"/>
          <w:b/>
          <w:noProof/>
          <w:sz w:val="24"/>
          <w:szCs w:val="24"/>
          <w:lang w:eastAsia="en-GB"/>
        </w:rPr>
      </w:pPr>
      <w:r w:rsidRPr="001F018C">
        <w:rPr>
          <w:rFonts w:ascii="Euphemia" w:hAnsi="Euphemia"/>
          <w:b/>
          <w:noProof/>
          <w:sz w:val="24"/>
          <w:szCs w:val="24"/>
          <w:lang w:eastAsia="en-GB"/>
        </w:rPr>
        <w:t>The</w:t>
      </w:r>
      <w:r>
        <w:rPr>
          <w:rFonts w:ascii="Euphemia" w:hAnsi="Euphemia"/>
          <w:b/>
          <w:noProof/>
          <w:sz w:val="24"/>
          <w:szCs w:val="24"/>
          <w:lang w:eastAsia="en-GB"/>
        </w:rPr>
        <w:t xml:space="preserve"> Human Rights Act 1998</w:t>
      </w:r>
    </w:p>
    <w:p w14:paraId="37A8BCA8" w14:textId="0CCC6945" w:rsidR="001F018C" w:rsidRPr="001F018C" w:rsidRDefault="001F018C" w:rsidP="001F018C">
      <w:pPr>
        <w:spacing w:after="0"/>
        <w:rPr>
          <w:rFonts w:ascii="Euphemia" w:hAnsi="Euphemia"/>
          <w:noProof/>
          <w:sz w:val="24"/>
          <w:szCs w:val="24"/>
          <w:lang w:eastAsia="en-GB"/>
        </w:rPr>
      </w:pPr>
      <w:r w:rsidRPr="001F018C">
        <w:rPr>
          <w:rFonts w:ascii="Euphemia" w:hAnsi="Euphemia"/>
          <w:noProof/>
          <w:sz w:val="24"/>
          <w:szCs w:val="24"/>
          <w:lang w:eastAsia="en-GB"/>
        </w:rPr>
        <w:t>The Human Rights Act gives effect to the human rights set out in the European Convention on Human Rights. These rights are called Conventi</w:t>
      </w:r>
      <w:r>
        <w:rPr>
          <w:rFonts w:ascii="Euphemia" w:hAnsi="Euphemia"/>
          <w:noProof/>
          <w:sz w:val="24"/>
          <w:szCs w:val="24"/>
          <w:lang w:eastAsia="en-GB"/>
        </w:rPr>
        <w:t xml:space="preserve">on rights. </w:t>
      </w:r>
    </w:p>
    <w:p w14:paraId="5F5A48D4" w14:textId="77777777" w:rsidR="001F018C" w:rsidRPr="001F018C" w:rsidRDefault="001F018C" w:rsidP="001F018C">
      <w:pPr>
        <w:spacing w:after="0"/>
        <w:rPr>
          <w:rFonts w:ascii="Euphemia" w:hAnsi="Euphemia"/>
          <w:noProof/>
          <w:sz w:val="24"/>
          <w:szCs w:val="24"/>
          <w:lang w:eastAsia="en-GB"/>
        </w:rPr>
      </w:pPr>
      <w:r w:rsidRPr="001F018C">
        <w:rPr>
          <w:rFonts w:ascii="Euphemia" w:hAnsi="Euphemia"/>
          <w:noProof/>
          <w:sz w:val="24"/>
          <w:szCs w:val="24"/>
          <w:lang w:eastAsia="en-GB"/>
        </w:rPr>
        <w:t>Examples of Convention or human rights include:</w:t>
      </w:r>
    </w:p>
    <w:p w14:paraId="25A8D804" w14:textId="77777777" w:rsidR="001F018C" w:rsidRPr="001F018C" w:rsidRDefault="001F018C" w:rsidP="001F018C">
      <w:pPr>
        <w:spacing w:after="0"/>
        <w:rPr>
          <w:rFonts w:ascii="Euphemia" w:hAnsi="Euphemia"/>
          <w:noProof/>
          <w:sz w:val="24"/>
          <w:szCs w:val="24"/>
          <w:lang w:eastAsia="en-GB"/>
        </w:rPr>
      </w:pPr>
      <w:r w:rsidRPr="001F018C">
        <w:rPr>
          <w:rFonts w:ascii="Euphemia" w:hAnsi="Euphemia"/>
          <w:noProof/>
          <w:sz w:val="24"/>
          <w:szCs w:val="24"/>
          <w:lang w:eastAsia="en-GB"/>
        </w:rPr>
        <w:t>•the right to life</w:t>
      </w:r>
    </w:p>
    <w:p w14:paraId="5973D39D" w14:textId="77777777" w:rsidR="001F018C" w:rsidRPr="001F018C" w:rsidRDefault="001F018C" w:rsidP="001F018C">
      <w:pPr>
        <w:spacing w:after="0"/>
        <w:rPr>
          <w:rFonts w:ascii="Euphemia" w:hAnsi="Euphemia"/>
          <w:noProof/>
          <w:sz w:val="24"/>
          <w:szCs w:val="24"/>
          <w:lang w:eastAsia="en-GB"/>
        </w:rPr>
      </w:pPr>
      <w:r w:rsidRPr="001F018C">
        <w:rPr>
          <w:rFonts w:ascii="Euphemia" w:hAnsi="Euphemia"/>
          <w:noProof/>
          <w:sz w:val="24"/>
          <w:szCs w:val="24"/>
          <w:lang w:eastAsia="en-GB"/>
        </w:rPr>
        <w:t>•the right to respect for private and family life</w:t>
      </w:r>
    </w:p>
    <w:p w14:paraId="0B98F451" w14:textId="29BAE7C9" w:rsidR="001F018C" w:rsidRPr="001F018C" w:rsidRDefault="001F018C" w:rsidP="001F018C">
      <w:pPr>
        <w:spacing w:after="0"/>
        <w:rPr>
          <w:rFonts w:ascii="Euphemia" w:hAnsi="Euphemia"/>
          <w:noProof/>
          <w:sz w:val="24"/>
          <w:szCs w:val="24"/>
          <w:lang w:eastAsia="en-GB"/>
        </w:rPr>
      </w:pPr>
      <w:r w:rsidRPr="001F018C">
        <w:rPr>
          <w:rFonts w:ascii="Euphemia" w:hAnsi="Euphemia"/>
          <w:noProof/>
          <w:sz w:val="24"/>
          <w:szCs w:val="24"/>
          <w:lang w:eastAsia="en-GB"/>
        </w:rPr>
        <w:t xml:space="preserve">•the right to </w:t>
      </w:r>
      <w:r>
        <w:rPr>
          <w:rFonts w:ascii="Euphemia" w:hAnsi="Euphemia"/>
          <w:noProof/>
          <w:sz w:val="24"/>
          <w:szCs w:val="24"/>
          <w:lang w:eastAsia="en-GB"/>
        </w:rPr>
        <w:t>freedom of religion and belief.</w:t>
      </w:r>
    </w:p>
    <w:p w14:paraId="05C4F16B" w14:textId="2E2E0D74" w:rsidR="001F018C" w:rsidRDefault="001F018C" w:rsidP="001F018C">
      <w:pPr>
        <w:spacing w:after="0"/>
        <w:rPr>
          <w:rFonts w:ascii="Euphemia" w:hAnsi="Euphemia"/>
          <w:noProof/>
          <w:sz w:val="24"/>
          <w:szCs w:val="24"/>
          <w:lang w:eastAsia="en-GB"/>
        </w:rPr>
      </w:pPr>
      <w:r w:rsidRPr="001F018C">
        <w:rPr>
          <w:rFonts w:ascii="Euphemia" w:hAnsi="Euphemia"/>
          <w:noProof/>
          <w:sz w:val="24"/>
          <w:szCs w:val="24"/>
          <w:lang w:eastAsia="en-GB"/>
        </w:rPr>
        <w:t>The Human Rights Act means you can take action in the UK courts if your human rights have been breached.</w:t>
      </w:r>
    </w:p>
    <w:p w14:paraId="30C17A4A" w14:textId="77777777" w:rsidR="001F018C" w:rsidRDefault="001F018C" w:rsidP="001F018C">
      <w:pPr>
        <w:spacing w:after="0"/>
        <w:rPr>
          <w:rFonts w:ascii="Euphemia" w:hAnsi="Euphemia"/>
          <w:noProof/>
          <w:sz w:val="24"/>
          <w:szCs w:val="24"/>
          <w:lang w:eastAsia="en-GB"/>
        </w:rPr>
      </w:pPr>
    </w:p>
    <w:p w14:paraId="3904E13C" w14:textId="77777777" w:rsidR="001F018C" w:rsidRPr="001F018C" w:rsidRDefault="001F018C" w:rsidP="001F018C">
      <w:pPr>
        <w:spacing w:after="0" w:line="240" w:lineRule="auto"/>
        <w:rPr>
          <w:rFonts w:ascii="Euphemia" w:eastAsia="Times New Roman" w:hAnsi="Euphemia" w:cs="Arial"/>
          <w:b/>
          <w:color w:val="3D3A3B"/>
          <w:sz w:val="24"/>
          <w:szCs w:val="24"/>
          <w:lang w:eastAsia="en-GB"/>
        </w:rPr>
      </w:pPr>
      <w:r w:rsidRPr="001F018C">
        <w:rPr>
          <w:rFonts w:ascii="Euphemia" w:eastAsia="Times New Roman" w:hAnsi="Euphemia" w:cs="Arial"/>
          <w:b/>
          <w:color w:val="3D3A3B"/>
          <w:sz w:val="24"/>
          <w:szCs w:val="24"/>
          <w:lang w:eastAsia="en-GB"/>
        </w:rPr>
        <w:t>The Equality Act 2010</w:t>
      </w:r>
    </w:p>
    <w:p w14:paraId="2B2585CC" w14:textId="6AB14842" w:rsidR="001F018C" w:rsidRPr="001F018C" w:rsidRDefault="001F018C" w:rsidP="001F018C">
      <w:pPr>
        <w:spacing w:after="0" w:line="240" w:lineRule="auto"/>
        <w:rPr>
          <w:rFonts w:ascii="Euphemia" w:eastAsia="Times New Roman" w:hAnsi="Euphemia" w:cs="Arial"/>
          <w:color w:val="3D3A3B"/>
          <w:sz w:val="24"/>
          <w:szCs w:val="24"/>
          <w:lang w:eastAsia="en-GB"/>
        </w:rPr>
      </w:pPr>
      <w:r w:rsidRPr="001F018C">
        <w:rPr>
          <w:rFonts w:ascii="Euphemia" w:eastAsia="Times New Roman" w:hAnsi="Euphemia" w:cs="Arial"/>
          <w:color w:val="3D3A3B"/>
          <w:sz w:val="24"/>
          <w:szCs w:val="24"/>
          <w:lang w:eastAsia="en-GB"/>
        </w:rPr>
        <w:t>The Equality Act brings together over 116 separate pieces of legislation into one single Act. Combined, they make up a new Act that provides a legal framework to protect the rights of individuals and advance equality of opportunity for all.</w:t>
      </w:r>
    </w:p>
    <w:p w14:paraId="38A81D29" w14:textId="77777777" w:rsidR="001F018C" w:rsidRPr="001F018C" w:rsidRDefault="001F018C" w:rsidP="001F018C">
      <w:pPr>
        <w:spacing w:after="0" w:line="240" w:lineRule="auto"/>
        <w:rPr>
          <w:rFonts w:ascii="Euphemia" w:eastAsia="Times New Roman" w:hAnsi="Euphemia" w:cs="Arial"/>
          <w:color w:val="3D3A3B"/>
          <w:sz w:val="24"/>
          <w:szCs w:val="24"/>
          <w:lang w:eastAsia="en-GB"/>
        </w:rPr>
      </w:pPr>
      <w:r w:rsidRPr="001F018C">
        <w:rPr>
          <w:rFonts w:ascii="Euphemia" w:eastAsia="Times New Roman" w:hAnsi="Euphemia" w:cs="Arial"/>
          <w:color w:val="3D3A3B"/>
          <w:sz w:val="24"/>
          <w:szCs w:val="24"/>
          <w:lang w:eastAsia="en-GB"/>
        </w:rPr>
        <w:t>The nine main pieces of legislation that have merged are:</w:t>
      </w:r>
    </w:p>
    <w:p w14:paraId="2473789A" w14:textId="77777777" w:rsidR="001F018C" w:rsidRPr="001F018C" w:rsidRDefault="001F018C" w:rsidP="001745EE">
      <w:pPr>
        <w:numPr>
          <w:ilvl w:val="0"/>
          <w:numId w:val="44"/>
        </w:numPr>
        <w:spacing w:after="0" w:line="240" w:lineRule="auto"/>
        <w:ind w:left="0"/>
        <w:rPr>
          <w:rFonts w:ascii="Euphemia" w:eastAsia="Times New Roman" w:hAnsi="Euphemia" w:cs="Arial"/>
          <w:color w:val="3D3A3B"/>
          <w:sz w:val="24"/>
          <w:szCs w:val="24"/>
          <w:lang w:eastAsia="en-GB"/>
        </w:rPr>
      </w:pPr>
      <w:r w:rsidRPr="001F018C">
        <w:rPr>
          <w:rFonts w:ascii="Euphemia" w:eastAsia="Times New Roman" w:hAnsi="Euphemia" w:cs="Arial"/>
          <w:color w:val="3D3A3B"/>
          <w:sz w:val="24"/>
          <w:szCs w:val="24"/>
          <w:lang w:eastAsia="en-GB"/>
        </w:rPr>
        <w:t>the Equal Pay Act 1970</w:t>
      </w:r>
    </w:p>
    <w:p w14:paraId="7CE66317" w14:textId="77777777" w:rsidR="001F018C" w:rsidRPr="001F018C" w:rsidRDefault="001F018C" w:rsidP="001745EE">
      <w:pPr>
        <w:numPr>
          <w:ilvl w:val="0"/>
          <w:numId w:val="44"/>
        </w:numPr>
        <w:spacing w:after="0" w:line="240" w:lineRule="auto"/>
        <w:ind w:left="0"/>
        <w:rPr>
          <w:rFonts w:ascii="Euphemia" w:eastAsia="Times New Roman" w:hAnsi="Euphemia" w:cs="Arial"/>
          <w:color w:val="3D3A3B"/>
          <w:sz w:val="24"/>
          <w:szCs w:val="24"/>
          <w:lang w:eastAsia="en-GB"/>
        </w:rPr>
      </w:pPr>
      <w:r w:rsidRPr="001F018C">
        <w:rPr>
          <w:rFonts w:ascii="Euphemia" w:eastAsia="Times New Roman" w:hAnsi="Euphemia" w:cs="Arial"/>
          <w:color w:val="3D3A3B"/>
          <w:sz w:val="24"/>
          <w:szCs w:val="24"/>
          <w:lang w:eastAsia="en-GB"/>
        </w:rPr>
        <w:t>the Sex Discrimination Act 1975</w:t>
      </w:r>
    </w:p>
    <w:p w14:paraId="2D745D92" w14:textId="77777777" w:rsidR="001F018C" w:rsidRPr="001F018C" w:rsidRDefault="001F018C" w:rsidP="001745EE">
      <w:pPr>
        <w:numPr>
          <w:ilvl w:val="0"/>
          <w:numId w:val="44"/>
        </w:numPr>
        <w:spacing w:after="0" w:line="240" w:lineRule="auto"/>
        <w:ind w:left="0"/>
        <w:rPr>
          <w:rFonts w:ascii="Euphemia" w:eastAsia="Times New Roman" w:hAnsi="Euphemia" w:cs="Arial"/>
          <w:color w:val="3D3A3B"/>
          <w:sz w:val="24"/>
          <w:szCs w:val="24"/>
          <w:lang w:eastAsia="en-GB"/>
        </w:rPr>
      </w:pPr>
      <w:r w:rsidRPr="001F018C">
        <w:rPr>
          <w:rFonts w:ascii="Euphemia" w:eastAsia="Times New Roman" w:hAnsi="Euphemia" w:cs="Arial"/>
          <w:color w:val="3D3A3B"/>
          <w:sz w:val="24"/>
          <w:szCs w:val="24"/>
          <w:lang w:eastAsia="en-GB"/>
        </w:rPr>
        <w:t>the Race Relations Act 1976</w:t>
      </w:r>
    </w:p>
    <w:p w14:paraId="64367963" w14:textId="77777777" w:rsidR="001F018C" w:rsidRPr="001F018C" w:rsidRDefault="001F018C" w:rsidP="001745EE">
      <w:pPr>
        <w:numPr>
          <w:ilvl w:val="0"/>
          <w:numId w:val="44"/>
        </w:numPr>
        <w:spacing w:after="0" w:line="240" w:lineRule="auto"/>
        <w:ind w:left="0"/>
        <w:rPr>
          <w:rFonts w:ascii="Euphemia" w:eastAsia="Times New Roman" w:hAnsi="Euphemia" w:cs="Arial"/>
          <w:color w:val="3D3A3B"/>
          <w:sz w:val="24"/>
          <w:szCs w:val="24"/>
          <w:lang w:eastAsia="en-GB"/>
        </w:rPr>
      </w:pPr>
      <w:r w:rsidRPr="001F018C">
        <w:rPr>
          <w:rFonts w:ascii="Euphemia" w:eastAsia="Times New Roman" w:hAnsi="Euphemia" w:cs="Arial"/>
          <w:color w:val="3D3A3B"/>
          <w:sz w:val="24"/>
          <w:szCs w:val="24"/>
          <w:lang w:eastAsia="en-GB"/>
        </w:rPr>
        <w:t>the Disability Discrimination Act 1995</w:t>
      </w:r>
    </w:p>
    <w:p w14:paraId="18DBB285" w14:textId="77777777" w:rsidR="001F018C" w:rsidRPr="001F018C" w:rsidRDefault="001F018C" w:rsidP="001745EE">
      <w:pPr>
        <w:numPr>
          <w:ilvl w:val="0"/>
          <w:numId w:val="44"/>
        </w:numPr>
        <w:spacing w:after="0" w:line="240" w:lineRule="auto"/>
        <w:ind w:left="0"/>
        <w:rPr>
          <w:rFonts w:ascii="Euphemia" w:eastAsia="Times New Roman" w:hAnsi="Euphemia" w:cs="Arial"/>
          <w:color w:val="3D3A3B"/>
          <w:sz w:val="24"/>
          <w:szCs w:val="24"/>
          <w:lang w:eastAsia="en-GB"/>
        </w:rPr>
      </w:pPr>
      <w:r w:rsidRPr="001F018C">
        <w:rPr>
          <w:rFonts w:ascii="Euphemia" w:eastAsia="Times New Roman" w:hAnsi="Euphemia" w:cs="Arial"/>
          <w:color w:val="3D3A3B"/>
          <w:sz w:val="24"/>
          <w:szCs w:val="24"/>
          <w:lang w:eastAsia="en-GB"/>
        </w:rPr>
        <w:t>the Employment Equality (Religion or Belief) Regulations 2003</w:t>
      </w:r>
    </w:p>
    <w:p w14:paraId="2CF5CF45" w14:textId="77777777" w:rsidR="005A61C2" w:rsidRDefault="001F018C" w:rsidP="00A14BBF">
      <w:pPr>
        <w:numPr>
          <w:ilvl w:val="0"/>
          <w:numId w:val="44"/>
        </w:numPr>
        <w:spacing w:after="0" w:line="240" w:lineRule="auto"/>
        <w:ind w:left="0"/>
        <w:rPr>
          <w:rFonts w:ascii="Euphemia" w:eastAsia="Times New Roman" w:hAnsi="Euphemia" w:cs="Arial"/>
          <w:color w:val="3D3A3B"/>
          <w:sz w:val="24"/>
          <w:szCs w:val="24"/>
          <w:lang w:eastAsia="en-GB"/>
        </w:rPr>
      </w:pPr>
      <w:r w:rsidRPr="001F018C">
        <w:rPr>
          <w:rFonts w:ascii="Euphemia" w:eastAsia="Times New Roman" w:hAnsi="Euphemia" w:cs="Arial"/>
          <w:color w:val="3D3A3B"/>
          <w:sz w:val="24"/>
          <w:szCs w:val="24"/>
          <w:lang w:eastAsia="en-GB"/>
        </w:rPr>
        <w:t>the Employment Equality (Sexual Orientation) Regulations 2003</w:t>
      </w:r>
    </w:p>
    <w:p w14:paraId="4C89BA27" w14:textId="77777777" w:rsidR="005A61C2" w:rsidRDefault="005A61C2" w:rsidP="005A61C2">
      <w:pPr>
        <w:spacing w:after="0" w:line="240" w:lineRule="auto"/>
        <w:rPr>
          <w:rFonts w:ascii="Euphemia" w:eastAsia="Times New Roman" w:hAnsi="Euphemia" w:cs="Arial"/>
          <w:color w:val="3D3A3B"/>
          <w:sz w:val="24"/>
          <w:szCs w:val="24"/>
          <w:lang w:eastAsia="en-GB"/>
        </w:rPr>
      </w:pPr>
    </w:p>
    <w:p w14:paraId="5AB74EF2" w14:textId="77777777" w:rsidR="005A61C2" w:rsidRDefault="005A61C2" w:rsidP="005A61C2">
      <w:pPr>
        <w:spacing w:after="0" w:line="240" w:lineRule="auto"/>
        <w:rPr>
          <w:rFonts w:ascii="Euphemia" w:eastAsia="Times New Roman" w:hAnsi="Euphemia" w:cs="Arial"/>
          <w:color w:val="3D3A3B"/>
          <w:sz w:val="24"/>
          <w:szCs w:val="24"/>
          <w:lang w:eastAsia="en-GB"/>
        </w:rPr>
      </w:pPr>
    </w:p>
    <w:p w14:paraId="455C7F84" w14:textId="77777777" w:rsidR="005A61C2" w:rsidRDefault="005A61C2" w:rsidP="005A61C2">
      <w:pPr>
        <w:spacing w:after="0" w:line="240" w:lineRule="auto"/>
        <w:rPr>
          <w:rFonts w:ascii="Euphemia" w:eastAsia="Times New Roman" w:hAnsi="Euphemia" w:cs="Arial"/>
          <w:color w:val="3D3A3B"/>
          <w:sz w:val="24"/>
          <w:szCs w:val="24"/>
          <w:lang w:eastAsia="en-GB"/>
        </w:rPr>
      </w:pPr>
    </w:p>
    <w:p w14:paraId="623A4684" w14:textId="6D1D506C" w:rsidR="001F018C" w:rsidRPr="000E008C" w:rsidRDefault="00A14BBF" w:rsidP="005A61C2">
      <w:pPr>
        <w:spacing w:after="0" w:line="240" w:lineRule="auto"/>
        <w:rPr>
          <w:rFonts w:ascii="Euphemia" w:eastAsia="Times New Roman" w:hAnsi="Euphemia" w:cs="Arial"/>
          <w:color w:val="3D3A3B"/>
          <w:sz w:val="24"/>
          <w:szCs w:val="24"/>
          <w:lang w:eastAsia="en-GB"/>
        </w:rPr>
      </w:pPr>
      <w:r>
        <w:rPr>
          <w:rFonts w:ascii="Euphemia" w:eastAsia="Times New Roman" w:hAnsi="Euphemia" w:cs="Arial"/>
          <w:color w:val="3D3A3B"/>
          <w:sz w:val="24"/>
          <w:szCs w:val="24"/>
          <w:lang w:eastAsia="en-GB"/>
        </w:rPr>
        <w:br w:type="page"/>
      </w:r>
    </w:p>
    <w:p w14:paraId="09E07178" w14:textId="3859AEBD" w:rsidR="00A14BBF" w:rsidRDefault="000E008C" w:rsidP="00A14BBF">
      <w:pPr>
        <w:spacing w:after="0" w:line="240" w:lineRule="auto"/>
        <w:rPr>
          <w:rFonts w:ascii="Euphemia" w:eastAsia="Times New Roman" w:hAnsi="Euphemia" w:cs="Arial"/>
          <w:color w:val="3D3A3B"/>
          <w:sz w:val="24"/>
          <w:szCs w:val="24"/>
          <w:lang w:eastAsia="en-GB"/>
        </w:rPr>
      </w:pPr>
      <w:r>
        <w:rPr>
          <w:noProof/>
          <w:lang w:eastAsia="en-GB"/>
        </w:rPr>
        <w:lastRenderedPageBreak/>
        <w:drawing>
          <wp:inline distT="0" distB="0" distL="0" distR="0" wp14:anchorId="6391571C" wp14:editId="6170BDF5">
            <wp:extent cx="5829300" cy="38576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829300" cy="3857625"/>
                    </a:xfrm>
                    <a:prstGeom prst="rect">
                      <a:avLst/>
                    </a:prstGeom>
                  </pic:spPr>
                </pic:pic>
              </a:graphicData>
            </a:graphic>
          </wp:inline>
        </w:drawing>
      </w:r>
    </w:p>
    <w:p w14:paraId="4C69DAFD" w14:textId="118E5E30" w:rsidR="000E008C" w:rsidRDefault="000E008C" w:rsidP="00A14BBF">
      <w:pPr>
        <w:spacing w:after="0" w:line="240" w:lineRule="auto"/>
        <w:rPr>
          <w:rFonts w:ascii="Euphemia" w:eastAsia="Times New Roman" w:hAnsi="Euphemia" w:cs="Arial"/>
          <w:color w:val="3D3A3B"/>
          <w:sz w:val="24"/>
          <w:szCs w:val="24"/>
          <w:lang w:eastAsia="en-GB"/>
        </w:rPr>
      </w:pPr>
      <w:r>
        <w:rPr>
          <w:noProof/>
          <w:lang w:eastAsia="en-GB"/>
        </w:rPr>
        <w:drawing>
          <wp:inline distT="0" distB="0" distL="0" distR="0" wp14:anchorId="1DC00539" wp14:editId="479ACB4E">
            <wp:extent cx="5543550" cy="46863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543550" cy="4686300"/>
                    </a:xfrm>
                    <a:prstGeom prst="rect">
                      <a:avLst/>
                    </a:prstGeom>
                  </pic:spPr>
                </pic:pic>
              </a:graphicData>
            </a:graphic>
          </wp:inline>
        </w:drawing>
      </w:r>
    </w:p>
    <w:p w14:paraId="3D345C76" w14:textId="77777777" w:rsidR="000E008C" w:rsidRDefault="000E008C" w:rsidP="00A14BBF">
      <w:pPr>
        <w:spacing w:after="0" w:line="240" w:lineRule="auto"/>
        <w:rPr>
          <w:rFonts w:ascii="Euphemia" w:eastAsia="Times New Roman" w:hAnsi="Euphemia" w:cs="Arial"/>
          <w:color w:val="3D3A3B"/>
          <w:sz w:val="24"/>
          <w:szCs w:val="24"/>
          <w:lang w:eastAsia="en-GB"/>
        </w:rPr>
      </w:pPr>
    </w:p>
    <w:p w14:paraId="78821C84" w14:textId="0D48E9CF" w:rsidR="000E008C" w:rsidRDefault="000E008C" w:rsidP="00A14BBF">
      <w:pPr>
        <w:spacing w:after="0" w:line="240" w:lineRule="auto"/>
        <w:rPr>
          <w:rFonts w:ascii="Euphemia" w:eastAsia="Times New Roman" w:hAnsi="Euphemia" w:cs="Arial"/>
          <w:color w:val="3D3A3B"/>
          <w:sz w:val="24"/>
          <w:szCs w:val="24"/>
          <w:lang w:eastAsia="en-GB"/>
        </w:rPr>
      </w:pPr>
      <w:r>
        <w:rPr>
          <w:noProof/>
          <w:lang w:eastAsia="en-GB"/>
        </w:rPr>
        <w:lastRenderedPageBreak/>
        <w:drawing>
          <wp:inline distT="0" distB="0" distL="0" distR="0" wp14:anchorId="413E6B50" wp14:editId="2009812A">
            <wp:extent cx="5438775" cy="374332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438775" cy="3743325"/>
                    </a:xfrm>
                    <a:prstGeom prst="rect">
                      <a:avLst/>
                    </a:prstGeom>
                  </pic:spPr>
                </pic:pic>
              </a:graphicData>
            </a:graphic>
          </wp:inline>
        </w:drawing>
      </w:r>
    </w:p>
    <w:p w14:paraId="025FFD1F" w14:textId="6FC2C03E" w:rsidR="00A14BBF" w:rsidRDefault="000E008C" w:rsidP="00A14BBF">
      <w:pPr>
        <w:spacing w:after="0" w:line="240" w:lineRule="auto"/>
        <w:rPr>
          <w:rFonts w:ascii="Euphemia" w:eastAsia="Times New Roman" w:hAnsi="Euphemia" w:cs="Arial"/>
          <w:color w:val="3D3A3B"/>
          <w:sz w:val="24"/>
          <w:szCs w:val="24"/>
          <w:lang w:eastAsia="en-GB"/>
        </w:rPr>
      </w:pPr>
      <w:r>
        <w:rPr>
          <w:noProof/>
          <w:lang w:eastAsia="en-GB"/>
        </w:rPr>
        <w:drawing>
          <wp:inline distT="0" distB="0" distL="0" distR="0" wp14:anchorId="58C39109" wp14:editId="51DD388F">
            <wp:extent cx="5086350" cy="19240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086350" cy="1924050"/>
                    </a:xfrm>
                    <a:prstGeom prst="rect">
                      <a:avLst/>
                    </a:prstGeom>
                  </pic:spPr>
                </pic:pic>
              </a:graphicData>
            </a:graphic>
          </wp:inline>
        </w:drawing>
      </w:r>
    </w:p>
    <w:p w14:paraId="19520CC5" w14:textId="617A702F" w:rsidR="00A14BBF" w:rsidRDefault="000E008C" w:rsidP="00A14BBF">
      <w:pPr>
        <w:spacing w:after="0" w:line="240" w:lineRule="auto"/>
        <w:rPr>
          <w:rFonts w:ascii="Euphemia" w:eastAsia="Times New Roman" w:hAnsi="Euphemia" w:cs="Arial"/>
          <w:color w:val="3D3A3B"/>
          <w:sz w:val="24"/>
          <w:szCs w:val="24"/>
          <w:lang w:eastAsia="en-GB"/>
        </w:rPr>
      </w:pPr>
      <w:r>
        <w:rPr>
          <w:noProof/>
          <w:lang w:eastAsia="en-GB"/>
        </w:rPr>
        <w:drawing>
          <wp:inline distT="0" distB="0" distL="0" distR="0" wp14:anchorId="312EB881" wp14:editId="761AC17E">
            <wp:extent cx="5343525" cy="3009900"/>
            <wp:effectExtent l="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343525" cy="3009900"/>
                    </a:xfrm>
                    <a:prstGeom prst="rect">
                      <a:avLst/>
                    </a:prstGeom>
                  </pic:spPr>
                </pic:pic>
              </a:graphicData>
            </a:graphic>
          </wp:inline>
        </w:drawing>
      </w:r>
    </w:p>
    <w:p w14:paraId="3F288F6D" w14:textId="77777777" w:rsidR="000E008C" w:rsidRDefault="000E008C" w:rsidP="00A14BBF">
      <w:pPr>
        <w:spacing w:after="0" w:line="240" w:lineRule="auto"/>
        <w:rPr>
          <w:rFonts w:ascii="Euphemia" w:eastAsia="Times New Roman" w:hAnsi="Euphemia" w:cs="Arial"/>
          <w:color w:val="3D3A3B"/>
          <w:sz w:val="24"/>
          <w:szCs w:val="24"/>
          <w:lang w:eastAsia="en-GB"/>
        </w:rPr>
      </w:pPr>
    </w:p>
    <w:p w14:paraId="6C8D5E4D" w14:textId="740153B7" w:rsidR="005A61C2" w:rsidRDefault="000E008C" w:rsidP="00A14BBF">
      <w:pPr>
        <w:spacing w:after="0" w:line="240" w:lineRule="auto"/>
        <w:rPr>
          <w:rFonts w:ascii="Euphemia" w:eastAsia="Times New Roman" w:hAnsi="Euphemia" w:cs="Arial"/>
          <w:color w:val="3D3A3B"/>
          <w:sz w:val="24"/>
          <w:szCs w:val="24"/>
          <w:lang w:eastAsia="en-GB"/>
        </w:rPr>
      </w:pPr>
      <w:r>
        <w:rPr>
          <w:noProof/>
          <w:lang w:eastAsia="en-GB"/>
        </w:rPr>
        <w:drawing>
          <wp:inline distT="0" distB="0" distL="0" distR="0" wp14:anchorId="69CA3D1F" wp14:editId="06889E54">
            <wp:extent cx="5731510" cy="5343525"/>
            <wp:effectExtent l="0" t="0" r="2540"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31510" cy="5343525"/>
                    </a:xfrm>
                    <a:prstGeom prst="rect">
                      <a:avLst/>
                    </a:prstGeom>
                  </pic:spPr>
                </pic:pic>
              </a:graphicData>
            </a:graphic>
          </wp:inline>
        </w:drawing>
      </w:r>
    </w:p>
    <w:p w14:paraId="455AFCFA" w14:textId="4EA7D18D" w:rsidR="0009083A" w:rsidRPr="0009083A" w:rsidRDefault="0009083A" w:rsidP="00A14BBF">
      <w:pPr>
        <w:spacing w:after="0" w:line="240" w:lineRule="auto"/>
        <w:rPr>
          <w:rFonts w:ascii="Euphemia" w:eastAsia="Times New Roman" w:hAnsi="Euphemia" w:cs="Arial"/>
          <w:b/>
          <w:color w:val="3D3A3B"/>
          <w:sz w:val="24"/>
          <w:szCs w:val="24"/>
          <w:lang w:eastAsia="en-GB"/>
        </w:rPr>
      </w:pPr>
      <w:r w:rsidRPr="0009083A">
        <w:rPr>
          <w:rFonts w:ascii="Euphemia" w:eastAsia="Times New Roman" w:hAnsi="Euphemia" w:cs="Arial"/>
          <w:b/>
          <w:color w:val="3D3A3B"/>
          <w:sz w:val="24"/>
          <w:szCs w:val="24"/>
          <w:lang w:eastAsia="en-GB"/>
        </w:rPr>
        <w:t xml:space="preserve">Abu Hamza </w:t>
      </w:r>
    </w:p>
    <w:p w14:paraId="0DFA09D9" w14:textId="71F5969A" w:rsidR="0009083A" w:rsidRDefault="00B22C51" w:rsidP="00A14BBF">
      <w:pPr>
        <w:spacing w:after="0" w:line="240" w:lineRule="auto"/>
        <w:rPr>
          <w:rFonts w:ascii="Euphemia" w:eastAsia="Times New Roman" w:hAnsi="Euphemia" w:cs="Arial"/>
          <w:color w:val="3D3A3B"/>
          <w:sz w:val="24"/>
          <w:szCs w:val="24"/>
          <w:lang w:eastAsia="en-GB"/>
        </w:rPr>
      </w:pPr>
      <w:hyperlink r:id="rId56" w:history="1">
        <w:r w:rsidR="0009083A" w:rsidRPr="000D0BFF">
          <w:rPr>
            <w:rStyle w:val="Hyperlink"/>
            <w:rFonts w:ascii="Euphemia" w:eastAsia="Times New Roman" w:hAnsi="Euphemia" w:cs="Arial"/>
            <w:sz w:val="24"/>
            <w:szCs w:val="24"/>
            <w:lang w:eastAsia="en-GB"/>
          </w:rPr>
          <w:t>http://www.telegraph.co.uk/news/uknews/terrorism-in-the-uk/9590016/Key-events-in-battle-to-extradite-Abu-Hamza.html</w:t>
        </w:r>
      </w:hyperlink>
    </w:p>
    <w:p w14:paraId="684CF1D3" w14:textId="6541045E" w:rsidR="0009083A" w:rsidRDefault="0009083A" w:rsidP="00A14BBF">
      <w:pPr>
        <w:spacing w:after="0" w:line="240" w:lineRule="auto"/>
        <w:rPr>
          <w:rFonts w:ascii="Euphemia" w:eastAsia="Times New Roman" w:hAnsi="Euphemia" w:cs="Arial"/>
          <w:color w:val="3D3A3B"/>
          <w:sz w:val="24"/>
          <w:szCs w:val="24"/>
          <w:lang w:eastAsia="en-GB"/>
        </w:rPr>
      </w:pPr>
      <w:r>
        <w:rPr>
          <w:noProof/>
          <w:lang w:eastAsia="en-GB"/>
        </w:rPr>
        <w:drawing>
          <wp:inline distT="0" distB="0" distL="0" distR="0" wp14:anchorId="30BED582" wp14:editId="0CECD71C">
            <wp:extent cx="1019175" cy="1019175"/>
            <wp:effectExtent l="0" t="0" r="9525"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19175" cy="1019175"/>
                    </a:xfrm>
                    <a:prstGeom prst="rect">
                      <a:avLst/>
                    </a:prstGeom>
                  </pic:spPr>
                </pic:pic>
              </a:graphicData>
            </a:graphic>
          </wp:inline>
        </w:drawing>
      </w:r>
    </w:p>
    <w:p w14:paraId="15FEA65D" w14:textId="354B410A" w:rsidR="005A61C2" w:rsidRDefault="005A61C2" w:rsidP="00A14BBF">
      <w:pPr>
        <w:spacing w:after="0" w:line="240" w:lineRule="auto"/>
        <w:rPr>
          <w:rFonts w:ascii="Euphemia" w:eastAsia="Times New Roman" w:hAnsi="Euphemia" w:cs="Arial"/>
          <w:b/>
          <w:color w:val="3D3A3B"/>
          <w:sz w:val="24"/>
          <w:szCs w:val="24"/>
          <w:lang w:eastAsia="en-GB"/>
        </w:rPr>
      </w:pPr>
      <w:r w:rsidRPr="005A61C2">
        <w:rPr>
          <w:rFonts w:ascii="Euphemia" w:eastAsia="Times New Roman" w:hAnsi="Euphemia" w:cs="Arial"/>
          <w:b/>
          <w:color w:val="3D3A3B"/>
          <w:sz w:val="24"/>
          <w:szCs w:val="24"/>
          <w:lang w:eastAsia="en-GB"/>
        </w:rPr>
        <w:t xml:space="preserve">Aby Qatada </w:t>
      </w:r>
    </w:p>
    <w:p w14:paraId="698BDA86" w14:textId="3C5B93E3" w:rsidR="005A61C2" w:rsidRDefault="00B22C51" w:rsidP="00A14BBF">
      <w:pPr>
        <w:spacing w:after="0" w:line="240" w:lineRule="auto"/>
        <w:rPr>
          <w:rFonts w:ascii="Euphemia" w:eastAsia="Times New Roman" w:hAnsi="Euphemia" w:cs="Arial"/>
          <w:b/>
          <w:color w:val="3D3A3B"/>
          <w:sz w:val="24"/>
          <w:szCs w:val="24"/>
          <w:lang w:eastAsia="en-GB"/>
        </w:rPr>
      </w:pPr>
      <w:hyperlink r:id="rId58" w:history="1">
        <w:r w:rsidR="005A61C2" w:rsidRPr="000D0BFF">
          <w:rPr>
            <w:rStyle w:val="Hyperlink"/>
            <w:rFonts w:ascii="Euphemia" w:eastAsia="Times New Roman" w:hAnsi="Euphemia" w:cs="Arial"/>
            <w:b/>
            <w:sz w:val="24"/>
            <w:szCs w:val="24"/>
            <w:lang w:eastAsia="en-GB"/>
          </w:rPr>
          <w:t>https://www.youtube.com/watch?v=v-3dJSVvhMU</w:t>
        </w:r>
      </w:hyperlink>
    </w:p>
    <w:p w14:paraId="2A86F415" w14:textId="4972F0B9" w:rsidR="005A61C2" w:rsidRPr="005A61C2" w:rsidRDefault="005A61C2" w:rsidP="00A14BBF">
      <w:pPr>
        <w:spacing w:after="0" w:line="240" w:lineRule="auto"/>
        <w:rPr>
          <w:rFonts w:ascii="Euphemia" w:eastAsia="Times New Roman" w:hAnsi="Euphemia" w:cs="Arial"/>
          <w:b/>
          <w:color w:val="3D3A3B"/>
          <w:sz w:val="24"/>
          <w:szCs w:val="24"/>
          <w:lang w:eastAsia="en-GB"/>
        </w:rPr>
      </w:pPr>
      <w:r>
        <w:rPr>
          <w:noProof/>
          <w:lang w:eastAsia="en-GB"/>
        </w:rPr>
        <w:drawing>
          <wp:inline distT="0" distB="0" distL="0" distR="0" wp14:anchorId="5989D1E1" wp14:editId="654A649F">
            <wp:extent cx="1143000" cy="11430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143000" cy="1143000"/>
                    </a:xfrm>
                    <a:prstGeom prst="rect">
                      <a:avLst/>
                    </a:prstGeom>
                  </pic:spPr>
                </pic:pic>
              </a:graphicData>
            </a:graphic>
          </wp:inline>
        </w:drawing>
      </w:r>
    </w:p>
    <w:p w14:paraId="11CAAC6C" w14:textId="77777777" w:rsidR="00A14BBF" w:rsidRDefault="00A14BBF" w:rsidP="00A14BBF">
      <w:pPr>
        <w:spacing w:after="0" w:line="240" w:lineRule="auto"/>
        <w:rPr>
          <w:rFonts w:ascii="Euphemia" w:eastAsia="Times New Roman" w:hAnsi="Euphemia" w:cs="Arial"/>
          <w:color w:val="3D3A3B"/>
          <w:sz w:val="24"/>
          <w:szCs w:val="24"/>
          <w:lang w:eastAsia="en-GB"/>
        </w:rPr>
      </w:pPr>
    </w:p>
    <w:tbl>
      <w:tblPr>
        <w:tblW w:w="5000" w:type="pct"/>
        <w:tblCellMar>
          <w:left w:w="0" w:type="dxa"/>
          <w:right w:w="0" w:type="dxa"/>
        </w:tblCellMar>
        <w:tblLook w:val="0420" w:firstRow="1" w:lastRow="0" w:firstColumn="0" w:lastColumn="0" w:noHBand="0" w:noVBand="1"/>
      </w:tblPr>
      <w:tblGrid>
        <w:gridCol w:w="9006"/>
      </w:tblGrid>
      <w:tr w:rsidR="00A14BBF" w:rsidRPr="00A14BBF" w14:paraId="4F0F13EF" w14:textId="77777777" w:rsidTr="00A14BBF">
        <w:trPr>
          <w:trHeight w:val="737"/>
        </w:trPr>
        <w:tc>
          <w:tcPr>
            <w:tcW w:w="5000"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hideMark/>
          </w:tcPr>
          <w:p w14:paraId="18BE13EC" w14:textId="77777777" w:rsidR="00A14BBF" w:rsidRPr="00A14BBF" w:rsidRDefault="00A14BBF" w:rsidP="00A14BBF">
            <w:pPr>
              <w:spacing w:after="0" w:line="240" w:lineRule="auto"/>
              <w:rPr>
                <w:rFonts w:ascii="Arial" w:eastAsia="Times New Roman" w:hAnsi="Arial" w:cs="Arial"/>
                <w:sz w:val="36"/>
                <w:szCs w:val="36"/>
                <w:lang w:eastAsia="en-GB"/>
              </w:rPr>
            </w:pPr>
            <w:r w:rsidRPr="00A14BBF">
              <w:rPr>
                <w:rFonts w:ascii="Century Gothic" w:eastAsia="Century Gothic" w:hAnsi="Century Gothic" w:cs="Century Gothic"/>
                <w:b/>
                <w:bCs/>
                <w:color w:val="000000" w:themeColor="text1"/>
                <w:kern w:val="24"/>
                <w:sz w:val="24"/>
                <w:szCs w:val="24"/>
                <w:lang w:val="en-US" w:eastAsia="en-GB"/>
              </w:rPr>
              <w:t>Rights in context</w:t>
            </w:r>
          </w:p>
        </w:tc>
      </w:tr>
      <w:tr w:rsidR="00A14BBF" w:rsidRPr="00A14BBF" w14:paraId="15E458D2" w14:textId="77777777" w:rsidTr="00A14BBF">
        <w:trPr>
          <w:trHeight w:val="737"/>
        </w:trPr>
        <w:tc>
          <w:tcPr>
            <w:tcW w:w="5000"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07C9171" w14:textId="77777777" w:rsidR="00A14BBF" w:rsidRPr="00A14BBF" w:rsidRDefault="00A14BBF" w:rsidP="00A14BBF">
            <w:pPr>
              <w:spacing w:after="0" w:line="240" w:lineRule="auto"/>
              <w:rPr>
                <w:rFonts w:ascii="Arial" w:eastAsia="Times New Roman" w:hAnsi="Arial" w:cs="Arial"/>
                <w:sz w:val="36"/>
                <w:szCs w:val="36"/>
                <w:lang w:eastAsia="en-GB"/>
              </w:rPr>
            </w:pPr>
            <w:r w:rsidRPr="00A14BBF">
              <w:rPr>
                <w:rFonts w:ascii="Century Gothic" w:eastAsia="Century Gothic" w:hAnsi="Century Gothic" w:cs="Century Gothic"/>
                <w:color w:val="000000" w:themeColor="text1"/>
                <w:kern w:val="24"/>
                <w:sz w:val="24"/>
                <w:szCs w:val="24"/>
                <w:lang w:val="en-US" w:eastAsia="en-GB"/>
              </w:rPr>
              <w:t>1. How did civil rights and responsibilities develop in the UK?</w:t>
            </w:r>
          </w:p>
        </w:tc>
      </w:tr>
      <w:tr w:rsidR="00A14BBF" w:rsidRPr="00A14BBF" w14:paraId="77A1F34F" w14:textId="77777777" w:rsidTr="00A14BBF">
        <w:trPr>
          <w:trHeight w:val="737"/>
        </w:trPr>
        <w:tc>
          <w:tcPr>
            <w:tcW w:w="5000"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4302FAD" w14:textId="77777777" w:rsidR="00A14BBF" w:rsidRPr="00A14BBF" w:rsidRDefault="00A14BBF" w:rsidP="00A14BBF">
            <w:pPr>
              <w:spacing w:after="0" w:line="240" w:lineRule="auto"/>
              <w:rPr>
                <w:rFonts w:ascii="Arial" w:eastAsia="Times New Roman" w:hAnsi="Arial" w:cs="Arial"/>
                <w:sz w:val="36"/>
                <w:szCs w:val="36"/>
                <w:lang w:eastAsia="en-GB"/>
              </w:rPr>
            </w:pPr>
            <w:r w:rsidRPr="00A14BBF">
              <w:rPr>
                <w:rFonts w:ascii="Century Gothic" w:eastAsia="Century Gothic" w:hAnsi="Century Gothic" w:cs="Century Gothic"/>
                <w:color w:val="000000" w:themeColor="text1"/>
                <w:kern w:val="24"/>
                <w:sz w:val="24"/>
                <w:szCs w:val="24"/>
                <w:lang w:val="en-US" w:eastAsia="en-GB"/>
              </w:rPr>
              <w:t>2. What are the debates over the extent, limits and tensions within rights in the UK?</w:t>
            </w:r>
          </w:p>
        </w:tc>
      </w:tr>
      <w:tr w:rsidR="00A14BBF" w:rsidRPr="00A14BBF" w14:paraId="6E03BE9C" w14:textId="77777777" w:rsidTr="00A14BBF">
        <w:trPr>
          <w:trHeight w:val="737"/>
        </w:trPr>
        <w:tc>
          <w:tcPr>
            <w:tcW w:w="5000"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B001A75" w14:textId="77777777" w:rsidR="00A14BBF" w:rsidRPr="00A14BBF" w:rsidRDefault="00A14BBF" w:rsidP="00A14BBF">
            <w:pPr>
              <w:spacing w:after="0" w:line="240" w:lineRule="auto"/>
              <w:rPr>
                <w:rFonts w:ascii="Arial" w:eastAsia="Times New Roman" w:hAnsi="Arial" w:cs="Arial"/>
                <w:sz w:val="36"/>
                <w:szCs w:val="36"/>
                <w:lang w:eastAsia="en-GB"/>
              </w:rPr>
            </w:pPr>
            <w:r w:rsidRPr="00A14BBF">
              <w:rPr>
                <w:rFonts w:ascii="Century Gothic" w:eastAsia="Century Gothic" w:hAnsi="Century Gothic" w:cs="Century Gothic"/>
                <w:color w:val="000000" w:themeColor="text1"/>
                <w:kern w:val="24"/>
                <w:sz w:val="24"/>
                <w:szCs w:val="24"/>
                <w:lang w:val="en-US" w:eastAsia="en-GB"/>
              </w:rPr>
              <w:t>3. Case studies of the extent, limits and tensions within the UK’s rights-based culture: Qatada and Hamza</w:t>
            </w:r>
          </w:p>
        </w:tc>
      </w:tr>
    </w:tbl>
    <w:p w14:paraId="7E76DF84" w14:textId="77777777" w:rsidR="00A14BBF" w:rsidRPr="001F018C" w:rsidRDefault="00A14BBF" w:rsidP="00A14BBF">
      <w:pPr>
        <w:spacing w:after="0" w:line="240" w:lineRule="auto"/>
        <w:rPr>
          <w:rFonts w:ascii="Euphemia" w:eastAsia="Times New Roman" w:hAnsi="Euphemia" w:cs="Arial"/>
          <w:color w:val="3D3A3B"/>
          <w:sz w:val="24"/>
          <w:szCs w:val="24"/>
          <w:lang w:eastAsia="en-GB"/>
        </w:rPr>
      </w:pPr>
    </w:p>
    <w:p w14:paraId="10C94C9A" w14:textId="2F32F27C" w:rsidR="000464CD" w:rsidRPr="000464CD" w:rsidRDefault="00D57F9D" w:rsidP="001F018C">
      <w:pPr>
        <w:rPr>
          <w:rFonts w:ascii="Euphemia" w:hAnsi="Euphemia"/>
          <w:noProof/>
          <w:sz w:val="24"/>
          <w:szCs w:val="24"/>
          <w:lang w:eastAsia="en-GB"/>
        </w:rPr>
      </w:pPr>
      <w:r>
        <w:rPr>
          <w:rFonts w:ascii="Euphemia" w:hAnsi="Euphemia"/>
          <w:noProof/>
          <w:sz w:val="24"/>
          <w:szCs w:val="24"/>
          <w:lang w:eastAsia="en-GB"/>
        </w:rPr>
        <w:br w:type="page"/>
      </w:r>
    </w:p>
    <w:p w14:paraId="51D8379F" w14:textId="2A01B0A8" w:rsidR="005776E6" w:rsidRPr="00C05C4A" w:rsidRDefault="005776E6" w:rsidP="001745EE">
      <w:pPr>
        <w:pStyle w:val="ListParagraph"/>
        <w:numPr>
          <w:ilvl w:val="0"/>
          <w:numId w:val="43"/>
        </w:numPr>
        <w:outlineLvl w:val="0"/>
        <w:rPr>
          <w:rFonts w:ascii="Euphemia" w:hAnsi="Euphemia"/>
          <w:b/>
          <w:noProof/>
          <w:sz w:val="28"/>
          <w:szCs w:val="28"/>
          <w:lang w:eastAsia="en-GB"/>
        </w:rPr>
      </w:pPr>
      <w:bookmarkStart w:id="8" w:name="_Toc492370305"/>
      <w:r w:rsidRPr="00C05C4A">
        <w:rPr>
          <w:rFonts w:ascii="Euphemia" w:hAnsi="Euphemia"/>
          <w:b/>
          <w:noProof/>
          <w:sz w:val="28"/>
          <w:szCs w:val="28"/>
          <w:lang w:eastAsia="en-GB"/>
        </w:rPr>
        <w:lastRenderedPageBreak/>
        <w:t>Political parties</w:t>
      </w:r>
      <w:bookmarkEnd w:id="8"/>
    </w:p>
    <w:p w14:paraId="09C7A621" w14:textId="77777777" w:rsidR="00C05C4A" w:rsidRDefault="00C05C4A" w:rsidP="00C05C4A">
      <w:pPr>
        <w:pStyle w:val="ListParagraph"/>
        <w:ind w:left="360"/>
        <w:rPr>
          <w:rFonts w:ascii="Euphemia" w:hAnsi="Euphemia"/>
          <w:noProof/>
          <w:sz w:val="24"/>
          <w:szCs w:val="24"/>
          <w:lang w:eastAsia="en-GB"/>
        </w:rPr>
      </w:pPr>
    </w:p>
    <w:p w14:paraId="15035CDF" w14:textId="0B11C4D0" w:rsidR="00895736" w:rsidRPr="00D67F62" w:rsidRDefault="00331B49" w:rsidP="00D67F62">
      <w:pPr>
        <w:pStyle w:val="ListParagraph"/>
        <w:numPr>
          <w:ilvl w:val="1"/>
          <w:numId w:val="45"/>
        </w:numPr>
        <w:outlineLvl w:val="1"/>
        <w:rPr>
          <w:rFonts w:ascii="Euphemia" w:hAnsi="Euphemia"/>
          <w:noProof/>
          <w:sz w:val="24"/>
          <w:szCs w:val="24"/>
          <w:lang w:eastAsia="en-GB"/>
        </w:rPr>
      </w:pPr>
      <w:bookmarkStart w:id="9" w:name="_Toc492370306"/>
      <w:r w:rsidRPr="001F018C">
        <w:rPr>
          <w:rFonts w:ascii="Euphemia" w:hAnsi="Euphemia"/>
          <w:noProof/>
          <w:sz w:val="24"/>
          <w:szCs w:val="24"/>
          <w:lang w:eastAsia="en-GB"/>
        </w:rPr>
        <w:t>Political Parties</w:t>
      </w:r>
      <w:bookmarkEnd w:id="9"/>
      <w:r w:rsidRPr="001F018C">
        <w:rPr>
          <w:rFonts w:ascii="Euphemia" w:hAnsi="Euphemia"/>
          <w:noProof/>
          <w:sz w:val="24"/>
          <w:szCs w:val="24"/>
          <w:lang w:eastAsia="en-GB"/>
        </w:rPr>
        <w:t xml:space="preserve"> </w:t>
      </w:r>
    </w:p>
    <w:p w14:paraId="3D0EA5D6" w14:textId="77777777" w:rsidR="00895736" w:rsidRPr="00895736" w:rsidRDefault="00895736" w:rsidP="00895736">
      <w:pPr>
        <w:spacing w:line="276" w:lineRule="auto"/>
        <w:rPr>
          <w:rFonts w:ascii="Tahoma" w:hAnsi="Tahoma" w:cs="Tahoma"/>
          <w:sz w:val="24"/>
          <w:szCs w:val="24"/>
          <w:u w:val="single"/>
        </w:rPr>
      </w:pPr>
      <w:r w:rsidRPr="00895736">
        <w:rPr>
          <w:rFonts w:ascii="Tahoma" w:hAnsi="Tahoma" w:cs="Tahoma"/>
          <w:sz w:val="24"/>
          <w:szCs w:val="24"/>
          <w:u w:val="single"/>
        </w:rPr>
        <w:t>Functions of a political party</w:t>
      </w:r>
    </w:p>
    <w:p w14:paraId="75FCDFE0" w14:textId="77777777" w:rsidR="00895736" w:rsidRPr="00895736" w:rsidRDefault="00895736" w:rsidP="001745EE">
      <w:pPr>
        <w:numPr>
          <w:ilvl w:val="0"/>
          <w:numId w:val="18"/>
        </w:numPr>
        <w:spacing w:line="276" w:lineRule="auto"/>
        <w:ind w:left="284" w:hanging="284"/>
        <w:contextualSpacing/>
        <w:rPr>
          <w:rFonts w:ascii="Tahoma" w:hAnsi="Tahoma" w:cs="Tahoma"/>
        </w:rPr>
      </w:pPr>
      <w:r w:rsidRPr="00895736">
        <w:rPr>
          <w:rFonts w:ascii="Tahoma" w:hAnsi="Tahoma" w:cs="Tahoma"/>
        </w:rPr>
        <w:t xml:space="preserve">Political parties contest elections essential in a representative democracy. Parties have a function to contest elections by putting up candidates and creating a manifesto of new policies. </w:t>
      </w:r>
    </w:p>
    <w:p w14:paraId="01258C1D" w14:textId="77777777" w:rsidR="00895736" w:rsidRPr="00895736" w:rsidRDefault="00895736" w:rsidP="001745EE">
      <w:pPr>
        <w:numPr>
          <w:ilvl w:val="0"/>
          <w:numId w:val="18"/>
        </w:numPr>
        <w:spacing w:line="276" w:lineRule="auto"/>
        <w:ind w:left="284" w:hanging="284"/>
        <w:contextualSpacing/>
        <w:rPr>
          <w:rFonts w:ascii="Tahoma" w:hAnsi="Tahoma" w:cs="Tahoma"/>
        </w:rPr>
      </w:pPr>
      <w:r w:rsidRPr="00895736">
        <w:rPr>
          <w:rFonts w:ascii="Tahoma" w:hAnsi="Tahoma" w:cs="Tahoma"/>
        </w:rPr>
        <w:t>A role to engage and assist participation in society, including any elections. Citizens can join political parties and contribute to their structure and ultimately policy formulation.</w:t>
      </w:r>
    </w:p>
    <w:p w14:paraId="187CF234" w14:textId="77777777" w:rsidR="00895736" w:rsidRPr="00895736" w:rsidRDefault="00895736" w:rsidP="001745EE">
      <w:pPr>
        <w:numPr>
          <w:ilvl w:val="0"/>
          <w:numId w:val="18"/>
        </w:numPr>
        <w:spacing w:line="276" w:lineRule="auto"/>
        <w:ind w:left="284" w:hanging="284"/>
        <w:contextualSpacing/>
        <w:rPr>
          <w:rFonts w:ascii="Tahoma" w:hAnsi="Tahoma" w:cs="Tahoma"/>
        </w:rPr>
      </w:pPr>
      <w:r w:rsidRPr="00895736">
        <w:rPr>
          <w:rFonts w:ascii="Tahoma" w:hAnsi="Tahoma" w:cs="Tahoma"/>
        </w:rPr>
        <w:t xml:space="preserve">They provide a channel whereby the public can participate in politics via voting or standing for office. </w:t>
      </w:r>
    </w:p>
    <w:p w14:paraId="0C647B2E" w14:textId="77777777" w:rsidR="00895736" w:rsidRPr="00895736" w:rsidRDefault="00895736" w:rsidP="001745EE">
      <w:pPr>
        <w:numPr>
          <w:ilvl w:val="0"/>
          <w:numId w:val="18"/>
        </w:numPr>
        <w:spacing w:line="276" w:lineRule="auto"/>
        <w:ind w:left="284" w:hanging="284"/>
        <w:contextualSpacing/>
        <w:rPr>
          <w:rFonts w:ascii="Tahoma" w:hAnsi="Tahoma" w:cs="Tahoma"/>
        </w:rPr>
      </w:pPr>
      <w:r w:rsidRPr="00895736">
        <w:rPr>
          <w:rFonts w:ascii="Tahoma" w:hAnsi="Tahoma" w:cs="Tahoma"/>
        </w:rPr>
        <w:t xml:space="preserve">Parties function to represent their members and support and promote their interests </w:t>
      </w:r>
    </w:p>
    <w:p w14:paraId="05D63ADD" w14:textId="77777777" w:rsidR="00895736" w:rsidRPr="00895736" w:rsidRDefault="00895736" w:rsidP="001745EE">
      <w:pPr>
        <w:numPr>
          <w:ilvl w:val="0"/>
          <w:numId w:val="18"/>
        </w:numPr>
        <w:spacing w:line="276" w:lineRule="auto"/>
        <w:ind w:left="284" w:hanging="284"/>
        <w:contextualSpacing/>
        <w:rPr>
          <w:rFonts w:ascii="Tahoma" w:hAnsi="Tahoma" w:cs="Tahoma"/>
        </w:rPr>
      </w:pPr>
      <w:r w:rsidRPr="00895736">
        <w:rPr>
          <w:rFonts w:ascii="Tahoma" w:hAnsi="Tahoma" w:cs="Tahoma"/>
        </w:rPr>
        <w:t>A role to represent the views and beliefs of large sections of society and to act in their interests. Today the major political parties can be said to be ‘catch all’ parties in that they do not exclusively appeal to one class or group and attempt to create a broad class attraction.</w:t>
      </w:r>
    </w:p>
    <w:p w14:paraId="069CF363" w14:textId="77777777" w:rsidR="00895736" w:rsidRPr="00895736" w:rsidRDefault="00895736" w:rsidP="001745EE">
      <w:pPr>
        <w:numPr>
          <w:ilvl w:val="0"/>
          <w:numId w:val="18"/>
        </w:numPr>
        <w:spacing w:line="276" w:lineRule="auto"/>
        <w:ind w:left="284" w:hanging="284"/>
        <w:contextualSpacing/>
        <w:rPr>
          <w:rFonts w:ascii="Tahoma" w:hAnsi="Tahoma" w:cs="Tahoma"/>
        </w:rPr>
      </w:pPr>
      <w:r w:rsidRPr="00895736">
        <w:rPr>
          <w:rFonts w:ascii="Tahoma" w:hAnsi="Tahoma" w:cs="Tahoma"/>
        </w:rPr>
        <w:t>They promote political education by explaining their beliefs and ideas. Parties also function to provide education on contemporary topics such as defence and the environment. A role to educate and inform the general public. Political parties’ role is to stimulate open debate and to raise political awareness of issues and events</w:t>
      </w:r>
    </w:p>
    <w:p w14:paraId="4E31D68C" w14:textId="77777777" w:rsidR="00895736" w:rsidRPr="00895736" w:rsidRDefault="00895736" w:rsidP="001745EE">
      <w:pPr>
        <w:numPr>
          <w:ilvl w:val="0"/>
          <w:numId w:val="18"/>
        </w:numPr>
        <w:spacing w:line="276" w:lineRule="auto"/>
        <w:ind w:left="284" w:hanging="284"/>
        <w:contextualSpacing/>
        <w:rPr>
          <w:rFonts w:ascii="Tahoma" w:hAnsi="Tahoma" w:cs="Tahoma"/>
        </w:rPr>
      </w:pPr>
      <w:r w:rsidRPr="00895736">
        <w:rPr>
          <w:rFonts w:ascii="Tahoma" w:hAnsi="Tahoma" w:cs="Tahoma"/>
        </w:rPr>
        <w:t>They bring together a coherent set of ideas and policies. Parties also act to formulate polices on a wide range of topics such as the economy, education and foreign affairs. A role to create policy and ideas. Political parties are the creators of new policy innovations to ensure a progressive society in many areas such as economic and social policy. A party manifesto is a reflection of this function.</w:t>
      </w:r>
    </w:p>
    <w:p w14:paraId="6900962E" w14:textId="77777777" w:rsidR="00895736" w:rsidRPr="00895736" w:rsidRDefault="00895736" w:rsidP="001745EE">
      <w:pPr>
        <w:numPr>
          <w:ilvl w:val="0"/>
          <w:numId w:val="18"/>
        </w:numPr>
        <w:spacing w:line="276" w:lineRule="auto"/>
        <w:ind w:left="284" w:hanging="284"/>
        <w:contextualSpacing/>
        <w:rPr>
          <w:rFonts w:ascii="Tahoma" w:hAnsi="Tahoma" w:cs="Tahoma"/>
        </w:rPr>
      </w:pPr>
      <w:r w:rsidRPr="00895736">
        <w:rPr>
          <w:rFonts w:ascii="Tahoma" w:hAnsi="Tahoma" w:cs="Tahoma"/>
        </w:rPr>
        <w:t xml:space="preserve">They provide the personnel of government. Parties recruit members to provide not only candidates for elections but also officers in government and leaders in a national and local context. Recruiting, developing, and selecting the next generation of political leaders. </w:t>
      </w:r>
    </w:p>
    <w:p w14:paraId="568E58A6" w14:textId="77777777" w:rsidR="00895736" w:rsidRPr="00895736" w:rsidRDefault="00895736" w:rsidP="001745EE">
      <w:pPr>
        <w:numPr>
          <w:ilvl w:val="0"/>
          <w:numId w:val="18"/>
        </w:numPr>
        <w:spacing w:line="276" w:lineRule="auto"/>
        <w:ind w:left="284" w:hanging="284"/>
        <w:contextualSpacing/>
        <w:rPr>
          <w:rFonts w:ascii="Tahoma" w:hAnsi="Tahoma" w:cs="Tahoma"/>
        </w:rPr>
      </w:pPr>
      <w:r w:rsidRPr="00895736">
        <w:rPr>
          <w:rFonts w:ascii="Tahoma" w:hAnsi="Tahoma" w:cs="Tahoma"/>
        </w:rPr>
        <w:t xml:space="preserve">A role to hold government office and wield power by managing the country. </w:t>
      </w:r>
    </w:p>
    <w:p w14:paraId="2DEBAE66" w14:textId="77777777" w:rsidR="00895736" w:rsidRPr="00895736" w:rsidRDefault="00895736" w:rsidP="001745EE">
      <w:pPr>
        <w:numPr>
          <w:ilvl w:val="0"/>
          <w:numId w:val="18"/>
        </w:numPr>
        <w:spacing w:line="276" w:lineRule="auto"/>
        <w:ind w:left="284" w:hanging="284"/>
        <w:contextualSpacing/>
        <w:rPr>
          <w:rFonts w:ascii="Tahoma" w:hAnsi="Tahoma" w:cs="Tahoma"/>
        </w:rPr>
      </w:pPr>
      <w:r w:rsidRPr="00895736">
        <w:rPr>
          <w:rFonts w:ascii="Tahoma" w:hAnsi="Tahoma" w:cs="Tahoma"/>
        </w:rPr>
        <w:t>The process of government in the UK is made possible by organised political parties.</w:t>
      </w:r>
    </w:p>
    <w:p w14:paraId="289FEF40" w14:textId="505F55C0" w:rsidR="00C05C4A" w:rsidRPr="00D67F62" w:rsidRDefault="00895736" w:rsidP="00895736">
      <w:pPr>
        <w:numPr>
          <w:ilvl w:val="0"/>
          <w:numId w:val="19"/>
        </w:numPr>
        <w:spacing w:line="276" w:lineRule="auto"/>
        <w:ind w:left="284" w:hanging="284"/>
        <w:contextualSpacing/>
        <w:rPr>
          <w:rFonts w:ascii="Tahoma" w:hAnsi="Tahoma" w:cs="Tahoma"/>
        </w:rPr>
      </w:pPr>
      <w:r w:rsidRPr="00895736">
        <w:rPr>
          <w:rFonts w:ascii="Tahoma" w:hAnsi="Tahoma" w:cs="Tahoma"/>
        </w:rPr>
        <w:t>In a modern context a major function of political parties is to ensure legislation is passed and service Parliament</w:t>
      </w:r>
    </w:p>
    <w:p w14:paraId="4787C32B" w14:textId="39EFC2C8" w:rsidR="00C05C4A" w:rsidRPr="00895736" w:rsidRDefault="00D67F62" w:rsidP="00895736">
      <w:pPr>
        <w:spacing w:line="276" w:lineRule="auto"/>
        <w:rPr>
          <w:rFonts w:ascii="Tahoma" w:hAnsi="Tahoma" w:cs="Tahoma"/>
        </w:rPr>
      </w:pPr>
      <w:r>
        <w:rPr>
          <w:rFonts w:ascii="Tahoma" w:hAnsi="Tahoma" w:cs="Tahoma"/>
        </w:rPr>
        <w:br w:type="page"/>
      </w:r>
    </w:p>
    <w:p w14:paraId="4A8BF42F" w14:textId="77777777" w:rsidR="00895736" w:rsidRPr="00895736" w:rsidRDefault="00895736" w:rsidP="00895736">
      <w:pPr>
        <w:spacing w:line="276" w:lineRule="auto"/>
        <w:rPr>
          <w:rFonts w:ascii="Tahoma" w:hAnsi="Tahoma" w:cs="Tahoma"/>
          <w:sz w:val="24"/>
          <w:szCs w:val="24"/>
          <w:u w:val="single"/>
        </w:rPr>
      </w:pPr>
      <w:r w:rsidRPr="00895736">
        <w:rPr>
          <w:rFonts w:ascii="Tahoma" w:hAnsi="Tahoma" w:cs="Tahoma"/>
          <w:sz w:val="24"/>
          <w:szCs w:val="24"/>
          <w:u w:val="single"/>
        </w:rPr>
        <w:lastRenderedPageBreak/>
        <w:t>Ways in which political parties differ from pressure groups.</w:t>
      </w:r>
    </w:p>
    <w:tbl>
      <w:tblPr>
        <w:tblStyle w:val="TableGrid3"/>
        <w:tblW w:w="0" w:type="auto"/>
        <w:tblLook w:val="04A0" w:firstRow="1" w:lastRow="0" w:firstColumn="1" w:lastColumn="0" w:noHBand="0" w:noVBand="1"/>
      </w:tblPr>
      <w:tblGrid>
        <w:gridCol w:w="4506"/>
        <w:gridCol w:w="4510"/>
      </w:tblGrid>
      <w:tr w:rsidR="00895736" w:rsidRPr="00895736" w14:paraId="044DCA12" w14:textId="77777777" w:rsidTr="007B10FE">
        <w:tc>
          <w:tcPr>
            <w:tcW w:w="4701" w:type="dxa"/>
          </w:tcPr>
          <w:p w14:paraId="7623919A" w14:textId="77777777" w:rsidR="00895736" w:rsidRPr="00895736" w:rsidRDefault="00895736" w:rsidP="00895736">
            <w:pPr>
              <w:spacing w:line="276" w:lineRule="auto"/>
              <w:rPr>
                <w:rFonts w:ascii="Tahoma" w:hAnsi="Tahoma" w:cs="Tahoma"/>
                <w:b/>
              </w:rPr>
            </w:pPr>
            <w:r w:rsidRPr="00895736">
              <w:rPr>
                <w:rFonts w:ascii="Tahoma" w:hAnsi="Tahoma" w:cs="Tahoma"/>
                <w:b/>
              </w:rPr>
              <w:t>Parties</w:t>
            </w:r>
          </w:p>
        </w:tc>
        <w:tc>
          <w:tcPr>
            <w:tcW w:w="4701" w:type="dxa"/>
          </w:tcPr>
          <w:p w14:paraId="4D95BBAD" w14:textId="77777777" w:rsidR="00895736" w:rsidRPr="00895736" w:rsidRDefault="00895736" w:rsidP="00895736">
            <w:pPr>
              <w:spacing w:line="276" w:lineRule="auto"/>
              <w:rPr>
                <w:rFonts w:ascii="Tahoma" w:hAnsi="Tahoma" w:cs="Tahoma"/>
                <w:b/>
              </w:rPr>
            </w:pPr>
            <w:r w:rsidRPr="00895736">
              <w:rPr>
                <w:rFonts w:ascii="Tahoma" w:hAnsi="Tahoma" w:cs="Tahoma"/>
                <w:b/>
              </w:rPr>
              <w:t>PGs</w:t>
            </w:r>
          </w:p>
        </w:tc>
      </w:tr>
      <w:tr w:rsidR="00895736" w:rsidRPr="00895736" w14:paraId="22C87F31" w14:textId="77777777" w:rsidTr="007B10FE">
        <w:tc>
          <w:tcPr>
            <w:tcW w:w="4701" w:type="dxa"/>
          </w:tcPr>
          <w:p w14:paraId="374DCF6F" w14:textId="77777777" w:rsidR="00895736" w:rsidRPr="00895736" w:rsidRDefault="00895736" w:rsidP="00895736">
            <w:pPr>
              <w:spacing w:line="276" w:lineRule="auto"/>
              <w:rPr>
                <w:rFonts w:ascii="Tahoma" w:hAnsi="Tahoma" w:cs="Tahoma"/>
              </w:rPr>
            </w:pPr>
            <w:r w:rsidRPr="00895736">
              <w:rPr>
                <w:rFonts w:ascii="Tahoma" w:hAnsi="Tahoma" w:cs="Tahoma"/>
              </w:rPr>
              <w:t>The aim of political parties is to achieve power and govern affairs of state.</w:t>
            </w:r>
          </w:p>
        </w:tc>
        <w:tc>
          <w:tcPr>
            <w:tcW w:w="4701" w:type="dxa"/>
          </w:tcPr>
          <w:p w14:paraId="3F1BA652" w14:textId="77777777" w:rsidR="00895736" w:rsidRPr="00895736" w:rsidRDefault="00895736" w:rsidP="00895736">
            <w:pPr>
              <w:spacing w:line="276" w:lineRule="auto"/>
              <w:rPr>
                <w:rFonts w:ascii="Tahoma" w:hAnsi="Tahoma" w:cs="Tahoma"/>
              </w:rPr>
            </w:pPr>
            <w:r w:rsidRPr="00895736">
              <w:rPr>
                <w:rFonts w:ascii="Tahoma" w:hAnsi="Tahoma" w:cs="Tahoma"/>
              </w:rPr>
              <w:t>Pressure groups seek to influence and persuade those who are in power.</w:t>
            </w:r>
          </w:p>
        </w:tc>
      </w:tr>
      <w:tr w:rsidR="00895736" w:rsidRPr="00895736" w14:paraId="2584F073" w14:textId="77777777" w:rsidTr="007B10FE">
        <w:tc>
          <w:tcPr>
            <w:tcW w:w="4701" w:type="dxa"/>
          </w:tcPr>
          <w:p w14:paraId="00C447C2" w14:textId="77777777" w:rsidR="00895736" w:rsidRPr="00895736" w:rsidRDefault="00895736" w:rsidP="00895736">
            <w:pPr>
              <w:spacing w:line="276" w:lineRule="auto"/>
              <w:rPr>
                <w:rFonts w:ascii="Tahoma" w:hAnsi="Tahoma" w:cs="Tahoma"/>
              </w:rPr>
            </w:pPr>
            <w:r w:rsidRPr="00895736">
              <w:rPr>
                <w:rFonts w:ascii="Tahoma" w:hAnsi="Tahoma" w:cs="Tahoma"/>
              </w:rPr>
              <w:t>Political parties will field candidates across all elections</w:t>
            </w:r>
          </w:p>
        </w:tc>
        <w:tc>
          <w:tcPr>
            <w:tcW w:w="4701" w:type="dxa"/>
          </w:tcPr>
          <w:p w14:paraId="05017F7F" w14:textId="77777777" w:rsidR="00895736" w:rsidRPr="00895736" w:rsidRDefault="00895736" w:rsidP="00895736">
            <w:pPr>
              <w:spacing w:line="276" w:lineRule="auto"/>
              <w:rPr>
                <w:rFonts w:ascii="Tahoma" w:hAnsi="Tahoma" w:cs="Tahoma"/>
              </w:rPr>
            </w:pPr>
            <w:r w:rsidRPr="00895736">
              <w:rPr>
                <w:rFonts w:ascii="Tahoma" w:hAnsi="Tahoma" w:cs="Tahoma"/>
              </w:rPr>
              <w:t>Although pressure groups have stood for election this is not the norm</w:t>
            </w:r>
          </w:p>
        </w:tc>
      </w:tr>
      <w:tr w:rsidR="00895736" w:rsidRPr="00895736" w14:paraId="605D5AA9" w14:textId="77777777" w:rsidTr="007B10FE">
        <w:tc>
          <w:tcPr>
            <w:tcW w:w="4701" w:type="dxa"/>
          </w:tcPr>
          <w:p w14:paraId="78092B6C" w14:textId="77777777" w:rsidR="00895736" w:rsidRPr="00895736" w:rsidRDefault="00895736" w:rsidP="00895736">
            <w:pPr>
              <w:spacing w:line="276" w:lineRule="auto"/>
              <w:rPr>
                <w:rFonts w:ascii="Tahoma" w:hAnsi="Tahoma" w:cs="Tahoma"/>
              </w:rPr>
            </w:pPr>
            <w:r w:rsidRPr="00895736">
              <w:rPr>
                <w:rFonts w:ascii="Tahoma" w:hAnsi="Tahoma" w:cs="Tahoma"/>
              </w:rPr>
              <w:t>Political parties will have policies and ideas on a vast range of subjects</w:t>
            </w:r>
          </w:p>
        </w:tc>
        <w:tc>
          <w:tcPr>
            <w:tcW w:w="4701" w:type="dxa"/>
          </w:tcPr>
          <w:p w14:paraId="12D3BF44" w14:textId="77777777" w:rsidR="00895736" w:rsidRPr="00895736" w:rsidRDefault="00895736" w:rsidP="00895736">
            <w:pPr>
              <w:spacing w:line="276" w:lineRule="auto"/>
              <w:rPr>
                <w:rFonts w:ascii="Tahoma" w:hAnsi="Tahoma" w:cs="Tahoma"/>
              </w:rPr>
            </w:pPr>
            <w:r w:rsidRPr="00895736">
              <w:rPr>
                <w:rFonts w:ascii="Tahoma" w:hAnsi="Tahoma" w:cs="Tahoma"/>
              </w:rPr>
              <w:t>Pressure groups tend to be more specialised with a narrow policy and ideas focus</w:t>
            </w:r>
          </w:p>
        </w:tc>
      </w:tr>
      <w:tr w:rsidR="00895736" w:rsidRPr="00895736" w14:paraId="4407044B" w14:textId="77777777" w:rsidTr="007B10FE">
        <w:tc>
          <w:tcPr>
            <w:tcW w:w="4701" w:type="dxa"/>
          </w:tcPr>
          <w:p w14:paraId="786BDFC1" w14:textId="77777777" w:rsidR="00895736" w:rsidRPr="00895736" w:rsidRDefault="00895736" w:rsidP="00895736">
            <w:pPr>
              <w:spacing w:line="276" w:lineRule="auto"/>
              <w:rPr>
                <w:rFonts w:ascii="Tahoma" w:hAnsi="Tahoma" w:cs="Tahoma"/>
              </w:rPr>
            </w:pPr>
            <w:r w:rsidRPr="00895736">
              <w:rPr>
                <w:rFonts w:ascii="Tahoma" w:hAnsi="Tahoma" w:cs="Tahoma"/>
              </w:rPr>
              <w:t>Political parties have clear lines of accountability and operate in a constitutional framework</w:t>
            </w:r>
          </w:p>
        </w:tc>
        <w:tc>
          <w:tcPr>
            <w:tcW w:w="4701" w:type="dxa"/>
          </w:tcPr>
          <w:p w14:paraId="5D73F190" w14:textId="77777777" w:rsidR="00895736" w:rsidRPr="00895736" w:rsidRDefault="00895736" w:rsidP="00895736">
            <w:pPr>
              <w:spacing w:line="276" w:lineRule="auto"/>
              <w:rPr>
                <w:rFonts w:ascii="Tahoma" w:hAnsi="Tahoma" w:cs="Tahoma"/>
              </w:rPr>
            </w:pPr>
            <w:r w:rsidRPr="00895736">
              <w:rPr>
                <w:rFonts w:ascii="Tahoma" w:hAnsi="Tahoma" w:cs="Tahoma"/>
              </w:rPr>
              <w:t>Many pressure groups have less transparent frameworks for accountability.</w:t>
            </w:r>
          </w:p>
        </w:tc>
      </w:tr>
    </w:tbl>
    <w:p w14:paraId="4513A964" w14:textId="1E562956" w:rsidR="00E2076D" w:rsidRDefault="00E2076D" w:rsidP="00895736">
      <w:pPr>
        <w:rPr>
          <w:noProof/>
          <w:lang w:eastAsia="en-GB"/>
        </w:rPr>
      </w:pPr>
      <w:r>
        <w:rPr>
          <w:noProof/>
          <w:lang w:eastAsia="en-GB"/>
        </w:rPr>
        <w:br w:type="page"/>
      </w:r>
    </w:p>
    <w:p w14:paraId="682E0B26" w14:textId="2B0D265E" w:rsidR="00E2076D" w:rsidRDefault="00E2076D" w:rsidP="00895736">
      <w:pPr>
        <w:rPr>
          <w:noProof/>
          <w:lang w:eastAsia="en-GB"/>
        </w:rPr>
      </w:pPr>
      <w:r>
        <w:rPr>
          <w:noProof/>
          <w:lang w:eastAsia="en-GB"/>
        </w:rPr>
        <w:lastRenderedPageBreak/>
        <w:drawing>
          <wp:inline distT="0" distB="0" distL="0" distR="0" wp14:anchorId="32859E72" wp14:editId="4B4F7E48">
            <wp:extent cx="5829300" cy="3571875"/>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829300" cy="3571875"/>
                    </a:xfrm>
                    <a:prstGeom prst="rect">
                      <a:avLst/>
                    </a:prstGeom>
                  </pic:spPr>
                </pic:pic>
              </a:graphicData>
            </a:graphic>
          </wp:inline>
        </w:drawing>
      </w:r>
    </w:p>
    <w:p w14:paraId="1DAAE6FE" w14:textId="0F15EFD1" w:rsidR="00E2076D" w:rsidRDefault="00E2076D" w:rsidP="00895736">
      <w:pPr>
        <w:rPr>
          <w:noProof/>
          <w:lang w:eastAsia="en-GB"/>
        </w:rPr>
      </w:pPr>
      <w:r>
        <w:rPr>
          <w:noProof/>
          <w:lang w:eastAsia="en-GB"/>
        </w:rPr>
        <w:drawing>
          <wp:inline distT="0" distB="0" distL="0" distR="0" wp14:anchorId="579DE4D7" wp14:editId="5B7B25CF">
            <wp:extent cx="5800725" cy="4895850"/>
            <wp:effectExtent l="0" t="0" r="952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800725" cy="4895850"/>
                    </a:xfrm>
                    <a:prstGeom prst="rect">
                      <a:avLst/>
                    </a:prstGeom>
                  </pic:spPr>
                </pic:pic>
              </a:graphicData>
            </a:graphic>
          </wp:inline>
        </w:drawing>
      </w:r>
    </w:p>
    <w:p w14:paraId="23092A99" w14:textId="48F1A883" w:rsidR="00E2076D" w:rsidRDefault="00E2076D" w:rsidP="00895736">
      <w:pPr>
        <w:rPr>
          <w:noProof/>
          <w:lang w:eastAsia="en-GB"/>
        </w:rPr>
      </w:pPr>
      <w:r>
        <w:rPr>
          <w:noProof/>
          <w:lang w:eastAsia="en-GB"/>
        </w:rPr>
        <w:lastRenderedPageBreak/>
        <w:drawing>
          <wp:inline distT="0" distB="0" distL="0" distR="0" wp14:anchorId="79DA7D48" wp14:editId="5BD5E13E">
            <wp:extent cx="5731510" cy="3883025"/>
            <wp:effectExtent l="0" t="0" r="2540" b="317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31510" cy="3883025"/>
                    </a:xfrm>
                    <a:prstGeom prst="rect">
                      <a:avLst/>
                    </a:prstGeom>
                  </pic:spPr>
                </pic:pic>
              </a:graphicData>
            </a:graphic>
          </wp:inline>
        </w:drawing>
      </w:r>
    </w:p>
    <w:tbl>
      <w:tblPr>
        <w:tblW w:w="5000" w:type="pct"/>
        <w:tblCellMar>
          <w:left w:w="0" w:type="dxa"/>
          <w:right w:w="0" w:type="dxa"/>
        </w:tblCellMar>
        <w:tblLook w:val="0420" w:firstRow="1" w:lastRow="0" w:firstColumn="0" w:lastColumn="0" w:noHBand="0" w:noVBand="1"/>
      </w:tblPr>
      <w:tblGrid>
        <w:gridCol w:w="9006"/>
      </w:tblGrid>
      <w:tr w:rsidR="00E2076D" w14:paraId="31559B33" w14:textId="77777777" w:rsidTr="00E2076D">
        <w:trPr>
          <w:trHeight w:val="737"/>
        </w:trPr>
        <w:tc>
          <w:tcPr>
            <w:tcW w:w="500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vAlign w:val="center"/>
          </w:tcPr>
          <w:p w14:paraId="722C8775" w14:textId="77777777" w:rsidR="00E2076D" w:rsidRDefault="00E2076D" w:rsidP="0009083A">
            <w:pPr>
              <w:spacing w:after="0" w:line="240" w:lineRule="auto"/>
              <w:rPr>
                <w:rFonts w:ascii="Century Gothic" w:eastAsia="Century Gothic" w:hAnsi="Century Gothic" w:cs="Century Gothic"/>
                <w:b/>
                <w:color w:val="000000" w:themeColor="text1"/>
                <w:kern w:val="24"/>
                <w:sz w:val="24"/>
                <w:szCs w:val="24"/>
                <w:lang w:val="en-US" w:eastAsia="en-GB"/>
              </w:rPr>
            </w:pPr>
            <w:r>
              <w:rPr>
                <w:rFonts w:ascii="Century Gothic" w:eastAsia="Century Gothic" w:hAnsi="Century Gothic" w:cs="Century Gothic"/>
                <w:b/>
                <w:color w:val="000000" w:themeColor="text1"/>
                <w:kern w:val="24"/>
                <w:sz w:val="24"/>
                <w:szCs w:val="24"/>
                <w:lang w:val="en-US" w:eastAsia="en-GB"/>
              </w:rPr>
              <w:t xml:space="preserve">Functions and Funding of Political Parties </w:t>
            </w:r>
          </w:p>
        </w:tc>
      </w:tr>
      <w:tr w:rsidR="00E2076D" w:rsidRPr="006629ED" w14:paraId="10A163ED" w14:textId="77777777" w:rsidTr="00E2076D">
        <w:trPr>
          <w:trHeight w:val="737"/>
        </w:trPr>
        <w:tc>
          <w:tcPr>
            <w:tcW w:w="5000"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C2FCB92" w14:textId="77777777" w:rsidR="00E2076D" w:rsidRPr="006629ED" w:rsidRDefault="00E2076D" w:rsidP="0009083A">
            <w:pPr>
              <w:spacing w:after="0" w:line="240" w:lineRule="auto"/>
              <w:rPr>
                <w:rFonts w:ascii="Century Gothic" w:eastAsia="Century Gothic" w:hAnsi="Century Gothic" w:cs="Century Gothic"/>
                <w:color w:val="000000" w:themeColor="text1"/>
                <w:kern w:val="24"/>
                <w:sz w:val="24"/>
                <w:szCs w:val="24"/>
                <w:lang w:val="en-US" w:eastAsia="en-GB"/>
              </w:rPr>
            </w:pPr>
            <w:r>
              <w:rPr>
                <w:rFonts w:ascii="Century Gothic" w:eastAsia="Century Gothic" w:hAnsi="Century Gothic" w:cs="Century Gothic"/>
                <w:color w:val="000000" w:themeColor="text1"/>
                <w:kern w:val="24"/>
                <w:sz w:val="24"/>
                <w:szCs w:val="24"/>
                <w:lang w:val="en-US" w:eastAsia="en-GB"/>
              </w:rPr>
              <w:t>What are the functions of political parties?</w:t>
            </w:r>
          </w:p>
        </w:tc>
      </w:tr>
      <w:tr w:rsidR="00E2076D" w:rsidRPr="006629ED" w14:paraId="38E02992" w14:textId="77777777" w:rsidTr="00E2076D">
        <w:trPr>
          <w:trHeight w:val="737"/>
        </w:trPr>
        <w:tc>
          <w:tcPr>
            <w:tcW w:w="5000"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A83444E" w14:textId="77777777" w:rsidR="00E2076D" w:rsidRPr="006629ED" w:rsidRDefault="00E2076D" w:rsidP="0009083A">
            <w:pPr>
              <w:spacing w:after="0" w:line="240" w:lineRule="auto"/>
              <w:rPr>
                <w:rFonts w:ascii="Century Gothic" w:eastAsia="Century Gothic" w:hAnsi="Century Gothic" w:cs="Century Gothic"/>
                <w:color w:val="000000" w:themeColor="text1"/>
                <w:kern w:val="24"/>
                <w:sz w:val="24"/>
                <w:szCs w:val="24"/>
                <w:lang w:val="en-US" w:eastAsia="en-GB"/>
              </w:rPr>
            </w:pPr>
            <w:r>
              <w:rPr>
                <w:rFonts w:ascii="Century Gothic" w:eastAsia="Century Gothic" w:hAnsi="Century Gothic" w:cs="Century Gothic"/>
                <w:color w:val="000000" w:themeColor="text1"/>
                <w:kern w:val="24"/>
                <w:sz w:val="24"/>
                <w:szCs w:val="24"/>
                <w:lang w:val="en-US" w:eastAsia="en-GB"/>
              </w:rPr>
              <w:t>How are the UK’s political parties funded?</w:t>
            </w:r>
          </w:p>
        </w:tc>
      </w:tr>
      <w:tr w:rsidR="00E2076D" w:rsidRPr="006629ED" w14:paraId="5ABBD746" w14:textId="77777777" w:rsidTr="00E2076D">
        <w:trPr>
          <w:trHeight w:val="737"/>
        </w:trPr>
        <w:tc>
          <w:tcPr>
            <w:tcW w:w="5000"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AA79996" w14:textId="77777777" w:rsidR="00E2076D" w:rsidRPr="006629ED" w:rsidRDefault="00E2076D" w:rsidP="0009083A">
            <w:pPr>
              <w:spacing w:after="0" w:line="240" w:lineRule="auto"/>
              <w:rPr>
                <w:rFonts w:ascii="Century Gothic" w:eastAsia="Century Gothic" w:hAnsi="Century Gothic" w:cs="Century Gothic"/>
                <w:color w:val="000000" w:themeColor="text1"/>
                <w:kern w:val="24"/>
                <w:sz w:val="24"/>
                <w:szCs w:val="24"/>
                <w:lang w:val="en-US" w:eastAsia="en-GB"/>
              </w:rPr>
            </w:pPr>
            <w:r>
              <w:rPr>
                <w:rFonts w:ascii="Century Gothic" w:eastAsia="Century Gothic" w:hAnsi="Century Gothic" w:cs="Century Gothic"/>
                <w:color w:val="000000" w:themeColor="text1"/>
                <w:kern w:val="24"/>
                <w:sz w:val="24"/>
                <w:szCs w:val="24"/>
                <w:lang w:val="en-US" w:eastAsia="en-GB"/>
              </w:rPr>
              <w:t>Is party political funding ‘fit for purpose’?</w:t>
            </w:r>
          </w:p>
        </w:tc>
      </w:tr>
    </w:tbl>
    <w:p w14:paraId="1745CE75" w14:textId="462CBA97" w:rsidR="00895736" w:rsidRDefault="001F018C" w:rsidP="00895736">
      <w:pPr>
        <w:rPr>
          <w:noProof/>
          <w:lang w:eastAsia="en-GB"/>
        </w:rPr>
      </w:pPr>
      <w:r>
        <w:rPr>
          <w:noProof/>
          <w:lang w:eastAsia="en-GB"/>
        </w:rPr>
        <w:br w:type="page"/>
      </w:r>
    </w:p>
    <w:p w14:paraId="6F9BD9ED" w14:textId="41B974DA" w:rsidR="00895736" w:rsidRPr="001F018C" w:rsidRDefault="00331B49" w:rsidP="001745EE">
      <w:pPr>
        <w:pStyle w:val="ListParagraph"/>
        <w:numPr>
          <w:ilvl w:val="1"/>
          <w:numId w:val="45"/>
        </w:numPr>
        <w:outlineLvl w:val="1"/>
        <w:rPr>
          <w:rFonts w:ascii="Euphemia" w:hAnsi="Euphemia"/>
          <w:b/>
          <w:noProof/>
          <w:sz w:val="24"/>
          <w:szCs w:val="24"/>
          <w:lang w:eastAsia="en-GB"/>
        </w:rPr>
      </w:pPr>
      <w:bookmarkStart w:id="10" w:name="_Toc492370307"/>
      <w:r w:rsidRPr="001F018C">
        <w:rPr>
          <w:rFonts w:ascii="Euphemia" w:hAnsi="Euphemia"/>
          <w:b/>
          <w:noProof/>
          <w:sz w:val="24"/>
          <w:szCs w:val="24"/>
          <w:lang w:eastAsia="en-GB"/>
        </w:rPr>
        <w:lastRenderedPageBreak/>
        <w:t>Established political parties</w:t>
      </w:r>
      <w:bookmarkEnd w:id="10"/>
    </w:p>
    <w:p w14:paraId="49043F3A" w14:textId="77777777" w:rsidR="00895736" w:rsidRPr="00895736" w:rsidRDefault="00895736" w:rsidP="00895736">
      <w:pPr>
        <w:spacing w:line="276" w:lineRule="auto"/>
        <w:rPr>
          <w:rFonts w:ascii="Tahoma" w:hAnsi="Tahoma" w:cs="Tahoma"/>
          <w:sz w:val="24"/>
          <w:szCs w:val="24"/>
          <w:u w:val="single"/>
        </w:rPr>
      </w:pPr>
      <w:r w:rsidRPr="00895736">
        <w:rPr>
          <w:rFonts w:ascii="Tahoma" w:hAnsi="Tahoma" w:cs="Tahoma"/>
          <w:sz w:val="24"/>
          <w:szCs w:val="24"/>
          <w:u w:val="single"/>
        </w:rPr>
        <w:t xml:space="preserve">What is the difference between </w:t>
      </w:r>
      <w:r w:rsidRPr="00895736">
        <w:rPr>
          <w:rFonts w:ascii="Tahoma" w:hAnsi="Tahoma" w:cs="Tahoma"/>
          <w:b/>
          <w:color w:val="C00000"/>
          <w:sz w:val="24"/>
          <w:szCs w:val="24"/>
          <w:u w:val="single"/>
        </w:rPr>
        <w:t>left wing</w:t>
      </w:r>
      <w:r w:rsidRPr="00895736">
        <w:rPr>
          <w:rFonts w:ascii="Tahoma" w:hAnsi="Tahoma" w:cs="Tahoma"/>
          <w:sz w:val="24"/>
          <w:szCs w:val="24"/>
          <w:u w:val="single"/>
        </w:rPr>
        <w:t xml:space="preserve"> and </w:t>
      </w:r>
      <w:r w:rsidRPr="00895736">
        <w:rPr>
          <w:rFonts w:ascii="Tahoma" w:hAnsi="Tahoma" w:cs="Tahoma"/>
          <w:b/>
          <w:color w:val="C00000"/>
          <w:sz w:val="24"/>
          <w:szCs w:val="24"/>
          <w:u w:val="single"/>
        </w:rPr>
        <w:t>right wing</w:t>
      </w:r>
      <w:r w:rsidRPr="00895736">
        <w:rPr>
          <w:rFonts w:ascii="Tahoma" w:hAnsi="Tahoma" w:cs="Tahoma"/>
          <w:sz w:val="24"/>
          <w:szCs w:val="24"/>
          <w:u w:val="single"/>
        </w:rPr>
        <w:t xml:space="preserve"> political ideas?</w:t>
      </w:r>
    </w:p>
    <w:p w14:paraId="787E47D7" w14:textId="4A784BE1" w:rsidR="004E7492" w:rsidRDefault="00895736" w:rsidP="00895736">
      <w:pPr>
        <w:spacing w:line="276" w:lineRule="auto"/>
        <w:rPr>
          <w:rFonts w:ascii="Tahoma" w:hAnsi="Tahoma" w:cs="Tahoma"/>
        </w:rPr>
      </w:pPr>
      <w:r w:rsidRPr="00895736">
        <w:rPr>
          <w:rFonts w:ascii="Tahoma" w:hAnsi="Tahoma" w:cs="Tahoma"/>
        </w:rPr>
        <w:t>The terms left-wing and right-wing are extensively used today to distinguish two main types of political values and principles. However, they are historically associated with the French Revolution – whether people sat to the right of the king and supported him, or whether they sat on his left and advocated change.</w:t>
      </w:r>
    </w:p>
    <w:p w14:paraId="2BFBF5C5" w14:textId="759EB9A5" w:rsidR="004E7492" w:rsidRDefault="004E7492" w:rsidP="00895736">
      <w:pPr>
        <w:spacing w:line="276" w:lineRule="auto"/>
        <w:rPr>
          <w:rFonts w:ascii="Tahoma" w:hAnsi="Tahoma" w:cs="Tahoma"/>
        </w:rPr>
      </w:pPr>
      <w:r>
        <w:rPr>
          <w:rFonts w:ascii="Arial" w:hAnsi="Arial" w:cs="Arial"/>
          <w:noProof/>
          <w:sz w:val="20"/>
          <w:szCs w:val="20"/>
          <w:lang w:eastAsia="en-GB"/>
        </w:rPr>
        <w:drawing>
          <wp:inline distT="0" distB="0" distL="0" distR="0" wp14:anchorId="57F32879" wp14:editId="05628CCA">
            <wp:extent cx="5730299" cy="3257550"/>
            <wp:effectExtent l="0" t="0" r="3810" b="0"/>
            <wp:docPr id="50" name="Picture 1" descr="Image result for LEFT RIGHT SPECTRUM IN UK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EFT RIGHT SPECTRUM IN UK 201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32041" cy="3258540"/>
                    </a:xfrm>
                    <a:prstGeom prst="rect">
                      <a:avLst/>
                    </a:prstGeom>
                    <a:noFill/>
                    <a:ln>
                      <a:noFill/>
                    </a:ln>
                  </pic:spPr>
                </pic:pic>
              </a:graphicData>
            </a:graphic>
          </wp:inline>
        </w:drawing>
      </w:r>
    </w:p>
    <w:p w14:paraId="3E058A7D" w14:textId="1D443336" w:rsidR="004E7492" w:rsidRPr="00895736" w:rsidRDefault="004E7492" w:rsidP="00895736">
      <w:pPr>
        <w:spacing w:line="276" w:lineRule="auto"/>
        <w:rPr>
          <w:rFonts w:ascii="Tahoma" w:hAnsi="Tahoma" w:cs="Tahoma"/>
        </w:rPr>
      </w:pPr>
      <w:r>
        <w:rPr>
          <w:rFonts w:ascii="Cambria" w:hAnsi="Cambria"/>
          <w:noProof/>
          <w:color w:val="0A0A0A"/>
          <w:lang w:eastAsia="en-GB"/>
        </w:rPr>
        <w:drawing>
          <wp:inline distT="0" distB="0" distL="0" distR="0" wp14:anchorId="5C6D5CCE" wp14:editId="4C9E92EE">
            <wp:extent cx="5810250" cy="3629025"/>
            <wp:effectExtent l="0" t="0" r="0" b="9525"/>
            <wp:docPr id="51" name="Picture 3" descr="party left-right pos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rty left-right position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10250" cy="3629025"/>
                    </a:xfrm>
                    <a:prstGeom prst="rect">
                      <a:avLst/>
                    </a:prstGeom>
                    <a:noFill/>
                    <a:ln>
                      <a:noFill/>
                    </a:ln>
                  </pic:spPr>
                </pic:pic>
              </a:graphicData>
            </a:graphic>
          </wp:inline>
        </w:drawing>
      </w:r>
    </w:p>
    <w:p w14:paraId="341E4793" w14:textId="3A06D2BF" w:rsidR="001F018C" w:rsidRDefault="004E7492" w:rsidP="00895736">
      <w:pPr>
        <w:spacing w:line="276" w:lineRule="auto"/>
        <w:rPr>
          <w:rFonts w:ascii="Tahoma" w:hAnsi="Tahoma" w:cs="Tahoma"/>
        </w:rPr>
      </w:pPr>
      <w:r>
        <w:rPr>
          <w:noProof/>
          <w:lang w:eastAsia="en-GB"/>
        </w:rPr>
        <w:lastRenderedPageBreak/>
        <w:drawing>
          <wp:inline distT="0" distB="0" distL="0" distR="0" wp14:anchorId="6AB662CB" wp14:editId="4F91D4FD">
            <wp:extent cx="5810250" cy="34766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810250" cy="3476625"/>
                    </a:xfrm>
                    <a:prstGeom prst="rect">
                      <a:avLst/>
                    </a:prstGeom>
                  </pic:spPr>
                </pic:pic>
              </a:graphicData>
            </a:graphic>
          </wp:inline>
        </w:drawing>
      </w:r>
    </w:p>
    <w:p w14:paraId="59CBD9D8" w14:textId="77777777" w:rsidR="001F018C" w:rsidRDefault="001F018C" w:rsidP="00895736">
      <w:pPr>
        <w:spacing w:line="276" w:lineRule="auto"/>
        <w:rPr>
          <w:rFonts w:ascii="Tahoma" w:hAnsi="Tahoma" w:cs="Tahoma"/>
        </w:rPr>
      </w:pPr>
    </w:p>
    <w:p w14:paraId="672E540E" w14:textId="3AB215E1" w:rsidR="001F018C" w:rsidRDefault="00B22C51" w:rsidP="00895736">
      <w:pPr>
        <w:spacing w:line="276" w:lineRule="auto"/>
        <w:rPr>
          <w:rFonts w:ascii="Tahoma" w:hAnsi="Tahoma" w:cs="Tahoma"/>
        </w:rPr>
      </w:pPr>
      <w:hyperlink r:id="rId66" w:history="1">
        <w:r w:rsidR="001F018C" w:rsidRPr="0026587F">
          <w:rPr>
            <w:rStyle w:val="Hyperlink"/>
            <w:rFonts w:ascii="Tahoma" w:hAnsi="Tahoma" w:cs="Tahoma"/>
          </w:rPr>
          <w:t>https://www.politicalcompass.org/</w:t>
        </w:r>
      </w:hyperlink>
    </w:p>
    <w:p w14:paraId="53EA7443" w14:textId="7BD712AF" w:rsidR="001F018C" w:rsidRPr="00895736" w:rsidRDefault="001F018C" w:rsidP="00895736">
      <w:pPr>
        <w:spacing w:line="276" w:lineRule="auto"/>
        <w:rPr>
          <w:rFonts w:ascii="Tahoma" w:hAnsi="Tahoma" w:cs="Tahoma"/>
        </w:rPr>
      </w:pPr>
      <w:r>
        <w:rPr>
          <w:noProof/>
          <w:lang w:eastAsia="en-GB"/>
        </w:rPr>
        <w:drawing>
          <wp:inline distT="0" distB="0" distL="0" distR="0" wp14:anchorId="04F4BBEA" wp14:editId="3BD9A8B2">
            <wp:extent cx="1609725" cy="16097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609725" cy="1609725"/>
                    </a:xfrm>
                    <a:prstGeom prst="rect">
                      <a:avLst/>
                    </a:prstGeom>
                  </pic:spPr>
                </pic:pic>
              </a:graphicData>
            </a:graphic>
          </wp:inline>
        </w:drawing>
      </w:r>
    </w:p>
    <w:p w14:paraId="7BE2B42C" w14:textId="77777777" w:rsidR="004E7492" w:rsidRDefault="004E7492" w:rsidP="00895736">
      <w:pPr>
        <w:spacing w:line="276" w:lineRule="auto"/>
        <w:rPr>
          <w:rFonts w:ascii="Tahoma" w:hAnsi="Tahoma" w:cs="Tahoma"/>
          <w:b/>
        </w:rPr>
      </w:pPr>
      <w:r>
        <w:rPr>
          <w:rFonts w:ascii="Tahoma" w:hAnsi="Tahoma" w:cs="Tahoma"/>
          <w:b/>
        </w:rPr>
        <w:br w:type="page"/>
      </w:r>
    </w:p>
    <w:p w14:paraId="1E31630B" w14:textId="583ECA46" w:rsidR="001F018C" w:rsidRPr="00895736" w:rsidRDefault="004E7492" w:rsidP="00584182">
      <w:pPr>
        <w:pStyle w:val="Heading3"/>
        <w:rPr>
          <w:rFonts w:ascii="Tahoma" w:hAnsi="Tahoma" w:cs="Tahoma"/>
          <w:b/>
        </w:rPr>
      </w:pPr>
      <w:bookmarkStart w:id="11" w:name="_Toc492370308"/>
      <w:r>
        <w:rPr>
          <w:rFonts w:ascii="Tahoma" w:hAnsi="Tahoma" w:cs="Tahoma"/>
          <w:b/>
        </w:rPr>
        <w:lastRenderedPageBreak/>
        <w:t>The Labour Party</w:t>
      </w:r>
      <w:bookmarkEnd w:id="11"/>
      <w:r>
        <w:rPr>
          <w:rFonts w:ascii="Tahoma" w:hAnsi="Tahoma" w:cs="Tahoma"/>
          <w:b/>
        </w:rPr>
        <w:t xml:space="preserve"> </w:t>
      </w:r>
    </w:p>
    <w:p w14:paraId="101BA762" w14:textId="77777777" w:rsidR="00895736" w:rsidRPr="00895736" w:rsidRDefault="00895736" w:rsidP="00895736">
      <w:pPr>
        <w:spacing w:line="276" w:lineRule="auto"/>
        <w:rPr>
          <w:rFonts w:ascii="Tahoma" w:hAnsi="Tahoma" w:cs="Tahoma"/>
          <w:sz w:val="24"/>
          <w:szCs w:val="24"/>
          <w:u w:val="single"/>
        </w:rPr>
      </w:pPr>
      <w:r w:rsidRPr="00895736">
        <w:rPr>
          <w:rFonts w:ascii="Tahoma" w:hAnsi="Tahoma" w:cs="Tahoma"/>
          <w:sz w:val="24"/>
          <w:szCs w:val="24"/>
          <w:u w:val="single"/>
        </w:rPr>
        <w:t>Ideas and policies that link the current Labour Party to socialism</w:t>
      </w:r>
    </w:p>
    <w:p w14:paraId="0FF12515" w14:textId="77777777" w:rsidR="00895736" w:rsidRPr="00895736" w:rsidRDefault="00895736" w:rsidP="00895736">
      <w:pPr>
        <w:spacing w:line="276" w:lineRule="auto"/>
        <w:rPr>
          <w:rFonts w:ascii="Tahoma" w:hAnsi="Tahoma" w:cs="Tahoma"/>
        </w:rPr>
      </w:pPr>
      <w:r w:rsidRPr="00895736">
        <w:rPr>
          <w:rFonts w:ascii="Tahoma" w:hAnsi="Tahoma" w:cs="Tahoma"/>
        </w:rPr>
        <w:t>The Labour Party in the UK has shown a commitment to socialism in the UK. This type of socialism can be seen as revisionist in that it seeks to reform capitalism, not overthrow it. The commitment to socialism has always been a feature but levels of this have varied. Current indicators of socialism could include:</w:t>
      </w:r>
    </w:p>
    <w:p w14:paraId="31285F3C" w14:textId="77777777" w:rsidR="00895736" w:rsidRPr="00895736" w:rsidRDefault="00895736" w:rsidP="001745EE">
      <w:pPr>
        <w:numPr>
          <w:ilvl w:val="0"/>
          <w:numId w:val="20"/>
        </w:numPr>
        <w:spacing w:line="276" w:lineRule="auto"/>
        <w:ind w:left="284" w:hanging="284"/>
        <w:contextualSpacing/>
        <w:rPr>
          <w:rFonts w:ascii="Tahoma" w:hAnsi="Tahoma" w:cs="Tahoma"/>
        </w:rPr>
      </w:pPr>
      <w:r w:rsidRPr="00895736">
        <w:rPr>
          <w:rFonts w:ascii="Tahoma" w:hAnsi="Tahoma" w:cs="Tahoma"/>
        </w:rPr>
        <w:t>A firm belief in welfare to improve the conditions of the most vulnerable in society.</w:t>
      </w:r>
    </w:p>
    <w:p w14:paraId="74DA5B02" w14:textId="77777777" w:rsidR="00895736" w:rsidRPr="00895736" w:rsidRDefault="00895736" w:rsidP="001745EE">
      <w:pPr>
        <w:numPr>
          <w:ilvl w:val="1"/>
          <w:numId w:val="24"/>
        </w:numPr>
        <w:spacing w:line="276" w:lineRule="auto"/>
        <w:ind w:left="709" w:hanging="425"/>
        <w:contextualSpacing/>
        <w:rPr>
          <w:rFonts w:ascii="Tahoma" w:hAnsi="Tahoma" w:cs="Tahoma"/>
        </w:rPr>
      </w:pPr>
      <w:r w:rsidRPr="00895736">
        <w:rPr>
          <w:rFonts w:ascii="Tahoma" w:hAnsi="Tahoma" w:cs="Tahoma"/>
        </w:rPr>
        <w:t>The above may be expressed in targeting benefits for those in greatest need such as those on low incomes or who may have disabilities.</w:t>
      </w:r>
    </w:p>
    <w:p w14:paraId="77E2503D" w14:textId="77777777" w:rsidR="00895736" w:rsidRPr="00895736" w:rsidRDefault="00895736" w:rsidP="001745EE">
      <w:pPr>
        <w:numPr>
          <w:ilvl w:val="1"/>
          <w:numId w:val="24"/>
        </w:numPr>
        <w:spacing w:line="276" w:lineRule="auto"/>
        <w:ind w:left="709" w:hanging="425"/>
        <w:contextualSpacing/>
        <w:rPr>
          <w:rFonts w:ascii="Tahoma" w:hAnsi="Tahoma" w:cs="Tahoma"/>
        </w:rPr>
      </w:pPr>
      <w:r w:rsidRPr="00895736">
        <w:rPr>
          <w:rFonts w:ascii="Tahoma" w:hAnsi="Tahoma" w:cs="Tahoma"/>
        </w:rPr>
        <w:t>Labour currently oppose the ‘bedroom tax’ and cuts to tax credit for low-income working families.</w:t>
      </w:r>
    </w:p>
    <w:p w14:paraId="402D1F62" w14:textId="77777777" w:rsidR="00895736" w:rsidRPr="00895736" w:rsidRDefault="00895736" w:rsidP="00895736">
      <w:pPr>
        <w:spacing w:line="276" w:lineRule="auto"/>
        <w:ind w:left="709"/>
        <w:contextualSpacing/>
        <w:rPr>
          <w:rFonts w:ascii="Tahoma" w:hAnsi="Tahoma" w:cs="Tahoma"/>
        </w:rPr>
      </w:pPr>
    </w:p>
    <w:p w14:paraId="1E19C9BF" w14:textId="77777777" w:rsidR="00895736" w:rsidRPr="00895736" w:rsidRDefault="00895736" w:rsidP="001745EE">
      <w:pPr>
        <w:numPr>
          <w:ilvl w:val="0"/>
          <w:numId w:val="20"/>
        </w:numPr>
        <w:spacing w:line="276" w:lineRule="auto"/>
        <w:ind w:left="284" w:hanging="284"/>
        <w:contextualSpacing/>
        <w:rPr>
          <w:rFonts w:ascii="Tahoma" w:hAnsi="Tahoma" w:cs="Tahoma"/>
        </w:rPr>
      </w:pPr>
      <w:r w:rsidRPr="00895736">
        <w:rPr>
          <w:rFonts w:ascii="Tahoma" w:hAnsi="Tahoma" w:cs="Tahoma"/>
        </w:rPr>
        <w:t>A clear commitment to equality and to make society work more harmoniously with the reduction of class differences.</w:t>
      </w:r>
    </w:p>
    <w:p w14:paraId="5E5D6160" w14:textId="77777777" w:rsidR="00895736" w:rsidRPr="00895736" w:rsidRDefault="00895736" w:rsidP="00895736">
      <w:pPr>
        <w:spacing w:line="276" w:lineRule="auto"/>
        <w:ind w:left="284"/>
        <w:contextualSpacing/>
        <w:rPr>
          <w:rFonts w:ascii="Tahoma" w:hAnsi="Tahoma" w:cs="Tahoma"/>
        </w:rPr>
      </w:pPr>
    </w:p>
    <w:p w14:paraId="3F6D9A88" w14:textId="77777777" w:rsidR="00895736" w:rsidRPr="00895736" w:rsidRDefault="00895736" w:rsidP="001745EE">
      <w:pPr>
        <w:numPr>
          <w:ilvl w:val="0"/>
          <w:numId w:val="20"/>
        </w:numPr>
        <w:spacing w:line="276" w:lineRule="auto"/>
        <w:ind w:left="284" w:hanging="284"/>
        <w:contextualSpacing/>
        <w:rPr>
          <w:rFonts w:ascii="Tahoma" w:hAnsi="Tahoma" w:cs="Tahoma"/>
        </w:rPr>
      </w:pPr>
      <w:r w:rsidRPr="00895736">
        <w:rPr>
          <w:rFonts w:ascii="Tahoma" w:hAnsi="Tahoma" w:cs="Tahoma"/>
        </w:rPr>
        <w:t>Commitment to the NHS free at point of delivery.</w:t>
      </w:r>
    </w:p>
    <w:p w14:paraId="6ACE3A81" w14:textId="77777777" w:rsidR="00895736" w:rsidRPr="00895736" w:rsidRDefault="00895736" w:rsidP="00895736">
      <w:pPr>
        <w:ind w:left="720"/>
        <w:contextualSpacing/>
        <w:rPr>
          <w:rFonts w:ascii="Tahoma" w:hAnsi="Tahoma" w:cs="Tahoma"/>
        </w:rPr>
      </w:pPr>
    </w:p>
    <w:p w14:paraId="04A764AC" w14:textId="77777777" w:rsidR="00895736" w:rsidRPr="00895736" w:rsidRDefault="00895736" w:rsidP="001745EE">
      <w:pPr>
        <w:numPr>
          <w:ilvl w:val="0"/>
          <w:numId w:val="20"/>
        </w:numPr>
        <w:spacing w:line="276" w:lineRule="auto"/>
        <w:ind w:left="284" w:hanging="284"/>
        <w:contextualSpacing/>
        <w:rPr>
          <w:rFonts w:ascii="Tahoma" w:hAnsi="Tahoma" w:cs="Tahoma"/>
        </w:rPr>
      </w:pPr>
      <w:r w:rsidRPr="00895736">
        <w:rPr>
          <w:rFonts w:ascii="Tahoma" w:hAnsi="Tahoma" w:cs="Tahoma"/>
        </w:rPr>
        <w:t>A commitment to improving education for all so that social mobility can more readily take place.</w:t>
      </w:r>
    </w:p>
    <w:p w14:paraId="24CDCD10" w14:textId="77777777" w:rsidR="00895736" w:rsidRPr="00895736" w:rsidRDefault="00895736" w:rsidP="00895736">
      <w:pPr>
        <w:ind w:left="720"/>
        <w:contextualSpacing/>
        <w:rPr>
          <w:rFonts w:ascii="Tahoma" w:hAnsi="Tahoma" w:cs="Tahoma"/>
        </w:rPr>
      </w:pPr>
    </w:p>
    <w:p w14:paraId="0640A998" w14:textId="77777777" w:rsidR="00895736" w:rsidRPr="00895736" w:rsidRDefault="00895736" w:rsidP="001745EE">
      <w:pPr>
        <w:numPr>
          <w:ilvl w:val="0"/>
          <w:numId w:val="20"/>
        </w:numPr>
        <w:spacing w:line="276" w:lineRule="auto"/>
        <w:ind w:left="284" w:hanging="284"/>
        <w:contextualSpacing/>
        <w:rPr>
          <w:rFonts w:ascii="Tahoma" w:hAnsi="Tahoma" w:cs="Tahoma"/>
        </w:rPr>
      </w:pPr>
      <w:r w:rsidRPr="00895736">
        <w:rPr>
          <w:rFonts w:ascii="Tahoma" w:hAnsi="Tahoma" w:cs="Tahoma"/>
        </w:rPr>
        <w:t>A belief in state action in the economy to regulate and protect, as seen by the bank bailout in 2008. This links socialism to the reform of capitalism.</w:t>
      </w:r>
    </w:p>
    <w:p w14:paraId="79B6EA55" w14:textId="77777777" w:rsidR="00895736" w:rsidRPr="00895736" w:rsidRDefault="00895736" w:rsidP="00895736">
      <w:pPr>
        <w:ind w:left="720"/>
        <w:contextualSpacing/>
        <w:rPr>
          <w:rFonts w:ascii="Tahoma" w:hAnsi="Tahoma" w:cs="Tahoma"/>
        </w:rPr>
      </w:pPr>
    </w:p>
    <w:p w14:paraId="7948AEF8" w14:textId="77777777" w:rsidR="00895736" w:rsidRPr="00895736" w:rsidRDefault="00895736" w:rsidP="001745EE">
      <w:pPr>
        <w:numPr>
          <w:ilvl w:val="0"/>
          <w:numId w:val="20"/>
        </w:numPr>
        <w:spacing w:line="276" w:lineRule="auto"/>
        <w:ind w:left="284" w:hanging="284"/>
        <w:contextualSpacing/>
        <w:rPr>
          <w:rFonts w:ascii="Tahoma" w:hAnsi="Tahoma" w:cs="Tahoma"/>
        </w:rPr>
      </w:pPr>
      <w:r w:rsidRPr="00895736">
        <w:rPr>
          <w:rFonts w:ascii="Tahoma" w:hAnsi="Tahoma" w:cs="Tahoma"/>
        </w:rPr>
        <w:t>A belief that to an extent crime arises out of social deprivation and therefore if this is addressed then crime levels will fall.</w:t>
      </w:r>
    </w:p>
    <w:p w14:paraId="746D561A" w14:textId="77777777" w:rsidR="00895736" w:rsidRPr="00895736" w:rsidRDefault="00895736" w:rsidP="00895736">
      <w:pPr>
        <w:spacing w:line="276" w:lineRule="auto"/>
      </w:pPr>
    </w:p>
    <w:p w14:paraId="218D26F2" w14:textId="77777777" w:rsidR="00895736" w:rsidRPr="00895736" w:rsidRDefault="00895736" w:rsidP="00895736">
      <w:pPr>
        <w:spacing w:line="276" w:lineRule="auto"/>
        <w:rPr>
          <w:rFonts w:ascii="Tahoma" w:hAnsi="Tahoma" w:cs="Tahoma"/>
          <w:sz w:val="24"/>
          <w:szCs w:val="24"/>
          <w:u w:val="single"/>
        </w:rPr>
      </w:pPr>
      <w:r w:rsidRPr="00895736">
        <w:rPr>
          <w:rFonts w:ascii="Tahoma" w:hAnsi="Tahoma" w:cs="Tahoma"/>
          <w:sz w:val="24"/>
          <w:szCs w:val="24"/>
          <w:u w:val="single"/>
        </w:rPr>
        <w:t>Factions within the Labour Party</w:t>
      </w:r>
    </w:p>
    <w:p w14:paraId="3F1BE35D" w14:textId="77777777" w:rsidR="00895736" w:rsidRPr="00895736" w:rsidRDefault="00895736" w:rsidP="001745EE">
      <w:pPr>
        <w:numPr>
          <w:ilvl w:val="0"/>
          <w:numId w:val="22"/>
        </w:numPr>
        <w:spacing w:line="276" w:lineRule="auto"/>
        <w:ind w:left="284" w:hanging="284"/>
        <w:contextualSpacing/>
        <w:rPr>
          <w:rFonts w:ascii="Tahoma" w:hAnsi="Tahoma" w:cs="Tahoma"/>
        </w:rPr>
      </w:pPr>
      <w:r w:rsidRPr="00895736">
        <w:rPr>
          <w:rFonts w:ascii="Tahoma" w:hAnsi="Tahoma" w:cs="Tahoma"/>
        </w:rPr>
        <w:t>On one level these can largely be portrayed as the difference between New Labour and Old Labour. Each element harbours differing policy aims and ideas. This revolves around the degree of acceptance of the free market and a commitment to welfare; the debate between the ‘hand up’ versus the ‘handout’.</w:t>
      </w:r>
    </w:p>
    <w:p w14:paraId="2BEE2B45" w14:textId="77777777" w:rsidR="00895736" w:rsidRPr="00895736" w:rsidRDefault="00895736" w:rsidP="001745EE">
      <w:pPr>
        <w:numPr>
          <w:ilvl w:val="1"/>
          <w:numId w:val="22"/>
        </w:numPr>
        <w:spacing w:line="276" w:lineRule="auto"/>
        <w:ind w:left="709" w:hanging="425"/>
        <w:contextualSpacing/>
        <w:rPr>
          <w:rFonts w:ascii="Tahoma" w:hAnsi="Tahoma" w:cs="Tahoma"/>
        </w:rPr>
      </w:pPr>
      <w:r w:rsidRPr="00895736">
        <w:rPr>
          <w:rFonts w:ascii="Tahoma" w:hAnsi="Tahoma" w:cs="Tahoma"/>
        </w:rPr>
        <w:t>Current ‘New Labour’ moderates: Andy Burnham, Yvette Cooper, Sadiq Khan, Chuka Umunna, Liz Kendall, Tristram Hunt.</w:t>
      </w:r>
    </w:p>
    <w:p w14:paraId="6AFED0A7" w14:textId="77777777" w:rsidR="00895736" w:rsidRPr="00895736" w:rsidRDefault="00895736" w:rsidP="001745EE">
      <w:pPr>
        <w:numPr>
          <w:ilvl w:val="1"/>
          <w:numId w:val="22"/>
        </w:numPr>
        <w:spacing w:line="276" w:lineRule="auto"/>
        <w:ind w:left="709" w:hanging="425"/>
        <w:contextualSpacing/>
        <w:rPr>
          <w:rFonts w:ascii="Tahoma" w:hAnsi="Tahoma" w:cs="Tahoma"/>
        </w:rPr>
      </w:pPr>
      <w:r w:rsidRPr="00895736">
        <w:rPr>
          <w:rFonts w:ascii="Tahoma" w:hAnsi="Tahoma" w:cs="Tahoma"/>
        </w:rPr>
        <w:t>Current ‘Old Labour’ Corbynistas: John McDonnell, Diane Abbott, Angela Rayner.</w:t>
      </w:r>
    </w:p>
    <w:p w14:paraId="4C9787A9" w14:textId="77777777" w:rsidR="00895736" w:rsidRPr="00895736" w:rsidRDefault="00895736" w:rsidP="00895736">
      <w:pPr>
        <w:spacing w:line="276" w:lineRule="auto"/>
        <w:ind w:left="709"/>
        <w:contextualSpacing/>
        <w:rPr>
          <w:rFonts w:ascii="Tahoma" w:hAnsi="Tahoma" w:cs="Tahoma"/>
        </w:rPr>
      </w:pPr>
    </w:p>
    <w:p w14:paraId="6C3C34EF" w14:textId="77777777" w:rsidR="00895736" w:rsidRPr="00895736" w:rsidRDefault="00895736" w:rsidP="001745EE">
      <w:pPr>
        <w:numPr>
          <w:ilvl w:val="0"/>
          <w:numId w:val="22"/>
        </w:numPr>
        <w:spacing w:line="276" w:lineRule="auto"/>
        <w:ind w:left="284" w:hanging="284"/>
        <w:contextualSpacing/>
        <w:rPr>
          <w:rFonts w:ascii="Tahoma" w:hAnsi="Tahoma" w:cs="Tahoma"/>
        </w:rPr>
      </w:pPr>
      <w:r w:rsidRPr="00895736">
        <w:rPr>
          <w:rFonts w:ascii="Tahoma" w:hAnsi="Tahoma" w:cs="Tahoma"/>
          <w:b/>
          <w:color w:val="C00000"/>
        </w:rPr>
        <w:t>Momentum</w:t>
      </w:r>
      <w:r w:rsidRPr="00895736">
        <w:rPr>
          <w:rFonts w:ascii="Tahoma" w:hAnsi="Tahoma" w:cs="Tahoma"/>
        </w:rPr>
        <w:t>: a mixture of traditional ‘Old Labour’ and more radical left-wing corbynistas. Has been criticised for giving Trotskyist radicals access to too much power over decision-making and selection of candidates within the party.</w:t>
      </w:r>
    </w:p>
    <w:p w14:paraId="5CC7AD28" w14:textId="77777777" w:rsidR="00895736" w:rsidRPr="00895736" w:rsidRDefault="00895736" w:rsidP="00895736">
      <w:pPr>
        <w:spacing w:line="276" w:lineRule="auto"/>
        <w:ind w:left="284"/>
        <w:contextualSpacing/>
        <w:rPr>
          <w:rFonts w:ascii="Tahoma" w:hAnsi="Tahoma" w:cs="Tahoma"/>
        </w:rPr>
      </w:pPr>
    </w:p>
    <w:p w14:paraId="734ACCF1" w14:textId="77777777" w:rsidR="00895736" w:rsidRPr="00895736" w:rsidRDefault="00895736" w:rsidP="001745EE">
      <w:pPr>
        <w:numPr>
          <w:ilvl w:val="0"/>
          <w:numId w:val="22"/>
        </w:numPr>
        <w:spacing w:line="276" w:lineRule="auto"/>
        <w:ind w:left="284" w:hanging="284"/>
        <w:contextualSpacing/>
        <w:rPr>
          <w:rFonts w:ascii="Tahoma" w:hAnsi="Tahoma" w:cs="Tahoma"/>
        </w:rPr>
      </w:pPr>
      <w:r w:rsidRPr="00895736">
        <w:rPr>
          <w:rFonts w:ascii="Tahoma" w:hAnsi="Tahoma" w:cs="Tahoma"/>
          <w:b/>
          <w:color w:val="C00000"/>
        </w:rPr>
        <w:t>Progress</w:t>
      </w:r>
      <w:r w:rsidRPr="00895736">
        <w:rPr>
          <w:rFonts w:ascii="Tahoma" w:hAnsi="Tahoma" w:cs="Tahoma"/>
        </w:rPr>
        <w:t>: a group formed to maintain the core ideals of New Labour and push back against the rise of the far left, as represented by Corbyn, despite the fact that Corbyn’s policies are not far from the centre ground (in ideological terms at least).</w:t>
      </w:r>
    </w:p>
    <w:p w14:paraId="17A52B98" w14:textId="77777777" w:rsidR="00895736" w:rsidRPr="00895736" w:rsidRDefault="00895736" w:rsidP="00895736">
      <w:pPr>
        <w:spacing w:line="276" w:lineRule="auto"/>
        <w:ind w:left="284"/>
        <w:contextualSpacing/>
        <w:rPr>
          <w:rFonts w:ascii="Tahoma" w:hAnsi="Tahoma" w:cs="Tahoma"/>
        </w:rPr>
      </w:pPr>
    </w:p>
    <w:p w14:paraId="36862B61" w14:textId="77777777" w:rsidR="00895736" w:rsidRPr="00895736" w:rsidRDefault="00895736" w:rsidP="001745EE">
      <w:pPr>
        <w:numPr>
          <w:ilvl w:val="0"/>
          <w:numId w:val="22"/>
        </w:numPr>
        <w:spacing w:line="276" w:lineRule="auto"/>
        <w:ind w:left="284" w:hanging="284"/>
        <w:contextualSpacing/>
        <w:rPr>
          <w:rFonts w:ascii="Tahoma" w:hAnsi="Tahoma" w:cs="Tahoma"/>
        </w:rPr>
      </w:pPr>
      <w:r w:rsidRPr="00895736">
        <w:rPr>
          <w:rFonts w:ascii="Tahoma" w:hAnsi="Tahoma" w:cs="Tahoma"/>
          <w:b/>
          <w:color w:val="C00000"/>
        </w:rPr>
        <w:lastRenderedPageBreak/>
        <w:t>Blue Labour</w:t>
      </w:r>
      <w:r w:rsidRPr="00895736">
        <w:rPr>
          <w:rFonts w:ascii="Tahoma" w:hAnsi="Tahoma" w:cs="Tahoma"/>
        </w:rPr>
        <w:t xml:space="preserve">: stands for less state intervention and more power in the hands of the people. It has links to conservatism in its emphasis on personal responsibility and the importance of traditional values, but remains socialist through a critique of capitalism and a commitment to workers having greater power in relation to executives and shareholders. </w:t>
      </w:r>
    </w:p>
    <w:p w14:paraId="543AF4D0" w14:textId="77777777" w:rsidR="00895736" w:rsidRPr="00895736" w:rsidRDefault="00895736" w:rsidP="00895736">
      <w:pPr>
        <w:spacing w:line="276" w:lineRule="auto"/>
        <w:ind w:left="284"/>
        <w:contextualSpacing/>
        <w:rPr>
          <w:rFonts w:ascii="Tahoma" w:hAnsi="Tahoma" w:cs="Tahoma"/>
        </w:rPr>
      </w:pPr>
    </w:p>
    <w:p w14:paraId="74CEC1D3" w14:textId="77777777" w:rsidR="00895736" w:rsidRPr="00895736" w:rsidRDefault="00895736" w:rsidP="001745EE">
      <w:pPr>
        <w:numPr>
          <w:ilvl w:val="0"/>
          <w:numId w:val="22"/>
        </w:numPr>
        <w:spacing w:line="276" w:lineRule="auto"/>
        <w:ind w:left="284" w:hanging="284"/>
        <w:contextualSpacing/>
        <w:rPr>
          <w:rFonts w:ascii="Tahoma" w:hAnsi="Tahoma" w:cs="Tahoma"/>
        </w:rPr>
      </w:pPr>
      <w:r w:rsidRPr="00895736">
        <w:rPr>
          <w:rFonts w:ascii="Tahoma" w:hAnsi="Tahoma" w:cs="Tahoma"/>
          <w:b/>
          <w:color w:val="C00000"/>
        </w:rPr>
        <w:t>Purple Labour</w:t>
      </w:r>
      <w:r w:rsidRPr="00895736">
        <w:rPr>
          <w:rFonts w:ascii="Tahoma" w:hAnsi="Tahoma" w:cs="Tahoma"/>
        </w:rPr>
        <w:t>: the Blairite wing of the party. Wants greater economic credibility and more power for lower levels of government, which would lead to devolution for English regions along the same lines as Scottish and Welsh devolution. Much of the pre-Corbyn Labour shadow Cabinet fit into this faction, such as Harriet Harman and Ed Miliband.</w:t>
      </w:r>
    </w:p>
    <w:p w14:paraId="3AEEBBEE" w14:textId="77777777" w:rsidR="00895736" w:rsidRPr="00895736" w:rsidRDefault="00895736" w:rsidP="00895736">
      <w:pPr>
        <w:ind w:left="720"/>
        <w:contextualSpacing/>
        <w:rPr>
          <w:rFonts w:ascii="Tahoma" w:hAnsi="Tahoma" w:cs="Tahoma"/>
        </w:rPr>
      </w:pPr>
    </w:p>
    <w:p w14:paraId="73AC7219" w14:textId="77777777" w:rsidR="00895736" w:rsidRPr="00895736" w:rsidRDefault="00895736" w:rsidP="001745EE">
      <w:pPr>
        <w:numPr>
          <w:ilvl w:val="0"/>
          <w:numId w:val="22"/>
        </w:numPr>
        <w:spacing w:line="276" w:lineRule="auto"/>
        <w:ind w:left="284" w:hanging="284"/>
        <w:contextualSpacing/>
        <w:rPr>
          <w:rFonts w:ascii="Tahoma" w:hAnsi="Tahoma" w:cs="Tahoma"/>
        </w:rPr>
      </w:pPr>
      <w:r w:rsidRPr="00895736">
        <w:rPr>
          <w:rFonts w:ascii="Tahoma" w:hAnsi="Tahoma" w:cs="Tahoma"/>
          <w:b/>
          <w:color w:val="C00000"/>
        </w:rPr>
        <w:t>Red Labour</w:t>
      </w:r>
      <w:r w:rsidRPr="00895736">
        <w:rPr>
          <w:rFonts w:ascii="Tahoma" w:hAnsi="Tahoma" w:cs="Tahoma"/>
        </w:rPr>
        <w:t>: Jeremy Corbyn’s faction. Wants to return to Labour’s roots. Emphasises redistributive taxation and re-industrialisation.</w:t>
      </w:r>
    </w:p>
    <w:p w14:paraId="1C674F3C" w14:textId="495EA143" w:rsidR="00895736" w:rsidRPr="00895736" w:rsidRDefault="004E7492" w:rsidP="00895736">
      <w:pPr>
        <w:spacing w:line="276" w:lineRule="auto"/>
        <w:rPr>
          <w:rFonts w:ascii="Tahoma" w:hAnsi="Tahoma" w:cs="Tahoma"/>
          <w:sz w:val="24"/>
          <w:szCs w:val="24"/>
          <w:u w:val="single"/>
        </w:rPr>
      </w:pPr>
      <w:r>
        <w:rPr>
          <w:rFonts w:ascii="Tahoma" w:hAnsi="Tahoma" w:cs="Tahoma"/>
          <w:sz w:val="24"/>
          <w:szCs w:val="24"/>
          <w:u w:val="single"/>
        </w:rPr>
        <w:br w:type="page"/>
      </w:r>
      <w:r w:rsidR="00895736" w:rsidRPr="00895736">
        <w:rPr>
          <w:rFonts w:ascii="Tahoma" w:hAnsi="Tahoma" w:cs="Tahoma"/>
          <w:sz w:val="24"/>
          <w:szCs w:val="24"/>
          <w:u w:val="single"/>
        </w:rPr>
        <w:lastRenderedPageBreak/>
        <w:t>ANALYSIS: Is Labour still committed to its traditional socialist principles?</w:t>
      </w:r>
    </w:p>
    <w:p w14:paraId="4257609A" w14:textId="77777777" w:rsidR="00895736" w:rsidRPr="00895736" w:rsidRDefault="00895736" w:rsidP="00895736">
      <w:pPr>
        <w:spacing w:line="276" w:lineRule="auto"/>
        <w:rPr>
          <w:rFonts w:ascii="Tahoma" w:hAnsi="Tahoma" w:cs="Tahoma"/>
        </w:rPr>
      </w:pPr>
      <w:r w:rsidRPr="00895736">
        <w:rPr>
          <w:rFonts w:ascii="Tahoma" w:hAnsi="Tahoma" w:cs="Tahoma"/>
        </w:rPr>
        <w:t xml:space="preserve">At the start of the 20th Century, Labour declared itself to be a socialist party committed to a peaceful or parliamentary route to achieving socialism. </w:t>
      </w:r>
    </w:p>
    <w:tbl>
      <w:tblPr>
        <w:tblStyle w:val="TableGrid4"/>
        <w:tblW w:w="10065" w:type="dxa"/>
        <w:tblInd w:w="-431" w:type="dxa"/>
        <w:tblLook w:val="04A0" w:firstRow="1" w:lastRow="0" w:firstColumn="1" w:lastColumn="0" w:noHBand="0" w:noVBand="1"/>
      </w:tblPr>
      <w:tblGrid>
        <w:gridCol w:w="4941"/>
        <w:gridCol w:w="5124"/>
      </w:tblGrid>
      <w:tr w:rsidR="00895736" w:rsidRPr="00895736" w14:paraId="344F8708" w14:textId="77777777" w:rsidTr="004E7492">
        <w:tc>
          <w:tcPr>
            <w:tcW w:w="4941" w:type="dxa"/>
          </w:tcPr>
          <w:p w14:paraId="2D21C971" w14:textId="77777777" w:rsidR="00895736" w:rsidRPr="00895736" w:rsidRDefault="00895736" w:rsidP="00895736">
            <w:pPr>
              <w:spacing w:line="276" w:lineRule="auto"/>
              <w:rPr>
                <w:rFonts w:ascii="Tahoma" w:hAnsi="Tahoma" w:cs="Tahoma"/>
                <w:b/>
              </w:rPr>
            </w:pPr>
            <w:r w:rsidRPr="00895736">
              <w:rPr>
                <w:rFonts w:ascii="Tahoma" w:hAnsi="Tahoma" w:cs="Tahoma"/>
                <w:b/>
              </w:rPr>
              <w:t>Committed</w:t>
            </w:r>
          </w:p>
        </w:tc>
        <w:tc>
          <w:tcPr>
            <w:tcW w:w="5124" w:type="dxa"/>
          </w:tcPr>
          <w:p w14:paraId="0439B132" w14:textId="77777777" w:rsidR="00895736" w:rsidRPr="00895736" w:rsidRDefault="00895736" w:rsidP="00895736">
            <w:pPr>
              <w:spacing w:line="276" w:lineRule="auto"/>
              <w:rPr>
                <w:rFonts w:ascii="Tahoma" w:hAnsi="Tahoma" w:cs="Tahoma"/>
                <w:b/>
              </w:rPr>
            </w:pPr>
            <w:r w:rsidRPr="00895736">
              <w:rPr>
                <w:rFonts w:ascii="Tahoma" w:hAnsi="Tahoma" w:cs="Tahoma"/>
                <w:b/>
              </w:rPr>
              <w:t>Not committed</w:t>
            </w:r>
          </w:p>
        </w:tc>
      </w:tr>
      <w:tr w:rsidR="00895736" w:rsidRPr="00895736" w14:paraId="7939EB83" w14:textId="77777777" w:rsidTr="004E7492">
        <w:tc>
          <w:tcPr>
            <w:tcW w:w="4941" w:type="dxa"/>
          </w:tcPr>
          <w:p w14:paraId="69FC1CC3" w14:textId="77777777" w:rsidR="00895736" w:rsidRPr="00895736" w:rsidRDefault="00895736" w:rsidP="00895736">
            <w:pPr>
              <w:spacing w:line="276" w:lineRule="auto"/>
              <w:rPr>
                <w:rFonts w:ascii="Tahoma" w:hAnsi="Tahoma" w:cs="Tahoma"/>
                <w:sz w:val="20"/>
                <w:szCs w:val="20"/>
              </w:rPr>
            </w:pPr>
            <w:r w:rsidRPr="00895736">
              <w:rPr>
                <w:rFonts w:ascii="Tahoma" w:hAnsi="Tahoma" w:cs="Tahoma"/>
                <w:sz w:val="20"/>
                <w:szCs w:val="20"/>
              </w:rPr>
              <w:t>A commitment to a major role for the state in delivering public services. This will ensure that the less fortunate in society have some minimal form of protection.</w:t>
            </w:r>
          </w:p>
        </w:tc>
        <w:tc>
          <w:tcPr>
            <w:tcW w:w="5124" w:type="dxa"/>
          </w:tcPr>
          <w:p w14:paraId="07E86366" w14:textId="77777777" w:rsidR="00895736" w:rsidRPr="00895736" w:rsidRDefault="00895736" w:rsidP="00895736">
            <w:pPr>
              <w:spacing w:line="276" w:lineRule="auto"/>
              <w:rPr>
                <w:rFonts w:ascii="Tahoma" w:hAnsi="Tahoma" w:cs="Tahoma"/>
                <w:sz w:val="20"/>
                <w:szCs w:val="20"/>
              </w:rPr>
            </w:pPr>
            <w:r w:rsidRPr="00895736">
              <w:rPr>
                <w:rFonts w:ascii="Tahoma" w:hAnsi="Tahoma" w:cs="Tahoma"/>
                <w:sz w:val="20"/>
                <w:szCs w:val="20"/>
              </w:rPr>
              <w:t>A process of continual revisions to that original socialist goal have included a re-wording of Clause IV which no longer commits the party to wide scale public ownership.</w:t>
            </w:r>
          </w:p>
        </w:tc>
      </w:tr>
      <w:tr w:rsidR="00895736" w:rsidRPr="00895736" w14:paraId="32C6976F" w14:textId="77777777" w:rsidTr="004E7492">
        <w:tc>
          <w:tcPr>
            <w:tcW w:w="4941" w:type="dxa"/>
          </w:tcPr>
          <w:p w14:paraId="3E0CE7EB" w14:textId="77777777" w:rsidR="00895736" w:rsidRPr="00895736" w:rsidRDefault="00895736" w:rsidP="00895736">
            <w:pPr>
              <w:spacing w:line="276" w:lineRule="auto"/>
              <w:rPr>
                <w:rFonts w:ascii="Tahoma" w:hAnsi="Tahoma" w:cs="Tahoma"/>
                <w:sz w:val="20"/>
                <w:szCs w:val="20"/>
              </w:rPr>
            </w:pPr>
            <w:r w:rsidRPr="00895736">
              <w:rPr>
                <w:rFonts w:ascii="Tahoma" w:hAnsi="Tahoma" w:cs="Tahoma"/>
                <w:sz w:val="20"/>
                <w:szCs w:val="20"/>
              </w:rPr>
              <w:t>Interfering in the operation of a free market to curb the excesses of capitalism, hence the nationalisation of the banks.</w:t>
            </w:r>
          </w:p>
        </w:tc>
        <w:tc>
          <w:tcPr>
            <w:tcW w:w="5124" w:type="dxa"/>
          </w:tcPr>
          <w:p w14:paraId="1029E86F" w14:textId="77777777" w:rsidR="00895736" w:rsidRPr="00895736" w:rsidRDefault="00895736" w:rsidP="00895736">
            <w:pPr>
              <w:spacing w:line="276" w:lineRule="auto"/>
              <w:rPr>
                <w:rFonts w:ascii="Tahoma" w:hAnsi="Tahoma" w:cs="Tahoma"/>
                <w:sz w:val="20"/>
                <w:szCs w:val="20"/>
              </w:rPr>
            </w:pPr>
            <w:r w:rsidRPr="00895736">
              <w:rPr>
                <w:rFonts w:ascii="Tahoma" w:hAnsi="Tahoma" w:cs="Tahoma"/>
                <w:sz w:val="20"/>
                <w:szCs w:val="20"/>
              </w:rPr>
              <w:t>An acceptance of many of the Thatcherite reforms from the 1980s and 90s, which made the operation of a free market a paramount goal.</w:t>
            </w:r>
          </w:p>
        </w:tc>
      </w:tr>
      <w:tr w:rsidR="00895736" w:rsidRPr="00895736" w14:paraId="12F6D75F" w14:textId="77777777" w:rsidTr="004E7492">
        <w:tc>
          <w:tcPr>
            <w:tcW w:w="4941" w:type="dxa"/>
          </w:tcPr>
          <w:p w14:paraId="07AC3E24" w14:textId="77777777" w:rsidR="00895736" w:rsidRPr="00895736" w:rsidRDefault="00895736" w:rsidP="00895736">
            <w:pPr>
              <w:spacing w:line="276" w:lineRule="auto"/>
              <w:rPr>
                <w:rFonts w:ascii="Tahoma" w:hAnsi="Tahoma" w:cs="Tahoma"/>
                <w:sz w:val="20"/>
                <w:szCs w:val="20"/>
              </w:rPr>
            </w:pPr>
            <w:r w:rsidRPr="00895736">
              <w:rPr>
                <w:rFonts w:ascii="Tahoma" w:hAnsi="Tahoma" w:cs="Tahoma"/>
                <w:sz w:val="20"/>
                <w:szCs w:val="20"/>
              </w:rPr>
              <w:t>Taxation at higher levels for the wealthy and thus redistributing wealth, for example the introduction of the 50p income tax rate by Brown’s government.</w:t>
            </w:r>
          </w:p>
        </w:tc>
        <w:tc>
          <w:tcPr>
            <w:tcW w:w="5124" w:type="dxa"/>
          </w:tcPr>
          <w:p w14:paraId="75D8A31F" w14:textId="77777777" w:rsidR="00895736" w:rsidRPr="00895736" w:rsidRDefault="00895736" w:rsidP="00895736">
            <w:pPr>
              <w:spacing w:line="276" w:lineRule="auto"/>
              <w:rPr>
                <w:rFonts w:ascii="Tahoma" w:hAnsi="Tahoma" w:cs="Tahoma"/>
                <w:sz w:val="20"/>
                <w:szCs w:val="20"/>
              </w:rPr>
            </w:pPr>
            <w:r w:rsidRPr="00895736">
              <w:rPr>
                <w:rFonts w:ascii="Tahoma" w:hAnsi="Tahoma" w:cs="Tahoma"/>
                <w:sz w:val="20"/>
                <w:szCs w:val="20"/>
              </w:rPr>
              <w:t>Blair and then Brown took the party in a post-socialist direction, which can be seen as the rejection of Old Labour and the creation of New Labour. The party no longer sees itself as the party exclusively of the working class, but rather appeals to as wide an audience as possible. In the 2010 elections, the votes the party received from the middle classes outnumbered the votes from the working class.</w:t>
            </w:r>
          </w:p>
        </w:tc>
      </w:tr>
      <w:tr w:rsidR="00895736" w:rsidRPr="00895736" w14:paraId="69529E06" w14:textId="77777777" w:rsidTr="004E7492">
        <w:tc>
          <w:tcPr>
            <w:tcW w:w="4941" w:type="dxa"/>
          </w:tcPr>
          <w:p w14:paraId="22B11BC6" w14:textId="77777777" w:rsidR="00895736" w:rsidRPr="00895736" w:rsidRDefault="00895736" w:rsidP="00895736">
            <w:pPr>
              <w:spacing w:line="276" w:lineRule="auto"/>
              <w:rPr>
                <w:rFonts w:ascii="Tahoma" w:hAnsi="Tahoma" w:cs="Tahoma"/>
                <w:sz w:val="20"/>
                <w:szCs w:val="20"/>
              </w:rPr>
            </w:pPr>
            <w:r w:rsidRPr="00895736">
              <w:rPr>
                <w:rFonts w:ascii="Tahoma" w:hAnsi="Tahoma" w:cs="Tahoma"/>
                <w:sz w:val="20"/>
                <w:szCs w:val="20"/>
              </w:rPr>
              <w:t>The setting of a minimum wage.</w:t>
            </w:r>
          </w:p>
        </w:tc>
        <w:tc>
          <w:tcPr>
            <w:tcW w:w="5124" w:type="dxa"/>
          </w:tcPr>
          <w:p w14:paraId="7F83409C" w14:textId="77777777" w:rsidR="00895736" w:rsidRPr="00895736" w:rsidRDefault="00895736" w:rsidP="00895736">
            <w:pPr>
              <w:spacing w:line="276" w:lineRule="auto"/>
              <w:rPr>
                <w:rFonts w:ascii="Tahoma" w:hAnsi="Tahoma" w:cs="Tahoma"/>
                <w:sz w:val="20"/>
                <w:szCs w:val="20"/>
              </w:rPr>
            </w:pPr>
            <w:r w:rsidRPr="00895736">
              <w:rPr>
                <w:rFonts w:ascii="Tahoma" w:hAnsi="Tahoma" w:cs="Tahoma"/>
                <w:sz w:val="20"/>
                <w:szCs w:val="20"/>
              </w:rPr>
              <w:t>A refusal to set the level of the minimum wage at the ‘living wage’ level.</w:t>
            </w:r>
          </w:p>
        </w:tc>
      </w:tr>
      <w:tr w:rsidR="00895736" w:rsidRPr="00895736" w14:paraId="7C0BE228" w14:textId="77777777" w:rsidTr="004E7492">
        <w:tc>
          <w:tcPr>
            <w:tcW w:w="4941" w:type="dxa"/>
          </w:tcPr>
          <w:p w14:paraId="2185480A" w14:textId="77777777" w:rsidR="00895736" w:rsidRPr="00895736" w:rsidRDefault="00895736" w:rsidP="00895736">
            <w:pPr>
              <w:spacing w:line="276" w:lineRule="auto"/>
              <w:rPr>
                <w:rFonts w:ascii="Tahoma" w:hAnsi="Tahoma" w:cs="Tahoma"/>
                <w:sz w:val="20"/>
                <w:szCs w:val="20"/>
              </w:rPr>
            </w:pPr>
            <w:r w:rsidRPr="00895736">
              <w:rPr>
                <w:rFonts w:ascii="Tahoma" w:hAnsi="Tahoma" w:cs="Tahoma"/>
                <w:sz w:val="20"/>
                <w:szCs w:val="20"/>
              </w:rPr>
              <w:t xml:space="preserve">The Labour Party is committed to the needs of the working classes and sees them as the most deserving section of society. As such it has tailored policies to alleviating this section’s material poverty. This can be seen in welfare programmes, from welfare benefits to the minimum wage. </w:t>
            </w:r>
          </w:p>
        </w:tc>
        <w:tc>
          <w:tcPr>
            <w:tcW w:w="5124" w:type="dxa"/>
          </w:tcPr>
          <w:p w14:paraId="112964C7" w14:textId="77777777" w:rsidR="00895736" w:rsidRPr="00895736" w:rsidRDefault="00895736" w:rsidP="00895736">
            <w:pPr>
              <w:spacing w:line="276" w:lineRule="auto"/>
              <w:rPr>
                <w:rFonts w:ascii="Tahoma" w:hAnsi="Tahoma" w:cs="Tahoma"/>
                <w:sz w:val="20"/>
                <w:szCs w:val="20"/>
              </w:rPr>
            </w:pPr>
            <w:r w:rsidRPr="00895736">
              <w:rPr>
                <w:rFonts w:ascii="Tahoma" w:hAnsi="Tahoma" w:cs="Tahoma"/>
                <w:sz w:val="20"/>
                <w:szCs w:val="20"/>
              </w:rPr>
              <w:t>It is alleged that in order to be more electorally successful the Labour Party had to widen its appeal to all classes and sections of society. In so doing it has reached out to other classes in society and also to the business and city groups.</w:t>
            </w:r>
          </w:p>
        </w:tc>
      </w:tr>
      <w:tr w:rsidR="00895736" w:rsidRPr="00895736" w14:paraId="2F523AFA" w14:textId="77777777" w:rsidTr="004E7492">
        <w:tc>
          <w:tcPr>
            <w:tcW w:w="4941" w:type="dxa"/>
          </w:tcPr>
          <w:p w14:paraId="6EF01DC0" w14:textId="77777777" w:rsidR="00895736" w:rsidRPr="00895736" w:rsidRDefault="00895736" w:rsidP="00895736">
            <w:pPr>
              <w:spacing w:line="276" w:lineRule="auto"/>
              <w:rPr>
                <w:rFonts w:ascii="Tahoma" w:hAnsi="Tahoma" w:cs="Tahoma"/>
                <w:sz w:val="20"/>
                <w:szCs w:val="20"/>
              </w:rPr>
            </w:pPr>
            <w:r w:rsidRPr="00895736">
              <w:rPr>
                <w:rFonts w:ascii="Tahoma" w:hAnsi="Tahoma" w:cs="Tahoma"/>
                <w:sz w:val="20"/>
                <w:szCs w:val="20"/>
              </w:rPr>
              <w:t>The Labour Party traditionally was not very active in terms of constitutional change. It may have favoured reform, but this was never at its core.</w:t>
            </w:r>
          </w:p>
        </w:tc>
        <w:tc>
          <w:tcPr>
            <w:tcW w:w="5124" w:type="dxa"/>
          </w:tcPr>
          <w:p w14:paraId="0CB24D75" w14:textId="77777777" w:rsidR="00895736" w:rsidRPr="00895736" w:rsidRDefault="00895736" w:rsidP="00895736">
            <w:pPr>
              <w:spacing w:line="276" w:lineRule="auto"/>
              <w:rPr>
                <w:rFonts w:ascii="Tahoma" w:hAnsi="Tahoma" w:cs="Tahoma"/>
                <w:sz w:val="20"/>
                <w:szCs w:val="20"/>
              </w:rPr>
            </w:pPr>
            <w:r w:rsidRPr="00895736">
              <w:rPr>
                <w:rFonts w:ascii="Tahoma" w:hAnsi="Tahoma" w:cs="Tahoma"/>
                <w:sz w:val="20"/>
                <w:szCs w:val="20"/>
              </w:rPr>
              <w:t>Since 1997 the Labour Party has delivered one of the most radical constitutional reform programmes in over 100 years and has changed the political framework of the UK.</w:t>
            </w:r>
          </w:p>
        </w:tc>
      </w:tr>
      <w:tr w:rsidR="00895736" w:rsidRPr="00895736" w14:paraId="72E66CB9" w14:textId="77777777" w:rsidTr="004E7492">
        <w:tc>
          <w:tcPr>
            <w:tcW w:w="4941" w:type="dxa"/>
          </w:tcPr>
          <w:p w14:paraId="00AD4883" w14:textId="77777777" w:rsidR="00895736" w:rsidRPr="00895736" w:rsidRDefault="00895736" w:rsidP="00895736">
            <w:pPr>
              <w:spacing w:line="276" w:lineRule="auto"/>
              <w:rPr>
                <w:rFonts w:ascii="Tahoma" w:hAnsi="Tahoma" w:cs="Tahoma"/>
                <w:sz w:val="20"/>
                <w:szCs w:val="20"/>
              </w:rPr>
            </w:pPr>
            <w:r w:rsidRPr="00895736">
              <w:rPr>
                <w:rFonts w:ascii="Tahoma" w:hAnsi="Tahoma" w:cs="Tahoma"/>
                <w:sz w:val="20"/>
                <w:szCs w:val="20"/>
              </w:rPr>
              <w:t>The Labour Party is committed to be pro-state and favours intervention in the economy to secure fairness in society. The Labour Party has intervened in the economy where possible. It has nationalised Northern Rock and encouraged banks to merge in order to survive in a global market. However, the wide scale nationalisation programme, long a commitment of Labour before and after the Second World War, has gone. The emphasis of the new Clause IV is to control rather than to own.</w:t>
            </w:r>
          </w:p>
        </w:tc>
        <w:tc>
          <w:tcPr>
            <w:tcW w:w="5124" w:type="dxa"/>
          </w:tcPr>
          <w:p w14:paraId="12C38C34" w14:textId="77777777" w:rsidR="00895736" w:rsidRPr="00895736" w:rsidRDefault="00895736" w:rsidP="00895736">
            <w:pPr>
              <w:spacing w:line="276" w:lineRule="auto"/>
              <w:rPr>
                <w:rFonts w:ascii="Tahoma" w:hAnsi="Tahoma" w:cs="Tahoma"/>
                <w:sz w:val="20"/>
                <w:szCs w:val="20"/>
              </w:rPr>
            </w:pPr>
            <w:r w:rsidRPr="00895736">
              <w:rPr>
                <w:rFonts w:ascii="Tahoma" w:hAnsi="Tahoma" w:cs="Tahoma"/>
                <w:sz w:val="20"/>
                <w:szCs w:val="20"/>
              </w:rPr>
              <w:t>The Labour Party was committed to the provision of universal benefits. Now, either by financial restraint or policy direction, benefits are targeted to achieve economic well-being. Labour was in favour of a managed economy where the Government was a key actor in securing outcomes on its own terms. There has been a move now in the Party to work with a market economy and be bound by the rules which a market system dictates, thus rewarding individual merit and hard work as a prime motivator.</w:t>
            </w:r>
          </w:p>
        </w:tc>
      </w:tr>
      <w:tr w:rsidR="00895736" w:rsidRPr="00895736" w14:paraId="6AA77A26" w14:textId="77777777" w:rsidTr="004E7492">
        <w:tc>
          <w:tcPr>
            <w:tcW w:w="10065" w:type="dxa"/>
            <w:gridSpan w:val="2"/>
          </w:tcPr>
          <w:p w14:paraId="0CE5E5A4" w14:textId="77777777" w:rsidR="00895736" w:rsidRPr="00895736" w:rsidRDefault="00895736" w:rsidP="00895736">
            <w:pPr>
              <w:spacing w:line="276" w:lineRule="auto"/>
              <w:rPr>
                <w:rFonts w:ascii="Tahoma" w:hAnsi="Tahoma" w:cs="Tahoma"/>
                <w:sz w:val="20"/>
                <w:szCs w:val="20"/>
              </w:rPr>
            </w:pPr>
            <w:r w:rsidRPr="00895736">
              <w:rPr>
                <w:rFonts w:ascii="Tahoma" w:hAnsi="Tahoma" w:cs="Tahoma"/>
                <w:sz w:val="20"/>
                <w:szCs w:val="20"/>
              </w:rPr>
              <w:t>In overview, the Labour Party may be seen as less ideological and focused and more pragmatic. More practical in achieving realistic outcomes than unobtainable ones.</w:t>
            </w:r>
          </w:p>
        </w:tc>
      </w:tr>
      <w:tr w:rsidR="00895736" w:rsidRPr="00895736" w14:paraId="1F19BACF" w14:textId="77777777" w:rsidTr="004E7492">
        <w:tc>
          <w:tcPr>
            <w:tcW w:w="10065" w:type="dxa"/>
            <w:gridSpan w:val="2"/>
          </w:tcPr>
          <w:p w14:paraId="3605FF23" w14:textId="77777777" w:rsidR="00895736" w:rsidRPr="00895736" w:rsidRDefault="00895736" w:rsidP="00895736">
            <w:pPr>
              <w:spacing w:line="276" w:lineRule="auto"/>
              <w:rPr>
                <w:rFonts w:ascii="Tahoma" w:hAnsi="Tahoma" w:cs="Tahoma"/>
                <w:sz w:val="20"/>
                <w:szCs w:val="20"/>
              </w:rPr>
            </w:pPr>
            <w:r w:rsidRPr="00895736">
              <w:rPr>
                <w:rFonts w:ascii="Tahoma" w:hAnsi="Tahoma" w:cs="Tahoma"/>
                <w:sz w:val="20"/>
                <w:szCs w:val="20"/>
              </w:rPr>
              <w:t>There is the accusation that Labour has adopted fully the reforms of Mrs Thatcher and the Conservative Party. The belief is the so called Third Way is a re-programming of the traditional principles of the Labour Party. This can be viewed as part of the change from Old Labour to New Labour.</w:t>
            </w:r>
          </w:p>
        </w:tc>
      </w:tr>
    </w:tbl>
    <w:p w14:paraId="3920498D" w14:textId="56599754" w:rsidR="004E7492" w:rsidRDefault="004E7492" w:rsidP="00895736">
      <w:pPr>
        <w:spacing w:line="276" w:lineRule="auto"/>
        <w:rPr>
          <w:rFonts w:ascii="Tahoma" w:hAnsi="Tahoma" w:cs="Tahoma"/>
          <w:sz w:val="24"/>
          <w:szCs w:val="24"/>
          <w:u w:val="single"/>
        </w:rPr>
      </w:pPr>
      <w:r>
        <w:rPr>
          <w:rFonts w:ascii="Tahoma" w:hAnsi="Tahoma" w:cs="Tahoma"/>
          <w:sz w:val="24"/>
          <w:szCs w:val="24"/>
          <w:u w:val="single"/>
        </w:rPr>
        <w:br w:type="page"/>
      </w:r>
    </w:p>
    <w:p w14:paraId="460F673A" w14:textId="523E57CE" w:rsidR="00895736" w:rsidRPr="004E7492" w:rsidRDefault="004E7492" w:rsidP="00584182">
      <w:pPr>
        <w:pStyle w:val="Heading3"/>
        <w:rPr>
          <w:rFonts w:ascii="Tahoma" w:hAnsi="Tahoma" w:cs="Tahoma"/>
          <w:b/>
        </w:rPr>
      </w:pPr>
      <w:bookmarkStart w:id="12" w:name="_Toc492370309"/>
      <w:r w:rsidRPr="004E7492">
        <w:rPr>
          <w:rFonts w:ascii="Tahoma" w:hAnsi="Tahoma" w:cs="Tahoma"/>
          <w:b/>
        </w:rPr>
        <w:lastRenderedPageBreak/>
        <w:t>The Conservative Party</w:t>
      </w:r>
      <w:bookmarkEnd w:id="12"/>
      <w:r w:rsidRPr="004E7492">
        <w:rPr>
          <w:rFonts w:ascii="Tahoma" w:hAnsi="Tahoma" w:cs="Tahoma"/>
          <w:b/>
        </w:rPr>
        <w:t xml:space="preserve"> </w:t>
      </w:r>
    </w:p>
    <w:p w14:paraId="26B28276" w14:textId="77777777" w:rsidR="00895736" w:rsidRPr="00895736" w:rsidRDefault="00895736" w:rsidP="00895736">
      <w:pPr>
        <w:spacing w:line="276" w:lineRule="auto"/>
        <w:rPr>
          <w:rFonts w:ascii="Tahoma" w:hAnsi="Tahoma" w:cs="Tahoma"/>
          <w:sz w:val="24"/>
          <w:szCs w:val="24"/>
          <w:u w:val="single"/>
        </w:rPr>
      </w:pPr>
      <w:r w:rsidRPr="00895736">
        <w:rPr>
          <w:rFonts w:ascii="Tahoma" w:hAnsi="Tahoma" w:cs="Tahoma"/>
          <w:sz w:val="24"/>
          <w:szCs w:val="24"/>
          <w:u w:val="single"/>
        </w:rPr>
        <w:t>One Nation conservatism</w:t>
      </w:r>
    </w:p>
    <w:p w14:paraId="2943B359" w14:textId="77777777" w:rsidR="00895736" w:rsidRPr="00895736" w:rsidRDefault="00895736" w:rsidP="001745EE">
      <w:pPr>
        <w:numPr>
          <w:ilvl w:val="0"/>
          <w:numId w:val="25"/>
        </w:numPr>
        <w:spacing w:line="276" w:lineRule="auto"/>
        <w:ind w:left="284" w:hanging="284"/>
        <w:contextualSpacing/>
        <w:rPr>
          <w:rFonts w:ascii="Tahoma" w:hAnsi="Tahoma" w:cs="Tahoma"/>
        </w:rPr>
      </w:pPr>
      <w:r w:rsidRPr="00895736">
        <w:rPr>
          <w:rFonts w:ascii="Tahoma" w:hAnsi="Tahoma" w:cs="Tahoma"/>
        </w:rPr>
        <w:t xml:space="preserve">One Nation conservatism is a form of conservatism that has influenced the Conservative Party in the 19th and 20th centuries. </w:t>
      </w:r>
    </w:p>
    <w:p w14:paraId="254425F1" w14:textId="77777777" w:rsidR="00895736" w:rsidRPr="00895736" w:rsidRDefault="00895736" w:rsidP="00895736">
      <w:pPr>
        <w:spacing w:line="276" w:lineRule="auto"/>
        <w:ind w:left="284"/>
        <w:contextualSpacing/>
        <w:rPr>
          <w:rFonts w:ascii="Tahoma" w:hAnsi="Tahoma" w:cs="Tahoma"/>
        </w:rPr>
      </w:pPr>
    </w:p>
    <w:p w14:paraId="42704267" w14:textId="77777777" w:rsidR="00895736" w:rsidRPr="00895736" w:rsidRDefault="00895736" w:rsidP="001745EE">
      <w:pPr>
        <w:numPr>
          <w:ilvl w:val="0"/>
          <w:numId w:val="25"/>
        </w:numPr>
        <w:spacing w:line="276" w:lineRule="auto"/>
        <w:ind w:left="284" w:hanging="284"/>
        <w:contextualSpacing/>
        <w:rPr>
          <w:rFonts w:ascii="Tahoma" w:hAnsi="Tahoma" w:cs="Tahoma"/>
        </w:rPr>
      </w:pPr>
      <w:r w:rsidRPr="00895736">
        <w:rPr>
          <w:rFonts w:ascii="Tahoma" w:hAnsi="Tahoma" w:cs="Tahoma"/>
        </w:rPr>
        <w:t xml:space="preserve">It is based around several core features, including paternalism, pragmatism and consensus. </w:t>
      </w:r>
    </w:p>
    <w:p w14:paraId="67B03791" w14:textId="77777777" w:rsidR="00895736" w:rsidRPr="00895736" w:rsidRDefault="00895736" w:rsidP="00895736">
      <w:pPr>
        <w:ind w:left="720"/>
        <w:contextualSpacing/>
        <w:rPr>
          <w:rFonts w:ascii="Tahoma" w:hAnsi="Tahoma" w:cs="Tahoma"/>
        </w:rPr>
      </w:pPr>
    </w:p>
    <w:p w14:paraId="6E50A0D2" w14:textId="77777777" w:rsidR="00895736" w:rsidRPr="00895736" w:rsidRDefault="00895736" w:rsidP="001745EE">
      <w:pPr>
        <w:numPr>
          <w:ilvl w:val="0"/>
          <w:numId w:val="25"/>
        </w:numPr>
        <w:spacing w:line="276" w:lineRule="auto"/>
        <w:ind w:left="284" w:hanging="284"/>
        <w:contextualSpacing/>
        <w:rPr>
          <w:rFonts w:ascii="Tahoma" w:hAnsi="Tahoma" w:cs="Tahoma"/>
        </w:rPr>
      </w:pPr>
      <w:r w:rsidRPr="00895736">
        <w:rPr>
          <w:rFonts w:ascii="Tahoma" w:hAnsi="Tahoma" w:cs="Tahoma"/>
        </w:rPr>
        <w:t xml:space="preserve">A key element of One Nation conservatism is the introduction of social reform to diminish but not to eliminate social inequalities, with the rich fulfilling an obligation (noblesse oblige) to meet the needs of the poor. </w:t>
      </w:r>
    </w:p>
    <w:p w14:paraId="26368EC1" w14:textId="77777777" w:rsidR="00895736" w:rsidRPr="00895736" w:rsidRDefault="00895736" w:rsidP="00895736">
      <w:pPr>
        <w:ind w:left="720"/>
        <w:contextualSpacing/>
        <w:rPr>
          <w:rFonts w:ascii="Tahoma" w:hAnsi="Tahoma" w:cs="Tahoma"/>
        </w:rPr>
      </w:pPr>
    </w:p>
    <w:p w14:paraId="160F3C56" w14:textId="77777777" w:rsidR="00895736" w:rsidRPr="00895736" w:rsidRDefault="00895736" w:rsidP="001745EE">
      <w:pPr>
        <w:numPr>
          <w:ilvl w:val="0"/>
          <w:numId w:val="25"/>
        </w:numPr>
        <w:spacing w:line="276" w:lineRule="auto"/>
        <w:ind w:left="284" w:hanging="284"/>
        <w:contextualSpacing/>
        <w:rPr>
          <w:rFonts w:ascii="Tahoma" w:hAnsi="Tahoma" w:cs="Tahoma"/>
        </w:rPr>
      </w:pPr>
      <w:r w:rsidRPr="00895736">
        <w:rPr>
          <w:rFonts w:ascii="Tahoma" w:hAnsi="Tahoma" w:cs="Tahoma"/>
        </w:rPr>
        <w:t>Evidence that the Conservative Party is influenced by these principles includes the following:</w:t>
      </w:r>
    </w:p>
    <w:p w14:paraId="618A67E3" w14:textId="77777777" w:rsidR="00895736" w:rsidRPr="00895736" w:rsidRDefault="00895736" w:rsidP="001745EE">
      <w:pPr>
        <w:numPr>
          <w:ilvl w:val="1"/>
          <w:numId w:val="25"/>
        </w:numPr>
        <w:spacing w:line="276" w:lineRule="auto"/>
        <w:ind w:left="709" w:hanging="425"/>
        <w:contextualSpacing/>
        <w:rPr>
          <w:rFonts w:ascii="Tahoma" w:hAnsi="Tahoma" w:cs="Tahoma"/>
        </w:rPr>
      </w:pPr>
      <w:r w:rsidRPr="00895736">
        <w:rPr>
          <w:rFonts w:ascii="Tahoma" w:hAnsi="Tahoma" w:cs="Tahoma"/>
        </w:rPr>
        <w:t>A commitment to avoid social deprivation by supporting limited welfare.</w:t>
      </w:r>
    </w:p>
    <w:p w14:paraId="15C05598" w14:textId="77777777" w:rsidR="00895736" w:rsidRPr="00895736" w:rsidRDefault="00895736" w:rsidP="001745EE">
      <w:pPr>
        <w:numPr>
          <w:ilvl w:val="1"/>
          <w:numId w:val="25"/>
        </w:numPr>
        <w:spacing w:line="276" w:lineRule="auto"/>
        <w:ind w:left="709" w:hanging="425"/>
        <w:contextualSpacing/>
        <w:rPr>
          <w:rFonts w:ascii="Tahoma" w:hAnsi="Tahoma" w:cs="Tahoma"/>
        </w:rPr>
      </w:pPr>
      <w:r w:rsidRPr="00895736">
        <w:rPr>
          <w:rFonts w:ascii="Tahoma" w:hAnsi="Tahoma" w:cs="Tahoma"/>
        </w:rPr>
        <w:t>A commitment to the NHS.</w:t>
      </w:r>
    </w:p>
    <w:p w14:paraId="0EA071CD" w14:textId="77777777" w:rsidR="00895736" w:rsidRPr="00895736" w:rsidRDefault="00895736" w:rsidP="001745EE">
      <w:pPr>
        <w:numPr>
          <w:ilvl w:val="1"/>
          <w:numId w:val="25"/>
        </w:numPr>
        <w:spacing w:line="276" w:lineRule="auto"/>
        <w:ind w:left="709" w:hanging="425"/>
        <w:contextualSpacing/>
        <w:rPr>
          <w:rFonts w:ascii="Tahoma" w:hAnsi="Tahoma" w:cs="Tahoma"/>
        </w:rPr>
      </w:pPr>
      <w:r w:rsidRPr="00895736">
        <w:rPr>
          <w:rFonts w:ascii="Tahoma" w:hAnsi="Tahoma" w:cs="Tahoma"/>
        </w:rPr>
        <w:t>A willingness to intervene in the economy to a limited degree to prevent social breakdown. This may be seen as social liberalism.</w:t>
      </w:r>
    </w:p>
    <w:p w14:paraId="3C3A872F" w14:textId="77777777" w:rsidR="00895736" w:rsidRPr="00895736" w:rsidRDefault="00895736" w:rsidP="001745EE">
      <w:pPr>
        <w:numPr>
          <w:ilvl w:val="1"/>
          <w:numId w:val="25"/>
        </w:numPr>
        <w:spacing w:line="276" w:lineRule="auto"/>
        <w:ind w:left="709" w:hanging="425"/>
        <w:contextualSpacing/>
        <w:rPr>
          <w:rFonts w:ascii="Tahoma" w:hAnsi="Tahoma" w:cs="Tahoma"/>
        </w:rPr>
      </w:pPr>
      <w:r w:rsidRPr="00895736">
        <w:rPr>
          <w:rFonts w:ascii="Tahoma" w:hAnsi="Tahoma" w:cs="Tahoma"/>
        </w:rPr>
        <w:t>A willingness to accept that ‘there is such a thing as society’ (contra Thatcher)</w:t>
      </w:r>
    </w:p>
    <w:p w14:paraId="2C60FB61" w14:textId="77777777" w:rsidR="00895736" w:rsidRPr="00895736" w:rsidRDefault="00895736" w:rsidP="001745EE">
      <w:pPr>
        <w:numPr>
          <w:ilvl w:val="1"/>
          <w:numId w:val="25"/>
        </w:numPr>
        <w:spacing w:line="276" w:lineRule="auto"/>
        <w:ind w:left="709" w:hanging="425"/>
        <w:contextualSpacing/>
        <w:rPr>
          <w:rFonts w:ascii="Tahoma" w:hAnsi="Tahoma" w:cs="Tahoma"/>
        </w:rPr>
      </w:pPr>
      <w:r w:rsidRPr="00895736">
        <w:rPr>
          <w:rFonts w:ascii="Tahoma" w:hAnsi="Tahoma" w:cs="Tahoma"/>
        </w:rPr>
        <w:t>A drive to accommodate social inclusion, for example legislation by the coalition government, but driven by David Cameron and Michael Gove, to legalise gay marriage.</w:t>
      </w:r>
    </w:p>
    <w:p w14:paraId="1F9881E5" w14:textId="77777777" w:rsidR="00895736" w:rsidRPr="00895736" w:rsidRDefault="00895736" w:rsidP="001745EE">
      <w:pPr>
        <w:numPr>
          <w:ilvl w:val="1"/>
          <w:numId w:val="25"/>
        </w:numPr>
        <w:spacing w:line="276" w:lineRule="auto"/>
        <w:ind w:left="709" w:hanging="425"/>
        <w:contextualSpacing/>
        <w:rPr>
          <w:rFonts w:ascii="Tahoma" w:hAnsi="Tahoma" w:cs="Tahoma"/>
        </w:rPr>
      </w:pPr>
      <w:r w:rsidRPr="00895736">
        <w:rPr>
          <w:rFonts w:ascii="Tahoma" w:hAnsi="Tahoma" w:cs="Tahoma"/>
        </w:rPr>
        <w:t>An emphasis on duty and obligations on those who have reaped rewards in a society to those less fortunate (the drive to close tax loopholes).</w:t>
      </w:r>
    </w:p>
    <w:p w14:paraId="38BBF6DF" w14:textId="77777777" w:rsidR="00895736" w:rsidRPr="00895736" w:rsidRDefault="00895736" w:rsidP="001745EE">
      <w:pPr>
        <w:numPr>
          <w:ilvl w:val="1"/>
          <w:numId w:val="25"/>
        </w:numPr>
        <w:spacing w:line="276" w:lineRule="auto"/>
        <w:ind w:left="709" w:hanging="425"/>
        <w:contextualSpacing/>
        <w:rPr>
          <w:rFonts w:ascii="Tahoma" w:hAnsi="Tahoma" w:cs="Tahoma"/>
        </w:rPr>
      </w:pPr>
      <w:r w:rsidRPr="00895736">
        <w:rPr>
          <w:rFonts w:ascii="Tahoma" w:hAnsi="Tahoma" w:cs="Tahoma"/>
        </w:rPr>
        <w:t>Large acceptance of the constitutional changes of the Labour Party in office (pragmatism).</w:t>
      </w:r>
    </w:p>
    <w:p w14:paraId="1DFAAA32" w14:textId="77777777" w:rsidR="00895736" w:rsidRPr="00895736" w:rsidRDefault="00895736" w:rsidP="00895736">
      <w:pPr>
        <w:spacing w:line="276" w:lineRule="auto"/>
        <w:rPr>
          <w:rFonts w:ascii="Tahoma" w:hAnsi="Tahoma" w:cs="Tahoma"/>
        </w:rPr>
      </w:pPr>
    </w:p>
    <w:p w14:paraId="34600A32" w14:textId="77777777" w:rsidR="00895736" w:rsidRPr="00895736" w:rsidRDefault="00895736" w:rsidP="00895736">
      <w:pPr>
        <w:spacing w:line="276" w:lineRule="auto"/>
        <w:rPr>
          <w:rFonts w:ascii="Tahoma" w:hAnsi="Tahoma" w:cs="Tahoma"/>
          <w:sz w:val="24"/>
          <w:szCs w:val="24"/>
          <w:u w:val="single"/>
        </w:rPr>
      </w:pPr>
      <w:r w:rsidRPr="00895736">
        <w:rPr>
          <w:rFonts w:ascii="Tahoma" w:hAnsi="Tahoma" w:cs="Tahoma"/>
          <w:sz w:val="24"/>
          <w:szCs w:val="24"/>
          <w:u w:val="single"/>
        </w:rPr>
        <w:t>Thatcherism</w:t>
      </w:r>
    </w:p>
    <w:p w14:paraId="6373E552" w14:textId="77777777" w:rsidR="00895736" w:rsidRPr="00895736" w:rsidRDefault="00895736" w:rsidP="001745EE">
      <w:pPr>
        <w:numPr>
          <w:ilvl w:val="0"/>
          <w:numId w:val="26"/>
        </w:numPr>
        <w:spacing w:line="276" w:lineRule="auto"/>
        <w:ind w:left="284" w:hanging="284"/>
        <w:contextualSpacing/>
        <w:rPr>
          <w:rFonts w:ascii="Tahoma" w:hAnsi="Tahoma" w:cs="Tahoma"/>
        </w:rPr>
      </w:pPr>
      <w:r w:rsidRPr="00895736">
        <w:rPr>
          <w:rFonts w:ascii="Tahoma" w:hAnsi="Tahoma" w:cs="Tahoma"/>
        </w:rPr>
        <w:t xml:space="preserve">Mrs Thatcher became leader of the Conservative Party in 1975 when she replaced Edward Heath as leader. In 1979 she became Prime Minister and fulfilled both roles until she was removed from office by her own party in November 1990. </w:t>
      </w:r>
    </w:p>
    <w:p w14:paraId="70316DBA" w14:textId="77777777" w:rsidR="00895736" w:rsidRPr="00895736" w:rsidRDefault="00895736" w:rsidP="00895736">
      <w:pPr>
        <w:spacing w:line="276" w:lineRule="auto"/>
        <w:ind w:left="284"/>
        <w:contextualSpacing/>
        <w:rPr>
          <w:rFonts w:ascii="Tahoma" w:hAnsi="Tahoma" w:cs="Tahoma"/>
        </w:rPr>
      </w:pPr>
    </w:p>
    <w:p w14:paraId="334B6AD6" w14:textId="77777777" w:rsidR="00895736" w:rsidRPr="00895736" w:rsidRDefault="00895736" w:rsidP="001745EE">
      <w:pPr>
        <w:numPr>
          <w:ilvl w:val="0"/>
          <w:numId w:val="26"/>
        </w:numPr>
        <w:spacing w:line="276" w:lineRule="auto"/>
        <w:ind w:left="284" w:hanging="284"/>
        <w:contextualSpacing/>
        <w:rPr>
          <w:rFonts w:ascii="Tahoma" w:hAnsi="Tahoma" w:cs="Tahoma"/>
        </w:rPr>
      </w:pPr>
      <w:r w:rsidRPr="00895736">
        <w:rPr>
          <w:rFonts w:ascii="Tahoma" w:hAnsi="Tahoma" w:cs="Tahoma"/>
        </w:rPr>
        <w:t>After a long period in office her political ideas have been termed as Thatcherism and can be said to have some of the following features:</w:t>
      </w:r>
    </w:p>
    <w:p w14:paraId="6F4E6DBA" w14:textId="77777777" w:rsidR="00895736" w:rsidRPr="00895736" w:rsidRDefault="00895736" w:rsidP="001745EE">
      <w:pPr>
        <w:numPr>
          <w:ilvl w:val="1"/>
          <w:numId w:val="26"/>
        </w:numPr>
        <w:spacing w:line="276" w:lineRule="auto"/>
        <w:ind w:left="709" w:hanging="425"/>
        <w:contextualSpacing/>
        <w:rPr>
          <w:rFonts w:ascii="Tahoma" w:hAnsi="Tahoma" w:cs="Tahoma"/>
        </w:rPr>
      </w:pPr>
      <w:r w:rsidRPr="00895736">
        <w:rPr>
          <w:rFonts w:ascii="Tahoma" w:hAnsi="Tahoma" w:cs="Tahoma"/>
        </w:rPr>
        <w:t>A preference for the individual as opposed to the state. The above can be seen as ‘rolling back’ the state and the state doing less in social terms (providing fewer public services).</w:t>
      </w:r>
    </w:p>
    <w:p w14:paraId="2ED47E8B" w14:textId="77777777" w:rsidR="00895736" w:rsidRPr="00895736" w:rsidRDefault="00895736" w:rsidP="001745EE">
      <w:pPr>
        <w:numPr>
          <w:ilvl w:val="1"/>
          <w:numId w:val="26"/>
        </w:numPr>
        <w:spacing w:line="276" w:lineRule="auto"/>
        <w:ind w:left="709" w:hanging="425"/>
        <w:contextualSpacing/>
        <w:rPr>
          <w:rFonts w:ascii="Tahoma" w:hAnsi="Tahoma" w:cs="Tahoma"/>
        </w:rPr>
      </w:pPr>
      <w:r w:rsidRPr="00895736">
        <w:rPr>
          <w:rFonts w:ascii="Tahoma" w:hAnsi="Tahoma" w:cs="Tahoma"/>
        </w:rPr>
        <w:t>A preference for the free market and open competition. This can be seen in the process of privatisation where the state sold off its assets.</w:t>
      </w:r>
    </w:p>
    <w:p w14:paraId="29076BA5" w14:textId="77777777" w:rsidR="00895736" w:rsidRPr="00895736" w:rsidRDefault="00895736" w:rsidP="001745EE">
      <w:pPr>
        <w:numPr>
          <w:ilvl w:val="1"/>
          <w:numId w:val="26"/>
        </w:numPr>
        <w:spacing w:line="276" w:lineRule="auto"/>
        <w:ind w:left="709" w:hanging="425"/>
        <w:contextualSpacing/>
        <w:rPr>
          <w:rFonts w:ascii="Tahoma" w:hAnsi="Tahoma" w:cs="Tahoma"/>
        </w:rPr>
      </w:pPr>
      <w:r w:rsidRPr="00895736">
        <w:rPr>
          <w:rFonts w:ascii="Tahoma" w:hAnsi="Tahoma" w:cs="Tahoma"/>
        </w:rPr>
        <w:t>A strong commitment to lowering taxation to boost growth</w:t>
      </w:r>
    </w:p>
    <w:p w14:paraId="1CB967EB" w14:textId="77777777" w:rsidR="00895736" w:rsidRPr="00895736" w:rsidRDefault="00895736" w:rsidP="001745EE">
      <w:pPr>
        <w:numPr>
          <w:ilvl w:val="1"/>
          <w:numId w:val="26"/>
        </w:numPr>
        <w:spacing w:line="276" w:lineRule="auto"/>
        <w:ind w:left="709" w:hanging="425"/>
        <w:contextualSpacing/>
        <w:rPr>
          <w:rFonts w:ascii="Tahoma" w:hAnsi="Tahoma" w:cs="Tahoma"/>
        </w:rPr>
      </w:pPr>
      <w:r w:rsidRPr="00895736">
        <w:rPr>
          <w:rFonts w:ascii="Tahoma" w:hAnsi="Tahoma" w:cs="Tahoma"/>
        </w:rPr>
        <w:t>A preference for strong law &amp; order tactics, favouring prison and punishment. The above can be seen in a number of Criminal Justice Acts which increased sentences for offences.</w:t>
      </w:r>
    </w:p>
    <w:p w14:paraId="0FD46715" w14:textId="77777777" w:rsidR="00895736" w:rsidRPr="00895736" w:rsidRDefault="00895736" w:rsidP="001745EE">
      <w:pPr>
        <w:numPr>
          <w:ilvl w:val="1"/>
          <w:numId w:val="26"/>
        </w:numPr>
        <w:spacing w:line="276" w:lineRule="auto"/>
        <w:ind w:left="709" w:hanging="425"/>
        <w:contextualSpacing/>
        <w:rPr>
          <w:rFonts w:ascii="Tahoma" w:hAnsi="Tahoma" w:cs="Tahoma"/>
        </w:rPr>
      </w:pPr>
      <w:r w:rsidRPr="00895736">
        <w:rPr>
          <w:rFonts w:ascii="Tahoma" w:hAnsi="Tahoma" w:cs="Tahoma"/>
        </w:rPr>
        <w:lastRenderedPageBreak/>
        <w:t>Thatcherism was seen to be anti-trade union. This was seen in the numerous statues which restricted trade union power.</w:t>
      </w:r>
    </w:p>
    <w:p w14:paraId="628359C2" w14:textId="77777777" w:rsidR="00895736" w:rsidRPr="00895736" w:rsidRDefault="00895736" w:rsidP="001745EE">
      <w:pPr>
        <w:numPr>
          <w:ilvl w:val="1"/>
          <w:numId w:val="26"/>
        </w:numPr>
        <w:spacing w:line="276" w:lineRule="auto"/>
        <w:ind w:left="709" w:hanging="425"/>
        <w:contextualSpacing/>
        <w:rPr>
          <w:rFonts w:ascii="Tahoma" w:hAnsi="Tahoma" w:cs="Tahoma"/>
        </w:rPr>
      </w:pPr>
      <w:r w:rsidRPr="00895736">
        <w:rPr>
          <w:rFonts w:ascii="Tahoma" w:hAnsi="Tahoma" w:cs="Tahoma"/>
        </w:rPr>
        <w:t>In its latter stages Thatcherism was seen as being opposed to the integration of the EU and having a strong nationalistic character. The above was seen in the Bruges speech where Mrs Thatcher warned against the ‘United States of Europe’</w:t>
      </w:r>
    </w:p>
    <w:p w14:paraId="64174C1A" w14:textId="77777777" w:rsidR="00895736" w:rsidRPr="00895736" w:rsidRDefault="00895736" w:rsidP="00895736">
      <w:pPr>
        <w:spacing w:line="276" w:lineRule="auto"/>
        <w:rPr>
          <w:rFonts w:ascii="Tahoma" w:hAnsi="Tahoma" w:cs="Tahoma"/>
          <w:b/>
        </w:rPr>
      </w:pPr>
    </w:p>
    <w:p w14:paraId="6CCF7F79" w14:textId="77777777" w:rsidR="00895736" w:rsidRPr="00895736" w:rsidRDefault="00895736" w:rsidP="00895736">
      <w:pPr>
        <w:spacing w:line="276" w:lineRule="auto"/>
        <w:rPr>
          <w:rFonts w:ascii="Tahoma" w:hAnsi="Tahoma" w:cs="Tahoma"/>
          <w:sz w:val="24"/>
          <w:szCs w:val="24"/>
          <w:u w:val="single"/>
        </w:rPr>
      </w:pPr>
      <w:r w:rsidRPr="00895736">
        <w:rPr>
          <w:rFonts w:ascii="Tahoma" w:hAnsi="Tahoma" w:cs="Tahoma"/>
          <w:sz w:val="24"/>
          <w:szCs w:val="24"/>
          <w:u w:val="single"/>
        </w:rPr>
        <w:t>How has the Conservative Party distanced itself from Thatcherism?</w:t>
      </w:r>
    </w:p>
    <w:p w14:paraId="6F5A32B9" w14:textId="77777777" w:rsidR="00895736" w:rsidRPr="00895736" w:rsidRDefault="00895736" w:rsidP="001745EE">
      <w:pPr>
        <w:numPr>
          <w:ilvl w:val="0"/>
          <w:numId w:val="27"/>
        </w:numPr>
        <w:spacing w:line="276" w:lineRule="auto"/>
        <w:ind w:left="284" w:hanging="284"/>
        <w:contextualSpacing/>
        <w:rPr>
          <w:rFonts w:ascii="Tahoma" w:hAnsi="Tahoma" w:cs="Tahoma"/>
        </w:rPr>
      </w:pPr>
      <w:r w:rsidRPr="00895736">
        <w:rPr>
          <w:rFonts w:ascii="Tahoma" w:hAnsi="Tahoma" w:cs="Tahoma"/>
        </w:rPr>
        <w:t>In 2005 David Cameron became leader of the Conservative Party and promised to move the party into a new direction, one in which its past ideas and polices would be reviewed. To this end certain Thatcherite views were abandoned.</w:t>
      </w:r>
    </w:p>
    <w:p w14:paraId="7258E774" w14:textId="77777777" w:rsidR="00895736" w:rsidRPr="00895736" w:rsidRDefault="00895736" w:rsidP="001745EE">
      <w:pPr>
        <w:numPr>
          <w:ilvl w:val="1"/>
          <w:numId w:val="27"/>
        </w:numPr>
        <w:spacing w:line="276" w:lineRule="auto"/>
        <w:ind w:left="709" w:hanging="425"/>
        <w:contextualSpacing/>
        <w:rPr>
          <w:rFonts w:ascii="Tahoma" w:hAnsi="Tahoma" w:cs="Tahoma"/>
        </w:rPr>
      </w:pPr>
      <w:r w:rsidRPr="00895736">
        <w:rPr>
          <w:rFonts w:ascii="Tahoma" w:hAnsi="Tahoma" w:cs="Tahoma"/>
        </w:rPr>
        <w:t xml:space="preserve">A move away from aggressive individualism, which advocated that ‘there is no such thing as society’ to an acceptance of the need for a social conscience. The Big Society policy embodied a revival of the conservative belief in community instead of a focus on the individual. </w:t>
      </w:r>
    </w:p>
    <w:p w14:paraId="57B43DE8" w14:textId="77777777" w:rsidR="00895736" w:rsidRPr="00895736" w:rsidRDefault="00895736" w:rsidP="001745EE">
      <w:pPr>
        <w:numPr>
          <w:ilvl w:val="1"/>
          <w:numId w:val="27"/>
        </w:numPr>
        <w:spacing w:line="276" w:lineRule="auto"/>
        <w:ind w:left="709" w:hanging="425"/>
        <w:contextualSpacing/>
        <w:rPr>
          <w:rFonts w:ascii="Tahoma" w:hAnsi="Tahoma" w:cs="Tahoma"/>
        </w:rPr>
      </w:pPr>
      <w:r w:rsidRPr="00895736">
        <w:rPr>
          <w:rFonts w:ascii="Tahoma" w:hAnsi="Tahoma" w:cs="Tahoma"/>
        </w:rPr>
        <w:t>A more forgiving and tolerant view of crime, not solely rooted in punishment but one also versed in tolerance and forgiveness, the so called ‘hug a hoodie’ approach mooted by Cameron. This is evident in current policy emphasising rehabilitation rather than retribution.</w:t>
      </w:r>
    </w:p>
    <w:p w14:paraId="38B7D55B" w14:textId="77777777" w:rsidR="00895736" w:rsidRPr="00895736" w:rsidRDefault="00895736" w:rsidP="001745EE">
      <w:pPr>
        <w:numPr>
          <w:ilvl w:val="1"/>
          <w:numId w:val="27"/>
        </w:numPr>
        <w:spacing w:line="276" w:lineRule="auto"/>
        <w:ind w:left="709" w:hanging="425"/>
        <w:contextualSpacing/>
        <w:rPr>
          <w:rFonts w:ascii="Tahoma" w:hAnsi="Tahoma" w:cs="Tahoma"/>
        </w:rPr>
      </w:pPr>
      <w:r w:rsidRPr="00895736">
        <w:rPr>
          <w:rFonts w:ascii="Tahoma" w:hAnsi="Tahoma" w:cs="Tahoma"/>
        </w:rPr>
        <w:t xml:space="preserve">A growing emphasis on the environment above economic priorities, and a radical commitment to environmental schemes. However, this has largely been abandoned in practice, sacrificed on the altar of Austerity. </w:t>
      </w:r>
    </w:p>
    <w:p w14:paraId="7F80E95C" w14:textId="77777777" w:rsidR="00895736" w:rsidRPr="00895736" w:rsidRDefault="00895736" w:rsidP="001745EE">
      <w:pPr>
        <w:numPr>
          <w:ilvl w:val="1"/>
          <w:numId w:val="27"/>
        </w:numPr>
        <w:spacing w:line="276" w:lineRule="auto"/>
        <w:ind w:left="709" w:hanging="425"/>
        <w:contextualSpacing/>
        <w:rPr>
          <w:rFonts w:ascii="Tahoma" w:hAnsi="Tahoma" w:cs="Tahoma"/>
        </w:rPr>
      </w:pPr>
      <w:r w:rsidRPr="00895736">
        <w:rPr>
          <w:rFonts w:ascii="Tahoma" w:hAnsi="Tahoma" w:cs="Tahoma"/>
        </w:rPr>
        <w:t>A clearer commitment to state provision in certain areas but especially health.</w:t>
      </w:r>
    </w:p>
    <w:p w14:paraId="0F855E71" w14:textId="77777777" w:rsidR="00895736" w:rsidRPr="00895736" w:rsidRDefault="00895736" w:rsidP="001745EE">
      <w:pPr>
        <w:numPr>
          <w:ilvl w:val="1"/>
          <w:numId w:val="27"/>
        </w:numPr>
        <w:spacing w:line="276" w:lineRule="auto"/>
        <w:ind w:left="709" w:hanging="425"/>
        <w:contextualSpacing/>
        <w:rPr>
          <w:rFonts w:ascii="Tahoma" w:hAnsi="Tahoma" w:cs="Tahoma"/>
        </w:rPr>
      </w:pPr>
      <w:r w:rsidRPr="00895736">
        <w:rPr>
          <w:rFonts w:ascii="Tahoma" w:hAnsi="Tahoma" w:cs="Tahoma"/>
        </w:rPr>
        <w:t>An acceptance of the constitutional change ushered in by Labour, opposed in the 1980s. A willingness to reform the constitution further, for example English votes for English laws (EVEL).</w:t>
      </w:r>
    </w:p>
    <w:p w14:paraId="0A84DDCF" w14:textId="77777777" w:rsidR="00895736" w:rsidRPr="00895736" w:rsidRDefault="00895736" w:rsidP="001745EE">
      <w:pPr>
        <w:numPr>
          <w:ilvl w:val="1"/>
          <w:numId w:val="27"/>
        </w:numPr>
        <w:spacing w:line="276" w:lineRule="auto"/>
        <w:ind w:left="709" w:hanging="425"/>
        <w:contextualSpacing/>
        <w:rPr>
          <w:rFonts w:ascii="Tahoma" w:hAnsi="Tahoma" w:cs="Tahoma"/>
        </w:rPr>
      </w:pPr>
      <w:r w:rsidRPr="00895736">
        <w:rPr>
          <w:rFonts w:ascii="Tahoma" w:hAnsi="Tahoma" w:cs="Tahoma"/>
        </w:rPr>
        <w:t>A move to the previous mantra of One Nation conservatism, which stresses the duty of the haves in society to feel the need to help the have-nots. Again, this has been abandoned in practice, especially since the Conservative majority government of 2015.</w:t>
      </w:r>
    </w:p>
    <w:p w14:paraId="263E0FFD" w14:textId="77777777" w:rsidR="00895736" w:rsidRPr="00895736" w:rsidRDefault="00895736" w:rsidP="001745EE">
      <w:pPr>
        <w:numPr>
          <w:ilvl w:val="1"/>
          <w:numId w:val="27"/>
        </w:numPr>
        <w:spacing w:line="276" w:lineRule="auto"/>
        <w:ind w:left="709" w:hanging="425"/>
        <w:contextualSpacing/>
        <w:rPr>
          <w:rFonts w:ascii="Tahoma" w:hAnsi="Tahoma" w:cs="Tahoma"/>
        </w:rPr>
      </w:pPr>
      <w:r w:rsidRPr="00895736">
        <w:rPr>
          <w:rFonts w:ascii="Tahoma" w:hAnsi="Tahoma" w:cs="Tahoma"/>
        </w:rPr>
        <w:t>A more focused belief in the value and worth of civil rights than in the Thatcher period.</w:t>
      </w:r>
    </w:p>
    <w:p w14:paraId="35F822D2" w14:textId="77777777" w:rsidR="00895736" w:rsidRPr="00895736" w:rsidRDefault="00895736" w:rsidP="001745EE">
      <w:pPr>
        <w:numPr>
          <w:ilvl w:val="1"/>
          <w:numId w:val="27"/>
        </w:numPr>
        <w:spacing w:line="276" w:lineRule="auto"/>
        <w:ind w:left="709" w:hanging="425"/>
        <w:contextualSpacing/>
        <w:rPr>
          <w:rFonts w:ascii="Tahoma" w:hAnsi="Tahoma" w:cs="Tahoma"/>
        </w:rPr>
      </w:pPr>
      <w:r w:rsidRPr="00895736">
        <w:rPr>
          <w:rFonts w:ascii="Tahoma" w:hAnsi="Tahoma" w:cs="Tahoma"/>
        </w:rPr>
        <w:t xml:space="preserve">In education, a move away from endorsing selective methods to ensuring good educational provision for all. </w:t>
      </w:r>
    </w:p>
    <w:p w14:paraId="0B5C97D3" w14:textId="77777777" w:rsidR="00895736" w:rsidRPr="00895736" w:rsidRDefault="00895736" w:rsidP="001745EE">
      <w:pPr>
        <w:numPr>
          <w:ilvl w:val="1"/>
          <w:numId w:val="27"/>
        </w:numPr>
        <w:spacing w:line="276" w:lineRule="auto"/>
        <w:ind w:left="709" w:hanging="425"/>
        <w:contextualSpacing/>
        <w:rPr>
          <w:rFonts w:ascii="Tahoma" w:hAnsi="Tahoma" w:cs="Tahoma"/>
        </w:rPr>
      </w:pPr>
      <w:r w:rsidRPr="00895736">
        <w:rPr>
          <w:rFonts w:ascii="Tahoma" w:hAnsi="Tahoma" w:cs="Tahoma"/>
        </w:rPr>
        <w:t xml:space="preserve">A more understanding and tolerant view of alternative lifestyles and personal choices, accepting same sex unions and support for minorities </w:t>
      </w:r>
    </w:p>
    <w:p w14:paraId="7A3942B4" w14:textId="77777777" w:rsidR="00895736" w:rsidRPr="00895736" w:rsidRDefault="00895736" w:rsidP="00895736">
      <w:pPr>
        <w:spacing w:line="276" w:lineRule="auto"/>
        <w:ind w:left="709"/>
        <w:contextualSpacing/>
        <w:rPr>
          <w:rFonts w:ascii="Tahoma" w:hAnsi="Tahoma" w:cs="Tahoma"/>
        </w:rPr>
      </w:pPr>
    </w:p>
    <w:p w14:paraId="01C0F76B" w14:textId="77777777" w:rsidR="00895736" w:rsidRPr="00895736" w:rsidRDefault="00895736" w:rsidP="001745EE">
      <w:pPr>
        <w:numPr>
          <w:ilvl w:val="0"/>
          <w:numId w:val="27"/>
        </w:numPr>
        <w:spacing w:line="276" w:lineRule="auto"/>
        <w:ind w:left="284" w:hanging="284"/>
        <w:contextualSpacing/>
        <w:rPr>
          <w:rFonts w:ascii="Tahoma" w:hAnsi="Tahoma" w:cs="Tahoma"/>
        </w:rPr>
      </w:pPr>
      <w:r w:rsidRPr="00895736">
        <w:rPr>
          <w:rFonts w:ascii="Tahoma" w:hAnsi="Tahoma" w:cs="Tahoma"/>
        </w:rPr>
        <w:t>However to an extent certain Thatcherite policies have remained in place</w:t>
      </w:r>
    </w:p>
    <w:p w14:paraId="62E07971" w14:textId="77777777" w:rsidR="00895736" w:rsidRPr="00895736" w:rsidRDefault="00895736" w:rsidP="001745EE">
      <w:pPr>
        <w:numPr>
          <w:ilvl w:val="1"/>
          <w:numId w:val="27"/>
        </w:numPr>
        <w:spacing w:line="276" w:lineRule="auto"/>
        <w:ind w:left="709" w:hanging="425"/>
        <w:contextualSpacing/>
        <w:rPr>
          <w:rFonts w:ascii="Tahoma" w:hAnsi="Tahoma" w:cs="Tahoma"/>
        </w:rPr>
      </w:pPr>
      <w:r w:rsidRPr="00895736">
        <w:rPr>
          <w:rFonts w:ascii="Tahoma" w:hAnsi="Tahoma" w:cs="Tahoma"/>
        </w:rPr>
        <w:t xml:space="preserve">A firm belief in the free market solutions to solve economic problems. Supply side oriented not Keynesian demand stimulation. </w:t>
      </w:r>
    </w:p>
    <w:p w14:paraId="589FDF62" w14:textId="77777777" w:rsidR="00895736" w:rsidRPr="00895736" w:rsidRDefault="00895736" w:rsidP="001745EE">
      <w:pPr>
        <w:numPr>
          <w:ilvl w:val="1"/>
          <w:numId w:val="27"/>
        </w:numPr>
        <w:spacing w:line="276" w:lineRule="auto"/>
        <w:ind w:left="709" w:hanging="425"/>
        <w:contextualSpacing/>
        <w:rPr>
          <w:rFonts w:ascii="Tahoma" w:hAnsi="Tahoma" w:cs="Tahoma"/>
        </w:rPr>
      </w:pPr>
      <w:r w:rsidRPr="00895736">
        <w:rPr>
          <w:rFonts w:ascii="Tahoma" w:hAnsi="Tahoma" w:cs="Tahoma"/>
        </w:rPr>
        <w:t>Anti trade union positions and favouring the business community, thus listening more to the needs of business rather than labour.</w:t>
      </w:r>
    </w:p>
    <w:p w14:paraId="0849A2B3" w14:textId="77777777" w:rsidR="00895736" w:rsidRPr="00895736" w:rsidRDefault="00895736" w:rsidP="001745EE">
      <w:pPr>
        <w:numPr>
          <w:ilvl w:val="1"/>
          <w:numId w:val="27"/>
        </w:numPr>
        <w:spacing w:line="276" w:lineRule="auto"/>
        <w:ind w:left="709" w:hanging="425"/>
        <w:contextualSpacing/>
        <w:rPr>
          <w:rFonts w:ascii="Tahoma" w:hAnsi="Tahoma" w:cs="Tahoma"/>
        </w:rPr>
      </w:pPr>
      <w:r w:rsidRPr="00895736">
        <w:rPr>
          <w:rFonts w:ascii="Tahoma" w:hAnsi="Tahoma" w:cs="Tahoma"/>
        </w:rPr>
        <w:t>A clear Eurosceptic approach to the EU as seen by the use of the veto in 2011 concerning the Euro and the commitment to renegotiating Britain’s relationship with Europe, culminating in a referendum on EU membership by 2017.</w:t>
      </w:r>
    </w:p>
    <w:p w14:paraId="0BF35651" w14:textId="77777777" w:rsidR="00895736" w:rsidRPr="00895736" w:rsidRDefault="00895736" w:rsidP="001745EE">
      <w:pPr>
        <w:numPr>
          <w:ilvl w:val="1"/>
          <w:numId w:val="27"/>
        </w:numPr>
        <w:spacing w:line="276" w:lineRule="auto"/>
        <w:ind w:left="709" w:hanging="425"/>
        <w:contextualSpacing/>
        <w:rPr>
          <w:rFonts w:ascii="Tahoma" w:hAnsi="Tahoma" w:cs="Tahoma"/>
        </w:rPr>
      </w:pPr>
      <w:r w:rsidRPr="00895736">
        <w:rPr>
          <w:rFonts w:ascii="Tahoma" w:hAnsi="Tahoma" w:cs="Tahoma"/>
        </w:rPr>
        <w:lastRenderedPageBreak/>
        <w:t>A lack of moral concern or compassion as the government cuts back on public services and certain benefits.</w:t>
      </w:r>
    </w:p>
    <w:p w14:paraId="11431820" w14:textId="77777777" w:rsidR="00895736" w:rsidRPr="00895736" w:rsidRDefault="00895736" w:rsidP="001745EE">
      <w:pPr>
        <w:numPr>
          <w:ilvl w:val="1"/>
          <w:numId w:val="27"/>
        </w:numPr>
        <w:spacing w:line="276" w:lineRule="auto"/>
        <w:ind w:left="709" w:hanging="425"/>
        <w:contextualSpacing/>
        <w:rPr>
          <w:rFonts w:ascii="Tahoma" w:hAnsi="Tahoma" w:cs="Tahoma"/>
        </w:rPr>
      </w:pPr>
      <w:r w:rsidRPr="00895736">
        <w:rPr>
          <w:rFonts w:ascii="Tahoma" w:hAnsi="Tahoma" w:cs="Tahoma"/>
        </w:rPr>
        <w:t>A willingness to tax the better off as lightly as possible, seeing this section as the wealth creators for the rest of society.</w:t>
      </w:r>
    </w:p>
    <w:p w14:paraId="56014E07" w14:textId="77777777" w:rsidR="00895736" w:rsidRPr="00895736" w:rsidRDefault="00895736" w:rsidP="00895736">
      <w:pPr>
        <w:spacing w:line="276" w:lineRule="auto"/>
        <w:rPr>
          <w:rFonts w:ascii="Tahoma" w:hAnsi="Tahoma" w:cs="Tahoma"/>
          <w:sz w:val="24"/>
          <w:szCs w:val="24"/>
          <w:u w:val="single"/>
        </w:rPr>
      </w:pPr>
    </w:p>
    <w:p w14:paraId="0B1B4A8C" w14:textId="77777777" w:rsidR="00895736" w:rsidRPr="00895736" w:rsidRDefault="00895736" w:rsidP="00895736">
      <w:pPr>
        <w:spacing w:line="276" w:lineRule="auto"/>
        <w:rPr>
          <w:rFonts w:ascii="Tahoma" w:hAnsi="Tahoma" w:cs="Tahoma"/>
          <w:sz w:val="24"/>
          <w:szCs w:val="24"/>
          <w:u w:val="single"/>
        </w:rPr>
      </w:pPr>
      <w:r w:rsidRPr="00895736">
        <w:rPr>
          <w:rFonts w:ascii="Tahoma" w:hAnsi="Tahoma" w:cs="Tahoma"/>
          <w:sz w:val="24"/>
          <w:szCs w:val="24"/>
          <w:u w:val="single"/>
        </w:rPr>
        <w:t>What divisions exist within the current Conservative Party over ideas and policies?</w:t>
      </w:r>
    </w:p>
    <w:p w14:paraId="310794D5" w14:textId="77777777" w:rsidR="00895736" w:rsidRPr="00895736" w:rsidRDefault="00895736" w:rsidP="001745EE">
      <w:pPr>
        <w:numPr>
          <w:ilvl w:val="0"/>
          <w:numId w:val="21"/>
        </w:numPr>
        <w:spacing w:line="276" w:lineRule="auto"/>
        <w:ind w:left="284" w:hanging="284"/>
        <w:contextualSpacing/>
        <w:rPr>
          <w:rFonts w:ascii="Tahoma" w:hAnsi="Tahoma" w:cs="Tahoma"/>
        </w:rPr>
      </w:pPr>
      <w:r w:rsidRPr="00895736">
        <w:rPr>
          <w:rFonts w:ascii="Tahoma" w:hAnsi="Tahoma" w:cs="Tahoma"/>
        </w:rPr>
        <w:t>A division over the party’s attitude to its Thatcherite past. These divisions embody different attitudes to the role of the state, whether it should be active or passive in citizens’ lives.</w:t>
      </w:r>
    </w:p>
    <w:p w14:paraId="0AE57D28" w14:textId="77777777" w:rsidR="00895736" w:rsidRPr="00895736" w:rsidRDefault="00895736" w:rsidP="001745EE">
      <w:pPr>
        <w:numPr>
          <w:ilvl w:val="1"/>
          <w:numId w:val="21"/>
        </w:numPr>
        <w:spacing w:line="276" w:lineRule="auto"/>
        <w:ind w:left="709" w:hanging="425"/>
        <w:contextualSpacing/>
        <w:rPr>
          <w:rFonts w:ascii="Tahoma" w:hAnsi="Tahoma" w:cs="Tahoma"/>
        </w:rPr>
      </w:pPr>
      <w:r w:rsidRPr="00895736">
        <w:rPr>
          <w:rFonts w:ascii="Tahoma" w:hAnsi="Tahoma" w:cs="Tahoma"/>
        </w:rPr>
        <w:t xml:space="preserve">The traditionalists, who stress family values and law and order. </w:t>
      </w:r>
    </w:p>
    <w:p w14:paraId="20FF2FD7" w14:textId="77777777" w:rsidR="00895736" w:rsidRPr="00895736" w:rsidRDefault="00895736" w:rsidP="001745EE">
      <w:pPr>
        <w:numPr>
          <w:ilvl w:val="1"/>
          <w:numId w:val="21"/>
        </w:numPr>
        <w:spacing w:line="276" w:lineRule="auto"/>
        <w:ind w:left="709" w:hanging="425"/>
        <w:contextualSpacing/>
        <w:rPr>
          <w:rFonts w:ascii="Tahoma" w:hAnsi="Tahoma" w:cs="Tahoma"/>
        </w:rPr>
      </w:pPr>
      <w:r w:rsidRPr="00895736">
        <w:rPr>
          <w:rFonts w:ascii="Tahoma" w:hAnsi="Tahoma" w:cs="Tahoma"/>
        </w:rPr>
        <w:t>The libertarian section, which advocates low taxation and minimal state interference.</w:t>
      </w:r>
    </w:p>
    <w:p w14:paraId="78DB0971" w14:textId="77777777" w:rsidR="00895736" w:rsidRPr="00895736" w:rsidRDefault="00895736" w:rsidP="001745EE">
      <w:pPr>
        <w:numPr>
          <w:ilvl w:val="1"/>
          <w:numId w:val="21"/>
        </w:numPr>
        <w:spacing w:line="276" w:lineRule="auto"/>
        <w:ind w:left="709" w:hanging="425"/>
        <w:contextualSpacing/>
        <w:rPr>
          <w:rFonts w:ascii="Tahoma" w:hAnsi="Tahoma" w:cs="Tahoma"/>
        </w:rPr>
      </w:pPr>
      <w:r w:rsidRPr="00895736">
        <w:rPr>
          <w:rFonts w:ascii="Tahoma" w:hAnsi="Tahoma" w:cs="Tahoma"/>
        </w:rPr>
        <w:t>The ‘modernisers’, who stress ideas of social inclusion, efficient public services and concern about poverty.</w:t>
      </w:r>
    </w:p>
    <w:p w14:paraId="0606390D" w14:textId="77777777" w:rsidR="00895736" w:rsidRPr="00895736" w:rsidRDefault="00895736" w:rsidP="00895736">
      <w:pPr>
        <w:spacing w:line="276" w:lineRule="auto"/>
        <w:ind w:left="284"/>
        <w:contextualSpacing/>
        <w:rPr>
          <w:rFonts w:ascii="Tahoma" w:hAnsi="Tahoma" w:cs="Tahoma"/>
        </w:rPr>
      </w:pPr>
    </w:p>
    <w:p w14:paraId="37C76B16" w14:textId="77777777" w:rsidR="00895736" w:rsidRPr="00895736" w:rsidRDefault="00895736" w:rsidP="001745EE">
      <w:pPr>
        <w:numPr>
          <w:ilvl w:val="0"/>
          <w:numId w:val="21"/>
        </w:numPr>
        <w:spacing w:line="276" w:lineRule="auto"/>
        <w:ind w:left="284" w:hanging="284"/>
        <w:contextualSpacing/>
        <w:rPr>
          <w:rFonts w:ascii="Tahoma" w:hAnsi="Tahoma" w:cs="Tahoma"/>
        </w:rPr>
      </w:pPr>
      <w:r w:rsidRPr="00895736">
        <w:rPr>
          <w:rFonts w:ascii="Tahoma" w:hAnsi="Tahoma" w:cs="Tahoma"/>
        </w:rPr>
        <w:t>There may be disunity in preference for private provision in public services as opposed to enhancing state provision (NHS vs private medicine for example).</w:t>
      </w:r>
    </w:p>
    <w:p w14:paraId="7863E9C7" w14:textId="77777777" w:rsidR="00895736" w:rsidRPr="00895736" w:rsidRDefault="00895736" w:rsidP="00895736">
      <w:pPr>
        <w:spacing w:line="276" w:lineRule="auto"/>
        <w:ind w:left="284"/>
        <w:contextualSpacing/>
        <w:rPr>
          <w:rFonts w:ascii="Tahoma" w:hAnsi="Tahoma" w:cs="Tahoma"/>
        </w:rPr>
      </w:pPr>
    </w:p>
    <w:p w14:paraId="2C0C7FBD" w14:textId="77777777" w:rsidR="00895736" w:rsidRPr="00895736" w:rsidRDefault="00895736" w:rsidP="001745EE">
      <w:pPr>
        <w:numPr>
          <w:ilvl w:val="0"/>
          <w:numId w:val="21"/>
        </w:numPr>
        <w:spacing w:line="276" w:lineRule="auto"/>
        <w:ind w:left="284" w:hanging="284"/>
        <w:contextualSpacing/>
        <w:rPr>
          <w:rFonts w:ascii="Tahoma" w:hAnsi="Tahoma" w:cs="Tahoma"/>
        </w:rPr>
      </w:pPr>
      <w:r w:rsidRPr="00895736">
        <w:rPr>
          <w:rFonts w:ascii="Tahoma" w:hAnsi="Tahoma" w:cs="Tahoma"/>
        </w:rPr>
        <w:t>There is disunity between those in the party who prefer unregulated capitalism in preference to some limited state intervention in the economy. This lack of unity may be seen with those in the party who wish to cut taxes and those who will not do so initially upon taking office.</w:t>
      </w:r>
    </w:p>
    <w:p w14:paraId="768D46A8" w14:textId="77777777" w:rsidR="00895736" w:rsidRPr="00895736" w:rsidRDefault="00895736" w:rsidP="00895736">
      <w:pPr>
        <w:ind w:left="720"/>
        <w:contextualSpacing/>
        <w:rPr>
          <w:rFonts w:ascii="Tahoma" w:hAnsi="Tahoma" w:cs="Tahoma"/>
        </w:rPr>
      </w:pPr>
    </w:p>
    <w:p w14:paraId="24DC826F" w14:textId="77777777" w:rsidR="00895736" w:rsidRPr="00895736" w:rsidRDefault="00895736" w:rsidP="001745EE">
      <w:pPr>
        <w:numPr>
          <w:ilvl w:val="0"/>
          <w:numId w:val="21"/>
        </w:numPr>
        <w:spacing w:line="276" w:lineRule="auto"/>
        <w:ind w:left="284" w:hanging="284"/>
        <w:contextualSpacing/>
        <w:rPr>
          <w:rFonts w:ascii="Tahoma" w:hAnsi="Tahoma" w:cs="Tahoma"/>
        </w:rPr>
      </w:pPr>
      <w:r w:rsidRPr="00895736">
        <w:rPr>
          <w:rFonts w:ascii="Tahoma" w:hAnsi="Tahoma" w:cs="Tahoma"/>
        </w:rPr>
        <w:t>There is disunity over attitude to crime which has expressed itself on the one hand as authoritarian on one side (Chris Grayling – refused prisoners access to books from outside) and compassionate and reformative on the other (Ken Clarke’s evidence-based approach and Michael Gove’s newfound commitment to rehabilitation).</w:t>
      </w:r>
    </w:p>
    <w:p w14:paraId="3A84A947" w14:textId="77777777" w:rsidR="00895736" w:rsidRPr="00895736" w:rsidRDefault="00895736" w:rsidP="00895736">
      <w:pPr>
        <w:ind w:left="720"/>
        <w:contextualSpacing/>
        <w:rPr>
          <w:rFonts w:ascii="Tahoma" w:hAnsi="Tahoma" w:cs="Tahoma"/>
        </w:rPr>
      </w:pPr>
    </w:p>
    <w:p w14:paraId="0E5ED12D" w14:textId="77777777" w:rsidR="00895736" w:rsidRPr="00895736" w:rsidRDefault="00895736" w:rsidP="001745EE">
      <w:pPr>
        <w:numPr>
          <w:ilvl w:val="0"/>
          <w:numId w:val="21"/>
        </w:numPr>
        <w:spacing w:line="276" w:lineRule="auto"/>
        <w:ind w:left="284" w:hanging="284"/>
        <w:contextualSpacing/>
        <w:rPr>
          <w:rFonts w:ascii="Tahoma" w:hAnsi="Tahoma" w:cs="Tahoma"/>
        </w:rPr>
      </w:pPr>
      <w:r w:rsidRPr="00895736">
        <w:rPr>
          <w:rFonts w:ascii="Tahoma" w:hAnsi="Tahoma" w:cs="Tahoma"/>
        </w:rPr>
        <w:t>There may be a tension between those who prize economic freedoms above the party’s commitment to its ‘green’ credentials. This may be one reason why Zac Goldsmith (a committed environmentalist) has decided to run for London Mayor rather than continue as an MP, as this mayoral role offers him greater freedom to pursue his ideals.</w:t>
      </w:r>
    </w:p>
    <w:p w14:paraId="668B70A8" w14:textId="77777777" w:rsidR="00895736" w:rsidRPr="00895736" w:rsidRDefault="00895736" w:rsidP="00895736">
      <w:pPr>
        <w:ind w:left="720"/>
        <w:contextualSpacing/>
        <w:rPr>
          <w:rFonts w:ascii="Tahoma" w:hAnsi="Tahoma" w:cs="Tahoma"/>
        </w:rPr>
      </w:pPr>
    </w:p>
    <w:p w14:paraId="0E6DB78C" w14:textId="77777777" w:rsidR="00895736" w:rsidRPr="00895736" w:rsidRDefault="00895736" w:rsidP="001745EE">
      <w:pPr>
        <w:numPr>
          <w:ilvl w:val="0"/>
          <w:numId w:val="21"/>
        </w:numPr>
        <w:spacing w:line="276" w:lineRule="auto"/>
        <w:ind w:left="284" w:hanging="284"/>
        <w:contextualSpacing/>
        <w:rPr>
          <w:rFonts w:ascii="Tahoma" w:hAnsi="Tahoma" w:cs="Tahoma"/>
        </w:rPr>
      </w:pPr>
      <w:r w:rsidRPr="00895736">
        <w:rPr>
          <w:rFonts w:ascii="Tahoma" w:hAnsi="Tahoma" w:cs="Tahoma"/>
        </w:rPr>
        <w:t>There may be disunity between those who place social justice before the concept of ‘self-help’.</w:t>
      </w:r>
    </w:p>
    <w:p w14:paraId="22273986" w14:textId="77777777" w:rsidR="00895736" w:rsidRPr="00895736" w:rsidRDefault="00895736" w:rsidP="00895736">
      <w:pPr>
        <w:ind w:left="720"/>
        <w:contextualSpacing/>
        <w:rPr>
          <w:rFonts w:ascii="Tahoma" w:hAnsi="Tahoma" w:cs="Tahoma"/>
        </w:rPr>
      </w:pPr>
    </w:p>
    <w:p w14:paraId="55D67DFB" w14:textId="77777777" w:rsidR="00895736" w:rsidRPr="00895736" w:rsidRDefault="00895736" w:rsidP="001745EE">
      <w:pPr>
        <w:numPr>
          <w:ilvl w:val="0"/>
          <w:numId w:val="21"/>
        </w:numPr>
        <w:spacing w:line="276" w:lineRule="auto"/>
        <w:ind w:left="284" w:hanging="284"/>
        <w:contextualSpacing/>
        <w:rPr>
          <w:rFonts w:ascii="Tahoma" w:hAnsi="Tahoma" w:cs="Tahoma"/>
        </w:rPr>
      </w:pPr>
      <w:r w:rsidRPr="00895736">
        <w:rPr>
          <w:rFonts w:ascii="Tahoma" w:hAnsi="Tahoma" w:cs="Tahoma"/>
        </w:rPr>
        <w:t>Within the party there is a lack of unity over the issue of the EU and the Euro. Few in the Conservative party support withdrawal, but there are groups who are termed Eurosceptic who fear any further integration and the Europhiles who are less apprehensive towards the EU.</w:t>
      </w:r>
    </w:p>
    <w:p w14:paraId="20ABD7C8" w14:textId="77777777" w:rsidR="00895736" w:rsidRPr="00895736" w:rsidRDefault="00895736" w:rsidP="00895736">
      <w:pPr>
        <w:ind w:left="720"/>
        <w:contextualSpacing/>
        <w:rPr>
          <w:rFonts w:ascii="Tahoma" w:hAnsi="Tahoma" w:cs="Tahoma"/>
        </w:rPr>
      </w:pPr>
    </w:p>
    <w:p w14:paraId="7B81E613" w14:textId="77777777" w:rsidR="00895736" w:rsidRPr="00895736" w:rsidRDefault="00895736" w:rsidP="001745EE">
      <w:pPr>
        <w:numPr>
          <w:ilvl w:val="0"/>
          <w:numId w:val="21"/>
        </w:numPr>
        <w:spacing w:line="276" w:lineRule="auto"/>
        <w:ind w:left="284" w:hanging="284"/>
        <w:contextualSpacing/>
        <w:rPr>
          <w:rFonts w:ascii="Tahoma" w:hAnsi="Tahoma" w:cs="Tahoma"/>
        </w:rPr>
      </w:pPr>
      <w:r w:rsidRPr="00895736">
        <w:rPr>
          <w:rFonts w:ascii="Tahoma" w:hAnsi="Tahoma" w:cs="Tahoma"/>
        </w:rPr>
        <w:t>Many of these divisions may be depicted as a lack of unity between the ‘new right’ and the ‘one nation’ sections of the party.</w:t>
      </w:r>
    </w:p>
    <w:p w14:paraId="41645F9D" w14:textId="77777777" w:rsidR="00895736" w:rsidRDefault="00895736" w:rsidP="00895736">
      <w:pPr>
        <w:spacing w:line="276" w:lineRule="auto"/>
        <w:rPr>
          <w:rFonts w:ascii="Tahoma" w:hAnsi="Tahoma" w:cs="Tahoma"/>
        </w:rPr>
      </w:pPr>
    </w:p>
    <w:p w14:paraId="74F98D96" w14:textId="50A8A48A" w:rsidR="004E7492" w:rsidRDefault="004E7492" w:rsidP="00895736">
      <w:pPr>
        <w:spacing w:line="276" w:lineRule="auto"/>
        <w:rPr>
          <w:rFonts w:ascii="Tahoma" w:hAnsi="Tahoma" w:cs="Tahoma"/>
        </w:rPr>
      </w:pPr>
    </w:p>
    <w:p w14:paraId="062B92BA" w14:textId="5F26C33B" w:rsidR="004E7492" w:rsidRPr="00895736" w:rsidRDefault="004E7492" w:rsidP="00895736">
      <w:pPr>
        <w:spacing w:line="276" w:lineRule="auto"/>
        <w:rPr>
          <w:rFonts w:ascii="Tahoma" w:hAnsi="Tahoma" w:cs="Tahoma"/>
        </w:rPr>
      </w:pPr>
      <w:r>
        <w:rPr>
          <w:rFonts w:ascii="Tahoma" w:hAnsi="Tahoma" w:cs="Tahoma"/>
          <w:b/>
        </w:rPr>
        <w:lastRenderedPageBreak/>
        <w:t xml:space="preserve">The Liberal Democrats </w:t>
      </w:r>
    </w:p>
    <w:p w14:paraId="42B4D57D" w14:textId="77777777" w:rsidR="00895736" w:rsidRPr="00895736" w:rsidRDefault="00895736" w:rsidP="00895736">
      <w:pPr>
        <w:spacing w:line="276" w:lineRule="auto"/>
        <w:rPr>
          <w:rFonts w:ascii="Tahoma" w:hAnsi="Tahoma" w:cs="Tahoma"/>
          <w:sz w:val="24"/>
          <w:szCs w:val="24"/>
          <w:u w:val="single"/>
        </w:rPr>
      </w:pPr>
      <w:r w:rsidRPr="00895736">
        <w:rPr>
          <w:rFonts w:ascii="Tahoma" w:hAnsi="Tahoma" w:cs="Tahoma"/>
          <w:sz w:val="24"/>
          <w:szCs w:val="24"/>
          <w:u w:val="single"/>
        </w:rPr>
        <w:t>Liberalism</w:t>
      </w:r>
    </w:p>
    <w:p w14:paraId="2E6EF2E1" w14:textId="77777777" w:rsidR="00895736" w:rsidRPr="00895736" w:rsidRDefault="00895736" w:rsidP="001745EE">
      <w:pPr>
        <w:numPr>
          <w:ilvl w:val="0"/>
          <w:numId w:val="28"/>
        </w:numPr>
        <w:spacing w:line="276" w:lineRule="auto"/>
        <w:contextualSpacing/>
        <w:rPr>
          <w:rFonts w:ascii="Tahoma" w:hAnsi="Tahoma" w:cs="Tahoma"/>
        </w:rPr>
      </w:pPr>
      <w:r w:rsidRPr="00895736">
        <w:rPr>
          <w:rFonts w:ascii="Tahoma" w:hAnsi="Tahoma" w:cs="Tahoma"/>
        </w:rPr>
        <w:t>Liberalism is a broad political ideology, with a long tradition. It is based on the idea of individual freedom.</w:t>
      </w:r>
    </w:p>
    <w:p w14:paraId="71686CBD" w14:textId="77777777" w:rsidR="00895736" w:rsidRPr="00895736" w:rsidRDefault="00895736" w:rsidP="00895736">
      <w:pPr>
        <w:spacing w:line="276" w:lineRule="auto"/>
        <w:ind w:left="360"/>
        <w:contextualSpacing/>
        <w:rPr>
          <w:rFonts w:ascii="Tahoma" w:hAnsi="Tahoma" w:cs="Tahoma"/>
        </w:rPr>
      </w:pPr>
    </w:p>
    <w:p w14:paraId="4E20880B" w14:textId="77777777" w:rsidR="00895736" w:rsidRPr="00895736" w:rsidRDefault="00895736" w:rsidP="001745EE">
      <w:pPr>
        <w:numPr>
          <w:ilvl w:val="0"/>
          <w:numId w:val="23"/>
        </w:numPr>
        <w:spacing w:line="276" w:lineRule="auto"/>
        <w:ind w:left="284" w:hanging="284"/>
        <w:contextualSpacing/>
        <w:rPr>
          <w:rFonts w:ascii="Tahoma" w:hAnsi="Tahoma" w:cs="Tahoma"/>
        </w:rPr>
      </w:pPr>
      <w:r w:rsidRPr="00895736">
        <w:rPr>
          <w:rFonts w:ascii="Tahoma" w:hAnsi="Tahoma" w:cs="Tahoma"/>
        </w:rPr>
        <w:t xml:space="preserve">Liberalism is associated with: </w:t>
      </w:r>
    </w:p>
    <w:p w14:paraId="510FF1BA" w14:textId="77777777" w:rsidR="00895736" w:rsidRPr="00895736" w:rsidRDefault="00895736" w:rsidP="001745EE">
      <w:pPr>
        <w:numPr>
          <w:ilvl w:val="1"/>
          <w:numId w:val="23"/>
        </w:numPr>
        <w:spacing w:line="276" w:lineRule="auto"/>
        <w:ind w:left="709" w:hanging="425"/>
        <w:contextualSpacing/>
        <w:rPr>
          <w:rFonts w:ascii="Tahoma" w:hAnsi="Tahoma" w:cs="Tahoma"/>
        </w:rPr>
      </w:pPr>
      <w:r w:rsidRPr="00895736">
        <w:rPr>
          <w:rFonts w:ascii="Tahoma" w:hAnsi="Tahoma" w:cs="Tahoma"/>
        </w:rPr>
        <w:t>Attempts to codify or limit powers of the state, as such it welcomes a separation of powers and devolved/local government.</w:t>
      </w:r>
    </w:p>
    <w:p w14:paraId="6BB93D57" w14:textId="77777777" w:rsidR="00895736" w:rsidRPr="00895736" w:rsidRDefault="00895736" w:rsidP="001745EE">
      <w:pPr>
        <w:numPr>
          <w:ilvl w:val="1"/>
          <w:numId w:val="23"/>
        </w:numPr>
        <w:spacing w:line="276" w:lineRule="auto"/>
        <w:ind w:left="709" w:hanging="425"/>
        <w:contextualSpacing/>
        <w:rPr>
          <w:rFonts w:ascii="Tahoma" w:hAnsi="Tahoma" w:cs="Tahoma"/>
        </w:rPr>
      </w:pPr>
      <w:r w:rsidRPr="00895736">
        <w:rPr>
          <w:rFonts w:ascii="Tahoma" w:hAnsi="Tahoma" w:cs="Tahoma"/>
        </w:rPr>
        <w:t>Social welfare and the responsibility of the state to support the most vulnerable in society.</w:t>
      </w:r>
    </w:p>
    <w:p w14:paraId="3C732B77" w14:textId="77777777" w:rsidR="00895736" w:rsidRPr="00895736" w:rsidRDefault="00895736" w:rsidP="001745EE">
      <w:pPr>
        <w:numPr>
          <w:ilvl w:val="1"/>
          <w:numId w:val="23"/>
        </w:numPr>
        <w:spacing w:line="276" w:lineRule="auto"/>
        <w:ind w:left="709" w:hanging="425"/>
        <w:contextualSpacing/>
        <w:rPr>
          <w:rFonts w:ascii="Tahoma" w:hAnsi="Tahoma" w:cs="Tahoma"/>
        </w:rPr>
      </w:pPr>
      <w:r w:rsidRPr="00895736">
        <w:rPr>
          <w:rFonts w:ascii="Tahoma" w:hAnsi="Tahoma" w:cs="Tahoma"/>
        </w:rPr>
        <w:t>Economic intervention to support business and advocated Keynesian methods</w:t>
      </w:r>
    </w:p>
    <w:p w14:paraId="29574D9F" w14:textId="77777777" w:rsidR="00895736" w:rsidRPr="00895736" w:rsidRDefault="00895736" w:rsidP="001745EE">
      <w:pPr>
        <w:numPr>
          <w:ilvl w:val="1"/>
          <w:numId w:val="23"/>
        </w:numPr>
        <w:spacing w:line="276" w:lineRule="auto"/>
        <w:ind w:left="709" w:hanging="425"/>
        <w:contextualSpacing/>
        <w:rPr>
          <w:rFonts w:ascii="Tahoma" w:hAnsi="Tahoma" w:cs="Tahoma"/>
        </w:rPr>
      </w:pPr>
      <w:r w:rsidRPr="00895736">
        <w:rPr>
          <w:rFonts w:ascii="Tahoma" w:hAnsi="Tahoma" w:cs="Tahoma"/>
        </w:rPr>
        <w:t>The promotion of individual rights and freedoms.</w:t>
      </w:r>
    </w:p>
    <w:p w14:paraId="15499AFD" w14:textId="77777777" w:rsidR="00895736" w:rsidRPr="00895736" w:rsidRDefault="00895736" w:rsidP="001745EE">
      <w:pPr>
        <w:numPr>
          <w:ilvl w:val="1"/>
          <w:numId w:val="23"/>
        </w:numPr>
        <w:spacing w:line="276" w:lineRule="auto"/>
        <w:ind w:left="709" w:hanging="425"/>
        <w:contextualSpacing/>
        <w:rPr>
          <w:rFonts w:ascii="Tahoma" w:hAnsi="Tahoma" w:cs="Tahoma"/>
        </w:rPr>
      </w:pPr>
      <w:r w:rsidRPr="00895736">
        <w:rPr>
          <w:rFonts w:ascii="Tahoma" w:hAnsi="Tahoma" w:cs="Tahoma"/>
        </w:rPr>
        <w:t>The concept of tolerance.</w:t>
      </w:r>
    </w:p>
    <w:p w14:paraId="0A9FB047" w14:textId="77777777" w:rsidR="00895736" w:rsidRDefault="00895736" w:rsidP="00895736">
      <w:pPr>
        <w:rPr>
          <w:rFonts w:ascii="Euphemia" w:hAnsi="Euphemia"/>
          <w:noProof/>
          <w:sz w:val="24"/>
          <w:szCs w:val="24"/>
          <w:lang w:eastAsia="en-GB"/>
        </w:rPr>
      </w:pPr>
    </w:p>
    <w:p w14:paraId="21927C59" w14:textId="2693ABFC" w:rsidR="00895736" w:rsidRDefault="00B22C51" w:rsidP="00895736">
      <w:pPr>
        <w:rPr>
          <w:rFonts w:ascii="Euphemia" w:hAnsi="Euphemia"/>
          <w:noProof/>
          <w:sz w:val="24"/>
          <w:szCs w:val="24"/>
          <w:lang w:eastAsia="en-GB"/>
        </w:rPr>
      </w:pPr>
      <w:hyperlink r:id="rId68" w:history="1">
        <w:r w:rsidR="00584182" w:rsidRPr="0026587F">
          <w:rPr>
            <w:rStyle w:val="Hyperlink"/>
            <w:rFonts w:ascii="Euphemia" w:hAnsi="Euphemia"/>
            <w:noProof/>
            <w:sz w:val="24"/>
            <w:szCs w:val="24"/>
            <w:lang w:eastAsia="en-GB"/>
          </w:rPr>
          <w:t>https://www.tutor2u.net/politics/reference/key-people-in-the-development-of-the-liberal-democrats-matching-activity</w:t>
        </w:r>
      </w:hyperlink>
    </w:p>
    <w:p w14:paraId="1F3A7A3E" w14:textId="5090B694" w:rsidR="000B0944" w:rsidRDefault="00584182" w:rsidP="00895736">
      <w:pPr>
        <w:rPr>
          <w:rFonts w:ascii="Euphemia" w:hAnsi="Euphemia"/>
          <w:noProof/>
          <w:sz w:val="24"/>
          <w:szCs w:val="24"/>
          <w:lang w:eastAsia="en-GB"/>
        </w:rPr>
      </w:pPr>
      <w:r>
        <w:rPr>
          <w:noProof/>
          <w:lang w:eastAsia="en-GB"/>
        </w:rPr>
        <w:drawing>
          <wp:inline distT="0" distB="0" distL="0" distR="0" wp14:anchorId="312A3E99" wp14:editId="79C29B60">
            <wp:extent cx="1095375" cy="109537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095375" cy="1095375"/>
                    </a:xfrm>
                    <a:prstGeom prst="rect">
                      <a:avLst/>
                    </a:prstGeom>
                  </pic:spPr>
                </pic:pic>
              </a:graphicData>
            </a:graphic>
          </wp:inline>
        </w:drawing>
      </w:r>
    </w:p>
    <w:p w14:paraId="50A76A6D" w14:textId="72E032A3" w:rsidR="000B0944" w:rsidRDefault="00B22C51" w:rsidP="00895736">
      <w:pPr>
        <w:rPr>
          <w:rFonts w:ascii="Euphemia" w:hAnsi="Euphemia"/>
          <w:noProof/>
          <w:sz w:val="24"/>
          <w:szCs w:val="24"/>
          <w:lang w:eastAsia="en-GB"/>
        </w:rPr>
      </w:pPr>
      <w:hyperlink r:id="rId70" w:history="1">
        <w:r w:rsidR="000B0944" w:rsidRPr="0026587F">
          <w:rPr>
            <w:rStyle w:val="Hyperlink"/>
            <w:rFonts w:ascii="Euphemia" w:hAnsi="Euphemia"/>
            <w:noProof/>
            <w:sz w:val="24"/>
            <w:szCs w:val="24"/>
            <w:lang w:eastAsia="en-GB"/>
          </w:rPr>
          <w:t>https://www.tutor2u.net/politics/reference/timeline-development-of-the-liberal-democrat-party-matching-activity</w:t>
        </w:r>
      </w:hyperlink>
    </w:p>
    <w:p w14:paraId="4AF94F0C" w14:textId="77777777" w:rsidR="00123A83" w:rsidRDefault="000B0944" w:rsidP="00895736">
      <w:pPr>
        <w:rPr>
          <w:rFonts w:ascii="Euphemia" w:hAnsi="Euphemia"/>
          <w:noProof/>
          <w:sz w:val="24"/>
          <w:szCs w:val="24"/>
          <w:lang w:eastAsia="en-GB"/>
        </w:rPr>
      </w:pPr>
      <w:r>
        <w:rPr>
          <w:noProof/>
          <w:lang w:eastAsia="en-GB"/>
        </w:rPr>
        <w:drawing>
          <wp:inline distT="0" distB="0" distL="0" distR="0" wp14:anchorId="3C9325AA" wp14:editId="2FDCCAE3">
            <wp:extent cx="1162050" cy="11620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162050" cy="1162050"/>
                    </a:xfrm>
                    <a:prstGeom prst="rect">
                      <a:avLst/>
                    </a:prstGeom>
                  </pic:spPr>
                </pic:pic>
              </a:graphicData>
            </a:graphic>
          </wp:inline>
        </w:drawing>
      </w:r>
      <w:r w:rsidR="00123A83">
        <w:rPr>
          <w:rFonts w:ascii="Euphemia" w:hAnsi="Euphemia"/>
          <w:noProof/>
          <w:sz w:val="24"/>
          <w:szCs w:val="24"/>
          <w:lang w:eastAsia="en-GB"/>
        </w:rPr>
        <w:br w:type="page"/>
      </w:r>
    </w:p>
    <w:p w14:paraId="04D99E43" w14:textId="77777777" w:rsidR="00123A83" w:rsidRDefault="00123A83" w:rsidP="00895736">
      <w:pPr>
        <w:rPr>
          <w:rFonts w:ascii="Euphemia" w:hAnsi="Euphemia"/>
          <w:noProof/>
          <w:sz w:val="24"/>
          <w:szCs w:val="24"/>
          <w:lang w:eastAsia="en-GB"/>
        </w:rPr>
      </w:pPr>
      <w:r>
        <w:rPr>
          <w:noProof/>
          <w:lang w:eastAsia="en-GB"/>
        </w:rPr>
        <w:lastRenderedPageBreak/>
        <w:drawing>
          <wp:inline distT="0" distB="0" distL="0" distR="0" wp14:anchorId="114E0A0F" wp14:editId="5E3B251C">
            <wp:extent cx="5657850" cy="277177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657850" cy="2771775"/>
                    </a:xfrm>
                    <a:prstGeom prst="rect">
                      <a:avLst/>
                    </a:prstGeom>
                  </pic:spPr>
                </pic:pic>
              </a:graphicData>
            </a:graphic>
          </wp:inline>
        </w:drawing>
      </w:r>
    </w:p>
    <w:p w14:paraId="2D025583" w14:textId="77777777" w:rsidR="00123A83" w:rsidRDefault="00123A83" w:rsidP="00895736">
      <w:pPr>
        <w:rPr>
          <w:rFonts w:ascii="Euphemia" w:hAnsi="Euphemia"/>
          <w:noProof/>
          <w:sz w:val="24"/>
          <w:szCs w:val="24"/>
          <w:lang w:eastAsia="en-GB"/>
        </w:rPr>
      </w:pPr>
      <w:r>
        <w:rPr>
          <w:noProof/>
          <w:lang w:eastAsia="en-GB"/>
        </w:rPr>
        <w:drawing>
          <wp:inline distT="0" distB="0" distL="0" distR="0" wp14:anchorId="452C46B3" wp14:editId="68E471CD">
            <wp:extent cx="5314950" cy="429577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314950" cy="4295775"/>
                    </a:xfrm>
                    <a:prstGeom prst="rect">
                      <a:avLst/>
                    </a:prstGeom>
                  </pic:spPr>
                </pic:pic>
              </a:graphicData>
            </a:graphic>
          </wp:inline>
        </w:drawing>
      </w:r>
      <w:r>
        <w:rPr>
          <w:rFonts w:ascii="Euphemia" w:hAnsi="Euphemia"/>
          <w:noProof/>
          <w:sz w:val="24"/>
          <w:szCs w:val="24"/>
          <w:lang w:eastAsia="en-GB"/>
        </w:rPr>
        <w:br w:type="page"/>
      </w:r>
    </w:p>
    <w:p w14:paraId="6AD09B36" w14:textId="77777777" w:rsidR="002B59F7" w:rsidRDefault="00123A83" w:rsidP="00895736">
      <w:pPr>
        <w:rPr>
          <w:rFonts w:ascii="Euphemia" w:hAnsi="Euphemia"/>
          <w:noProof/>
          <w:sz w:val="24"/>
          <w:szCs w:val="24"/>
          <w:lang w:eastAsia="en-GB"/>
        </w:rPr>
      </w:pPr>
      <w:r>
        <w:rPr>
          <w:noProof/>
          <w:lang w:eastAsia="en-GB"/>
        </w:rPr>
        <w:lastRenderedPageBreak/>
        <w:drawing>
          <wp:inline distT="0" distB="0" distL="0" distR="0" wp14:anchorId="68BA18F0" wp14:editId="71BBACBC">
            <wp:extent cx="5686425" cy="4972050"/>
            <wp:effectExtent l="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686425" cy="4972050"/>
                    </a:xfrm>
                    <a:prstGeom prst="rect">
                      <a:avLst/>
                    </a:prstGeom>
                  </pic:spPr>
                </pic:pic>
              </a:graphicData>
            </a:graphic>
          </wp:inline>
        </w:drawing>
      </w:r>
    </w:p>
    <w:tbl>
      <w:tblPr>
        <w:tblW w:w="5000" w:type="pct"/>
        <w:tblCellMar>
          <w:left w:w="0" w:type="dxa"/>
          <w:right w:w="0" w:type="dxa"/>
        </w:tblCellMar>
        <w:tblLook w:val="0420" w:firstRow="1" w:lastRow="0" w:firstColumn="0" w:lastColumn="0" w:noHBand="0" w:noVBand="1"/>
      </w:tblPr>
      <w:tblGrid>
        <w:gridCol w:w="9006"/>
      </w:tblGrid>
      <w:tr w:rsidR="002B59F7" w:rsidRPr="00707A5D" w14:paraId="4F2E0890" w14:textId="77777777" w:rsidTr="0009083A">
        <w:trPr>
          <w:trHeight w:val="737"/>
        </w:trPr>
        <w:tc>
          <w:tcPr>
            <w:tcW w:w="500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vAlign w:val="center"/>
          </w:tcPr>
          <w:p w14:paraId="5F2CA7CB" w14:textId="77777777" w:rsidR="002B59F7" w:rsidRPr="00707A5D" w:rsidRDefault="002B59F7" w:rsidP="0009083A">
            <w:pPr>
              <w:spacing w:after="0" w:line="240" w:lineRule="auto"/>
              <w:rPr>
                <w:rFonts w:ascii="Century Gothic" w:eastAsia="Century Gothic" w:hAnsi="Century Gothic" w:cs="Century Gothic"/>
                <w:b/>
                <w:color w:val="000000" w:themeColor="text1"/>
                <w:kern w:val="24"/>
                <w:sz w:val="24"/>
                <w:szCs w:val="24"/>
                <w:lang w:val="en-US" w:eastAsia="en-GB"/>
              </w:rPr>
            </w:pPr>
            <w:r w:rsidRPr="00707A5D">
              <w:rPr>
                <w:rFonts w:ascii="Century Gothic" w:eastAsia="Century Gothic" w:hAnsi="Century Gothic" w:cs="Century Gothic"/>
                <w:b/>
                <w:color w:val="000000" w:themeColor="text1"/>
                <w:kern w:val="24"/>
                <w:sz w:val="24"/>
                <w:szCs w:val="24"/>
                <w:lang w:val="en-US" w:eastAsia="en-GB"/>
              </w:rPr>
              <w:t>Established political parties</w:t>
            </w:r>
          </w:p>
        </w:tc>
      </w:tr>
      <w:tr w:rsidR="002B59F7" w:rsidRPr="006629ED" w14:paraId="31738DA9" w14:textId="77777777" w:rsidTr="0009083A">
        <w:trPr>
          <w:trHeight w:val="737"/>
        </w:trPr>
        <w:tc>
          <w:tcPr>
            <w:tcW w:w="5000"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40B52C8" w14:textId="77777777" w:rsidR="002B59F7" w:rsidRPr="006629ED" w:rsidRDefault="002B59F7" w:rsidP="0009083A">
            <w:pPr>
              <w:spacing w:after="0" w:line="240" w:lineRule="auto"/>
              <w:rPr>
                <w:rFonts w:ascii="Century Gothic" w:eastAsia="Century Gothic" w:hAnsi="Century Gothic" w:cs="Century Gothic"/>
                <w:color w:val="000000" w:themeColor="text1"/>
                <w:kern w:val="24"/>
                <w:sz w:val="24"/>
                <w:szCs w:val="24"/>
                <w:lang w:val="en-US" w:eastAsia="en-GB"/>
              </w:rPr>
            </w:pPr>
            <w:r>
              <w:rPr>
                <w:rFonts w:ascii="Century Gothic" w:eastAsia="Century Gothic" w:hAnsi="Century Gothic" w:cs="Century Gothic"/>
                <w:color w:val="000000" w:themeColor="text1"/>
                <w:kern w:val="24"/>
                <w:sz w:val="24"/>
                <w:szCs w:val="24"/>
                <w:lang w:val="en-US" w:eastAsia="en-GB"/>
              </w:rPr>
              <w:t>What is the difference between left-wing and right wing political ideas?</w:t>
            </w:r>
          </w:p>
        </w:tc>
      </w:tr>
      <w:tr w:rsidR="002B59F7" w:rsidRPr="006629ED" w14:paraId="776F493C" w14:textId="77777777" w:rsidTr="0009083A">
        <w:trPr>
          <w:trHeight w:val="737"/>
        </w:trPr>
        <w:tc>
          <w:tcPr>
            <w:tcW w:w="5000"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90E5F6A" w14:textId="77777777" w:rsidR="002B59F7" w:rsidRPr="006629ED" w:rsidRDefault="002B59F7" w:rsidP="0009083A">
            <w:pPr>
              <w:spacing w:after="0" w:line="240" w:lineRule="auto"/>
              <w:rPr>
                <w:rFonts w:ascii="Century Gothic" w:eastAsia="Century Gothic" w:hAnsi="Century Gothic" w:cs="Century Gothic"/>
                <w:color w:val="000000" w:themeColor="text1"/>
                <w:kern w:val="24"/>
                <w:sz w:val="24"/>
                <w:szCs w:val="24"/>
                <w:lang w:val="en-US" w:eastAsia="en-GB"/>
              </w:rPr>
            </w:pPr>
            <w:r>
              <w:rPr>
                <w:rFonts w:ascii="Century Gothic" w:eastAsia="Century Gothic" w:hAnsi="Century Gothic" w:cs="Century Gothic"/>
                <w:color w:val="000000" w:themeColor="text1"/>
                <w:kern w:val="24"/>
                <w:sz w:val="24"/>
                <w:szCs w:val="24"/>
                <w:lang w:val="en-US" w:eastAsia="en-GB"/>
              </w:rPr>
              <w:t>Is Labour still committed to socialist principles?</w:t>
            </w:r>
          </w:p>
        </w:tc>
      </w:tr>
      <w:tr w:rsidR="002B59F7" w:rsidRPr="006629ED" w14:paraId="1AA79879" w14:textId="77777777" w:rsidTr="0009083A">
        <w:trPr>
          <w:trHeight w:val="737"/>
        </w:trPr>
        <w:tc>
          <w:tcPr>
            <w:tcW w:w="5000"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35979F0" w14:textId="77777777" w:rsidR="002B59F7" w:rsidRPr="006629ED" w:rsidRDefault="002B59F7" w:rsidP="0009083A">
            <w:pPr>
              <w:spacing w:after="0" w:line="240" w:lineRule="auto"/>
              <w:rPr>
                <w:rFonts w:ascii="Century Gothic" w:eastAsia="Century Gothic" w:hAnsi="Century Gothic" w:cs="Century Gothic"/>
                <w:color w:val="000000" w:themeColor="text1"/>
                <w:kern w:val="24"/>
                <w:sz w:val="24"/>
                <w:szCs w:val="24"/>
                <w:lang w:val="en-US" w:eastAsia="en-GB"/>
              </w:rPr>
            </w:pPr>
            <w:r>
              <w:rPr>
                <w:rFonts w:ascii="Century Gothic" w:eastAsia="Century Gothic" w:hAnsi="Century Gothic" w:cs="Century Gothic"/>
                <w:color w:val="000000" w:themeColor="text1"/>
                <w:kern w:val="24"/>
                <w:sz w:val="24"/>
                <w:szCs w:val="24"/>
                <w:lang w:val="en-US" w:eastAsia="en-GB"/>
              </w:rPr>
              <w:t>Are the conservatives still committed to Thatcherite principles?</w:t>
            </w:r>
          </w:p>
        </w:tc>
      </w:tr>
      <w:tr w:rsidR="002B59F7" w:rsidRPr="006629ED" w14:paraId="1BBFB5D9" w14:textId="77777777" w:rsidTr="0009083A">
        <w:trPr>
          <w:trHeight w:val="737"/>
        </w:trPr>
        <w:tc>
          <w:tcPr>
            <w:tcW w:w="5000"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A911AD9" w14:textId="77777777" w:rsidR="002B59F7" w:rsidRPr="006629ED" w:rsidRDefault="002B59F7" w:rsidP="0009083A">
            <w:pPr>
              <w:spacing w:after="0" w:line="240" w:lineRule="auto"/>
              <w:rPr>
                <w:rFonts w:ascii="Century Gothic" w:eastAsia="Century Gothic" w:hAnsi="Century Gothic" w:cs="Century Gothic"/>
                <w:color w:val="000000" w:themeColor="text1"/>
                <w:kern w:val="24"/>
                <w:sz w:val="24"/>
                <w:szCs w:val="24"/>
                <w:lang w:val="en-US" w:eastAsia="en-GB"/>
              </w:rPr>
            </w:pPr>
            <w:r>
              <w:rPr>
                <w:rFonts w:ascii="Century Gothic" w:eastAsia="Century Gothic" w:hAnsi="Century Gothic" w:cs="Century Gothic"/>
                <w:color w:val="000000" w:themeColor="text1"/>
                <w:kern w:val="24"/>
                <w:sz w:val="24"/>
                <w:szCs w:val="24"/>
                <w:lang w:val="en-US" w:eastAsia="en-GB"/>
              </w:rPr>
              <w:t>What do the Liberal Democrats stand for?</w:t>
            </w:r>
          </w:p>
        </w:tc>
      </w:tr>
      <w:tr w:rsidR="002B59F7" w14:paraId="125A4B11" w14:textId="77777777" w:rsidTr="0009083A">
        <w:trPr>
          <w:trHeight w:val="737"/>
        </w:trPr>
        <w:tc>
          <w:tcPr>
            <w:tcW w:w="5000"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4B01675" w14:textId="77777777" w:rsidR="002B59F7" w:rsidRDefault="002B59F7" w:rsidP="0009083A">
            <w:pPr>
              <w:spacing w:after="0" w:line="240" w:lineRule="auto"/>
              <w:rPr>
                <w:rFonts w:ascii="Century Gothic" w:eastAsia="Century Gothic" w:hAnsi="Century Gothic" w:cs="Century Gothic"/>
                <w:color w:val="000000" w:themeColor="text1"/>
                <w:kern w:val="24"/>
                <w:sz w:val="24"/>
                <w:szCs w:val="24"/>
                <w:lang w:val="en-US" w:eastAsia="en-GB"/>
              </w:rPr>
            </w:pPr>
            <w:r>
              <w:rPr>
                <w:rFonts w:ascii="Century Gothic" w:eastAsia="Century Gothic" w:hAnsi="Century Gothic" w:cs="Century Gothic"/>
                <w:color w:val="000000" w:themeColor="text1"/>
                <w:kern w:val="24"/>
                <w:sz w:val="24"/>
                <w:szCs w:val="24"/>
                <w:lang w:val="en-US" w:eastAsia="en-GB"/>
              </w:rPr>
              <w:t>How do the major political parties compare?</w:t>
            </w:r>
          </w:p>
        </w:tc>
      </w:tr>
    </w:tbl>
    <w:p w14:paraId="3ACA3CD6" w14:textId="5FDF64A5" w:rsidR="000B0944" w:rsidRPr="00895736" w:rsidRDefault="000B0944" w:rsidP="00895736">
      <w:pPr>
        <w:rPr>
          <w:rFonts w:ascii="Euphemia" w:hAnsi="Euphemia"/>
          <w:noProof/>
          <w:sz w:val="24"/>
          <w:szCs w:val="24"/>
          <w:lang w:eastAsia="en-GB"/>
        </w:rPr>
      </w:pPr>
      <w:r>
        <w:rPr>
          <w:rFonts w:ascii="Euphemia" w:hAnsi="Euphemia"/>
          <w:noProof/>
          <w:sz w:val="24"/>
          <w:szCs w:val="24"/>
          <w:lang w:eastAsia="en-GB"/>
        </w:rPr>
        <w:br w:type="page"/>
      </w:r>
    </w:p>
    <w:p w14:paraId="44DD6A8A" w14:textId="6D9FAF5E" w:rsidR="00331B49" w:rsidRPr="00D15929" w:rsidRDefault="00A70FB1" w:rsidP="001745EE">
      <w:pPr>
        <w:pStyle w:val="ListParagraph"/>
        <w:numPr>
          <w:ilvl w:val="1"/>
          <w:numId w:val="45"/>
        </w:numPr>
        <w:outlineLvl w:val="1"/>
        <w:rPr>
          <w:rFonts w:ascii="Euphemia" w:hAnsi="Euphemia"/>
          <w:b/>
          <w:noProof/>
          <w:sz w:val="24"/>
          <w:szCs w:val="24"/>
          <w:lang w:eastAsia="en-GB"/>
        </w:rPr>
      </w:pPr>
      <w:r>
        <w:rPr>
          <w:rFonts w:ascii="Euphemia" w:hAnsi="Euphemia"/>
          <w:b/>
          <w:noProof/>
          <w:sz w:val="24"/>
          <w:szCs w:val="24"/>
          <w:lang w:eastAsia="en-GB"/>
        </w:rPr>
        <w:lastRenderedPageBreak/>
        <w:t xml:space="preserve"> </w:t>
      </w:r>
      <w:bookmarkStart w:id="13" w:name="_Toc492370310"/>
      <w:r w:rsidR="00331B49" w:rsidRPr="00D15929">
        <w:rPr>
          <w:rFonts w:ascii="Euphemia" w:hAnsi="Euphemia"/>
          <w:b/>
          <w:noProof/>
          <w:sz w:val="24"/>
          <w:szCs w:val="24"/>
          <w:lang w:eastAsia="en-GB"/>
        </w:rPr>
        <w:t>Emerging and minor UK political parties</w:t>
      </w:r>
      <w:bookmarkEnd w:id="13"/>
      <w:r w:rsidR="00331B49" w:rsidRPr="00D15929">
        <w:rPr>
          <w:rFonts w:ascii="Euphemia" w:hAnsi="Euphemia"/>
          <w:b/>
          <w:noProof/>
          <w:sz w:val="24"/>
          <w:szCs w:val="24"/>
          <w:lang w:eastAsia="en-GB"/>
        </w:rPr>
        <w:t xml:space="preserve"> </w:t>
      </w:r>
    </w:p>
    <w:p w14:paraId="37D73CA4" w14:textId="54FC4995" w:rsidR="000B0944" w:rsidRPr="00A70FB1" w:rsidRDefault="00A70FB1" w:rsidP="000B0944">
      <w:pPr>
        <w:rPr>
          <w:rFonts w:ascii="Euphemia" w:hAnsi="Euphemia"/>
          <w:b/>
          <w:noProof/>
          <w:sz w:val="24"/>
          <w:szCs w:val="24"/>
          <w:lang w:eastAsia="en-GB"/>
        </w:rPr>
      </w:pPr>
      <w:r>
        <w:rPr>
          <w:rFonts w:ascii="Euphemia" w:hAnsi="Euphemia"/>
          <w:b/>
          <w:noProof/>
          <w:sz w:val="24"/>
          <w:szCs w:val="24"/>
          <w:lang w:eastAsia="en-GB"/>
        </w:rPr>
        <w:t>The Scottish National Party (</w:t>
      </w:r>
      <w:r w:rsidR="000B0944" w:rsidRPr="00A70FB1">
        <w:rPr>
          <w:rFonts w:ascii="Euphemia" w:hAnsi="Euphemia"/>
          <w:b/>
          <w:noProof/>
          <w:sz w:val="24"/>
          <w:szCs w:val="24"/>
          <w:lang w:eastAsia="en-GB"/>
        </w:rPr>
        <w:t>SNP</w:t>
      </w:r>
      <w:r>
        <w:rPr>
          <w:rFonts w:ascii="Euphemia" w:hAnsi="Euphemia"/>
          <w:b/>
          <w:noProof/>
          <w:sz w:val="24"/>
          <w:szCs w:val="24"/>
          <w:lang w:eastAsia="en-GB"/>
        </w:rPr>
        <w:t>)</w:t>
      </w:r>
      <w:r w:rsidR="000B0944" w:rsidRPr="00A70FB1">
        <w:rPr>
          <w:rFonts w:ascii="Euphemia" w:hAnsi="Euphemia"/>
          <w:b/>
          <w:noProof/>
          <w:sz w:val="24"/>
          <w:szCs w:val="24"/>
          <w:lang w:eastAsia="en-GB"/>
        </w:rPr>
        <w:t xml:space="preserve"> </w:t>
      </w:r>
    </w:p>
    <w:p w14:paraId="3FAE7BA9" w14:textId="4FF122A6" w:rsidR="00A70FB1" w:rsidRDefault="00A70FB1" w:rsidP="000B0944">
      <w:pPr>
        <w:rPr>
          <w:rFonts w:ascii="Euphemia" w:hAnsi="Euphemia"/>
          <w:noProof/>
          <w:sz w:val="24"/>
          <w:szCs w:val="24"/>
          <w:lang w:eastAsia="en-GB"/>
        </w:rPr>
      </w:pPr>
      <w:r>
        <w:rPr>
          <w:noProof/>
          <w:lang w:eastAsia="en-GB"/>
        </w:rPr>
        <w:drawing>
          <wp:inline distT="0" distB="0" distL="0" distR="0" wp14:anchorId="7817FFCE" wp14:editId="5BF12AAC">
            <wp:extent cx="5572125" cy="493395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572125" cy="4933950"/>
                    </a:xfrm>
                    <a:prstGeom prst="rect">
                      <a:avLst/>
                    </a:prstGeom>
                  </pic:spPr>
                </pic:pic>
              </a:graphicData>
            </a:graphic>
          </wp:inline>
        </w:drawing>
      </w:r>
    </w:p>
    <w:p w14:paraId="67AC70EB" w14:textId="77777777" w:rsidR="00A70FB1" w:rsidRPr="00A70FB1" w:rsidRDefault="00A70FB1" w:rsidP="00A70FB1">
      <w:pPr>
        <w:autoSpaceDE w:val="0"/>
        <w:autoSpaceDN w:val="0"/>
        <w:adjustRightInd w:val="0"/>
        <w:spacing w:after="0"/>
        <w:rPr>
          <w:rFonts w:ascii="Euphemia" w:hAnsi="Euphemia" w:cs="ArialMT"/>
          <w:color w:val="0000FF"/>
          <w:sz w:val="24"/>
          <w:szCs w:val="24"/>
        </w:rPr>
      </w:pPr>
      <w:r w:rsidRPr="00A70FB1">
        <w:rPr>
          <w:rFonts w:ascii="Euphemia" w:hAnsi="Euphemia" w:cs="Arial-ItalicMT"/>
          <w:i/>
          <w:iCs/>
          <w:color w:val="000000"/>
          <w:sz w:val="24"/>
          <w:szCs w:val="24"/>
        </w:rPr>
        <w:t xml:space="preserve">Guardian </w:t>
      </w:r>
      <w:r w:rsidRPr="00A70FB1">
        <w:rPr>
          <w:rFonts w:ascii="Euphemia" w:hAnsi="Euphemia" w:cs="ArialMT"/>
          <w:color w:val="000000"/>
          <w:sz w:val="24"/>
          <w:szCs w:val="24"/>
        </w:rPr>
        <w:t xml:space="preserve">video ‘How long can the SNP own Scottish Politics?’: </w:t>
      </w:r>
      <w:hyperlink r:id="rId76" w:history="1">
        <w:r w:rsidRPr="0004213B">
          <w:rPr>
            <w:rFonts w:ascii="Euphemia" w:hAnsi="Euphemia" w:cs="ArialMT"/>
            <w:color w:val="0563C1" w:themeColor="hyperlink"/>
            <w:sz w:val="24"/>
            <w:szCs w:val="24"/>
            <w:u w:val="single"/>
          </w:rPr>
          <w:t>https://www.youtube.com/watch?v=8cQym29siz0</w:t>
        </w:r>
      </w:hyperlink>
    </w:p>
    <w:p w14:paraId="5CCED953" w14:textId="77777777" w:rsidR="00A70FB1" w:rsidRDefault="00A70FB1" w:rsidP="000B0944">
      <w:pPr>
        <w:rPr>
          <w:rFonts w:ascii="Euphemia" w:hAnsi="Euphemia"/>
          <w:noProof/>
          <w:sz w:val="24"/>
          <w:szCs w:val="24"/>
          <w:lang w:eastAsia="en-GB"/>
        </w:rPr>
      </w:pPr>
      <w:r>
        <w:rPr>
          <w:noProof/>
          <w:lang w:eastAsia="en-GB"/>
        </w:rPr>
        <w:drawing>
          <wp:inline distT="0" distB="0" distL="0" distR="0" wp14:anchorId="0964EAF9" wp14:editId="31AB4603">
            <wp:extent cx="1428750" cy="14287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428750" cy="1428750"/>
                    </a:xfrm>
                    <a:prstGeom prst="rect">
                      <a:avLst/>
                    </a:prstGeom>
                  </pic:spPr>
                </pic:pic>
              </a:graphicData>
            </a:graphic>
          </wp:inline>
        </w:drawing>
      </w:r>
    </w:p>
    <w:p w14:paraId="1910B88A" w14:textId="77777777" w:rsidR="00A70FB1" w:rsidRDefault="00A70FB1" w:rsidP="000B0944">
      <w:pPr>
        <w:rPr>
          <w:rFonts w:ascii="Euphemia" w:hAnsi="Euphemia"/>
          <w:b/>
          <w:noProof/>
          <w:sz w:val="24"/>
          <w:szCs w:val="24"/>
          <w:lang w:eastAsia="en-GB"/>
        </w:rPr>
      </w:pPr>
      <w:r>
        <w:rPr>
          <w:rFonts w:ascii="Euphemia" w:hAnsi="Euphemia"/>
          <w:b/>
          <w:noProof/>
          <w:sz w:val="24"/>
          <w:szCs w:val="24"/>
          <w:lang w:eastAsia="en-GB"/>
        </w:rPr>
        <w:br w:type="page"/>
      </w:r>
    </w:p>
    <w:p w14:paraId="423C3074" w14:textId="4F285683" w:rsidR="00A70FB1" w:rsidRDefault="00A70FB1" w:rsidP="000B0944">
      <w:pPr>
        <w:rPr>
          <w:rFonts w:ascii="Euphemia" w:hAnsi="Euphemia"/>
          <w:b/>
          <w:noProof/>
          <w:sz w:val="24"/>
          <w:szCs w:val="24"/>
          <w:lang w:eastAsia="en-GB"/>
        </w:rPr>
      </w:pPr>
      <w:r>
        <w:rPr>
          <w:rFonts w:ascii="Euphemia" w:hAnsi="Euphemia"/>
          <w:b/>
          <w:noProof/>
          <w:sz w:val="24"/>
          <w:szCs w:val="24"/>
          <w:lang w:eastAsia="en-GB"/>
        </w:rPr>
        <w:lastRenderedPageBreak/>
        <w:t xml:space="preserve">The UK Independence Party </w:t>
      </w:r>
      <w:r w:rsidR="00123A83">
        <w:rPr>
          <w:rFonts w:ascii="Euphemia" w:hAnsi="Euphemia"/>
          <w:b/>
          <w:noProof/>
          <w:sz w:val="24"/>
          <w:szCs w:val="24"/>
          <w:lang w:eastAsia="en-GB"/>
        </w:rPr>
        <w:t>(UKIP)</w:t>
      </w:r>
    </w:p>
    <w:p w14:paraId="37C27601" w14:textId="05CE527D" w:rsidR="00A70FB1" w:rsidRDefault="00A70FB1" w:rsidP="000B0944">
      <w:pPr>
        <w:rPr>
          <w:rFonts w:ascii="Euphemia" w:hAnsi="Euphemia"/>
          <w:b/>
          <w:noProof/>
          <w:sz w:val="24"/>
          <w:szCs w:val="24"/>
          <w:lang w:eastAsia="en-GB"/>
        </w:rPr>
      </w:pPr>
      <w:r>
        <w:rPr>
          <w:rFonts w:ascii="Arial" w:hAnsi="Arial" w:cs="Arial"/>
          <w:noProof/>
          <w:sz w:val="20"/>
          <w:szCs w:val="20"/>
          <w:lang w:eastAsia="en-GB"/>
        </w:rPr>
        <w:drawing>
          <wp:inline distT="0" distB="0" distL="0" distR="0" wp14:anchorId="573F3A9C" wp14:editId="5F245601">
            <wp:extent cx="5731510" cy="3009465"/>
            <wp:effectExtent l="0" t="0" r="2540" b="635"/>
            <wp:docPr id="63" name="Picture 2" descr="Image result for ukip results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ukip results 201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31510" cy="3009465"/>
                    </a:xfrm>
                    <a:prstGeom prst="rect">
                      <a:avLst/>
                    </a:prstGeom>
                    <a:noFill/>
                    <a:ln>
                      <a:noFill/>
                    </a:ln>
                  </pic:spPr>
                </pic:pic>
              </a:graphicData>
            </a:graphic>
          </wp:inline>
        </w:drawing>
      </w:r>
    </w:p>
    <w:p w14:paraId="7ABE61BB" w14:textId="74B83678" w:rsidR="0004213B" w:rsidRDefault="0004213B" w:rsidP="000B0944">
      <w:pPr>
        <w:rPr>
          <w:rFonts w:ascii="Euphemia" w:hAnsi="Euphemia"/>
          <w:b/>
          <w:noProof/>
          <w:sz w:val="24"/>
          <w:szCs w:val="24"/>
          <w:lang w:eastAsia="en-GB"/>
        </w:rPr>
      </w:pPr>
      <w:r>
        <w:rPr>
          <w:rFonts w:ascii="Arial" w:hAnsi="Arial" w:cs="Arial"/>
          <w:noProof/>
          <w:sz w:val="20"/>
          <w:szCs w:val="20"/>
          <w:lang w:eastAsia="en-GB"/>
        </w:rPr>
        <w:drawing>
          <wp:inline distT="0" distB="0" distL="0" distR="0" wp14:anchorId="263F8849" wp14:editId="57646413">
            <wp:extent cx="5730875" cy="2857500"/>
            <wp:effectExtent l="0" t="0" r="3175" b="0"/>
            <wp:docPr id="64" name="Picture 3" descr="Image result for ukip results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ukip results 201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33669" cy="2858893"/>
                    </a:xfrm>
                    <a:prstGeom prst="rect">
                      <a:avLst/>
                    </a:prstGeom>
                    <a:noFill/>
                    <a:ln>
                      <a:noFill/>
                    </a:ln>
                  </pic:spPr>
                </pic:pic>
              </a:graphicData>
            </a:graphic>
          </wp:inline>
        </w:drawing>
      </w:r>
    </w:p>
    <w:p w14:paraId="5A0E9D64" w14:textId="77777777" w:rsidR="0004213B" w:rsidRDefault="00A70FB1" w:rsidP="000B0944">
      <w:pPr>
        <w:rPr>
          <w:rFonts w:ascii="Euphemia" w:hAnsi="Euphemia"/>
          <w:b/>
          <w:noProof/>
          <w:sz w:val="24"/>
          <w:szCs w:val="24"/>
          <w:lang w:eastAsia="en-GB"/>
        </w:rPr>
      </w:pPr>
      <w:r w:rsidRPr="00A70FB1">
        <w:rPr>
          <w:rFonts w:ascii="Euphemia" w:hAnsi="Euphemia"/>
          <w:b/>
          <w:noProof/>
          <w:sz w:val="24"/>
          <w:szCs w:val="24"/>
          <w:lang w:eastAsia="en-GB"/>
        </w:rPr>
        <w:t xml:space="preserve">The Green Party </w:t>
      </w:r>
    </w:p>
    <w:p w14:paraId="615E99F0" w14:textId="0C446139" w:rsidR="0004213B" w:rsidRDefault="00B22C51" w:rsidP="000B0944">
      <w:pPr>
        <w:rPr>
          <w:rFonts w:ascii="Euphemia" w:hAnsi="Euphemia"/>
          <w:b/>
          <w:noProof/>
          <w:sz w:val="24"/>
          <w:szCs w:val="24"/>
          <w:lang w:eastAsia="en-GB"/>
        </w:rPr>
      </w:pPr>
      <w:hyperlink r:id="rId80" w:history="1">
        <w:r w:rsidR="0004213B" w:rsidRPr="0026587F">
          <w:rPr>
            <w:rStyle w:val="Hyperlink"/>
            <w:rFonts w:ascii="Euphemia" w:hAnsi="Euphemia"/>
            <w:b/>
            <w:noProof/>
            <w:sz w:val="24"/>
            <w:szCs w:val="24"/>
            <w:lang w:eastAsia="en-GB"/>
          </w:rPr>
          <w:t>http://www.bbc.co.uk/news/election-2017-39993007</w:t>
        </w:r>
      </w:hyperlink>
    </w:p>
    <w:p w14:paraId="5EC867FF" w14:textId="77777777" w:rsidR="00582205" w:rsidRDefault="0004213B" w:rsidP="000B0944">
      <w:pPr>
        <w:rPr>
          <w:rFonts w:ascii="Euphemia" w:hAnsi="Euphemia"/>
          <w:b/>
          <w:noProof/>
          <w:sz w:val="24"/>
          <w:szCs w:val="24"/>
          <w:lang w:eastAsia="en-GB"/>
        </w:rPr>
      </w:pPr>
      <w:r>
        <w:rPr>
          <w:noProof/>
          <w:lang w:eastAsia="en-GB"/>
        </w:rPr>
        <w:drawing>
          <wp:inline distT="0" distB="0" distL="0" distR="0" wp14:anchorId="1E3803BE" wp14:editId="692DE951">
            <wp:extent cx="1409700" cy="14097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409700" cy="1409700"/>
                    </a:xfrm>
                    <a:prstGeom prst="rect">
                      <a:avLst/>
                    </a:prstGeom>
                  </pic:spPr>
                </pic:pic>
              </a:graphicData>
            </a:graphic>
          </wp:inline>
        </w:drawing>
      </w:r>
    </w:p>
    <w:p w14:paraId="4E3851E6" w14:textId="77777777" w:rsidR="00582205" w:rsidRDefault="00582205" w:rsidP="000B0944">
      <w:pPr>
        <w:rPr>
          <w:rFonts w:ascii="Euphemia" w:hAnsi="Euphemia"/>
          <w:b/>
          <w:noProof/>
          <w:sz w:val="24"/>
          <w:szCs w:val="24"/>
          <w:lang w:eastAsia="en-GB"/>
        </w:rPr>
      </w:pPr>
    </w:p>
    <w:tbl>
      <w:tblPr>
        <w:tblW w:w="5000" w:type="pct"/>
        <w:tblCellMar>
          <w:left w:w="0" w:type="dxa"/>
          <w:right w:w="0" w:type="dxa"/>
        </w:tblCellMar>
        <w:tblLook w:val="0420" w:firstRow="1" w:lastRow="0" w:firstColumn="0" w:lastColumn="0" w:noHBand="0" w:noVBand="1"/>
      </w:tblPr>
      <w:tblGrid>
        <w:gridCol w:w="9006"/>
      </w:tblGrid>
      <w:tr w:rsidR="00582205" w:rsidRPr="00123A83" w14:paraId="70492C46" w14:textId="77777777" w:rsidTr="0009083A">
        <w:trPr>
          <w:trHeight w:val="737"/>
        </w:trPr>
        <w:tc>
          <w:tcPr>
            <w:tcW w:w="500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vAlign w:val="center"/>
          </w:tcPr>
          <w:p w14:paraId="2AE00C6B" w14:textId="77777777" w:rsidR="00582205" w:rsidRPr="00123A83" w:rsidRDefault="00582205" w:rsidP="0009083A">
            <w:pPr>
              <w:spacing w:after="0" w:line="240" w:lineRule="auto"/>
              <w:rPr>
                <w:rFonts w:ascii="Century Gothic" w:eastAsia="Century Gothic" w:hAnsi="Century Gothic" w:cs="Century Gothic"/>
                <w:b/>
                <w:color w:val="000000" w:themeColor="text1"/>
                <w:kern w:val="24"/>
                <w:sz w:val="24"/>
                <w:szCs w:val="24"/>
                <w:lang w:val="en-US" w:eastAsia="en-GB"/>
              </w:rPr>
            </w:pPr>
            <w:r w:rsidRPr="00123A83">
              <w:rPr>
                <w:rFonts w:ascii="Century Gothic" w:eastAsia="Century Gothic" w:hAnsi="Century Gothic" w:cs="Century Gothic"/>
                <w:b/>
                <w:color w:val="000000" w:themeColor="text1"/>
                <w:kern w:val="24"/>
                <w:sz w:val="24"/>
                <w:szCs w:val="24"/>
                <w:lang w:val="en-US" w:eastAsia="en-GB"/>
              </w:rPr>
              <w:lastRenderedPageBreak/>
              <w:t xml:space="preserve">Emerging and minor UK political parties </w:t>
            </w:r>
          </w:p>
        </w:tc>
      </w:tr>
      <w:tr w:rsidR="00582205" w:rsidRPr="006629ED" w14:paraId="72C366AB" w14:textId="77777777" w:rsidTr="0009083A">
        <w:trPr>
          <w:trHeight w:val="737"/>
        </w:trPr>
        <w:tc>
          <w:tcPr>
            <w:tcW w:w="5000"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2347D9A" w14:textId="77777777" w:rsidR="00582205" w:rsidRPr="006629ED" w:rsidRDefault="00582205" w:rsidP="0009083A">
            <w:pPr>
              <w:spacing w:after="0" w:line="240" w:lineRule="auto"/>
              <w:rPr>
                <w:rFonts w:ascii="Century Gothic" w:eastAsia="Century Gothic" w:hAnsi="Century Gothic" w:cs="Century Gothic"/>
                <w:color w:val="000000" w:themeColor="text1"/>
                <w:kern w:val="24"/>
                <w:sz w:val="24"/>
                <w:szCs w:val="24"/>
                <w:lang w:val="en-US" w:eastAsia="en-GB"/>
              </w:rPr>
            </w:pPr>
            <w:r>
              <w:rPr>
                <w:rFonts w:ascii="Century Gothic" w:eastAsia="Century Gothic" w:hAnsi="Century Gothic" w:cs="Century Gothic"/>
                <w:color w:val="000000" w:themeColor="text1"/>
                <w:kern w:val="24"/>
                <w:sz w:val="24"/>
                <w:szCs w:val="24"/>
                <w:lang w:val="en-US" w:eastAsia="en-GB"/>
              </w:rPr>
              <w:t>How important are minor political parties in the UK?</w:t>
            </w:r>
          </w:p>
        </w:tc>
      </w:tr>
      <w:tr w:rsidR="00582205" w:rsidRPr="006629ED" w14:paraId="278CC6AA" w14:textId="77777777" w:rsidTr="0009083A">
        <w:trPr>
          <w:trHeight w:val="737"/>
        </w:trPr>
        <w:tc>
          <w:tcPr>
            <w:tcW w:w="5000"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D469346" w14:textId="77777777" w:rsidR="00582205" w:rsidRPr="006629ED" w:rsidRDefault="00582205" w:rsidP="0009083A">
            <w:pPr>
              <w:spacing w:after="0" w:line="240" w:lineRule="auto"/>
              <w:rPr>
                <w:rFonts w:ascii="Century Gothic" w:eastAsia="Century Gothic" w:hAnsi="Century Gothic" w:cs="Century Gothic"/>
                <w:color w:val="000000" w:themeColor="text1"/>
                <w:kern w:val="24"/>
                <w:sz w:val="24"/>
                <w:szCs w:val="24"/>
                <w:lang w:val="en-US" w:eastAsia="en-GB"/>
              </w:rPr>
            </w:pPr>
            <w:r>
              <w:rPr>
                <w:rFonts w:ascii="Century Gothic" w:eastAsia="Century Gothic" w:hAnsi="Century Gothic" w:cs="Century Gothic"/>
                <w:color w:val="000000" w:themeColor="text1"/>
                <w:kern w:val="24"/>
                <w:sz w:val="24"/>
                <w:szCs w:val="24"/>
                <w:lang w:val="en-US" w:eastAsia="en-GB"/>
              </w:rPr>
              <w:t xml:space="preserve">Case studies: UKIP and The Green Party </w:t>
            </w:r>
          </w:p>
        </w:tc>
      </w:tr>
      <w:tr w:rsidR="00582205" w:rsidRPr="006629ED" w14:paraId="591835CD" w14:textId="77777777" w:rsidTr="0009083A">
        <w:trPr>
          <w:trHeight w:val="737"/>
        </w:trPr>
        <w:tc>
          <w:tcPr>
            <w:tcW w:w="5000"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EAE2041" w14:textId="77777777" w:rsidR="00582205" w:rsidRPr="006629ED" w:rsidRDefault="00582205" w:rsidP="0009083A">
            <w:pPr>
              <w:spacing w:after="0" w:line="240" w:lineRule="auto"/>
              <w:rPr>
                <w:rFonts w:ascii="Century Gothic" w:eastAsia="Century Gothic" w:hAnsi="Century Gothic" w:cs="Century Gothic"/>
                <w:color w:val="000000" w:themeColor="text1"/>
                <w:kern w:val="24"/>
                <w:sz w:val="24"/>
                <w:szCs w:val="24"/>
                <w:lang w:val="en-US" w:eastAsia="en-GB"/>
              </w:rPr>
            </w:pPr>
            <w:r>
              <w:rPr>
                <w:rFonts w:ascii="Century Gothic" w:eastAsia="Century Gothic" w:hAnsi="Century Gothic" w:cs="Century Gothic"/>
                <w:color w:val="000000" w:themeColor="text1"/>
                <w:kern w:val="24"/>
                <w:sz w:val="24"/>
                <w:szCs w:val="24"/>
                <w:lang w:val="en-US" w:eastAsia="en-GB"/>
              </w:rPr>
              <w:t>How similar are the minor parties?</w:t>
            </w:r>
          </w:p>
        </w:tc>
      </w:tr>
    </w:tbl>
    <w:p w14:paraId="12A9B9E2" w14:textId="494A9B65" w:rsidR="00A70FB1" w:rsidRPr="00A70FB1" w:rsidRDefault="00D15929" w:rsidP="000B0944">
      <w:pPr>
        <w:rPr>
          <w:rFonts w:ascii="Euphemia" w:hAnsi="Euphemia"/>
          <w:b/>
          <w:noProof/>
          <w:sz w:val="24"/>
          <w:szCs w:val="24"/>
          <w:lang w:eastAsia="en-GB"/>
        </w:rPr>
      </w:pPr>
      <w:r w:rsidRPr="00A70FB1">
        <w:rPr>
          <w:rFonts w:ascii="Euphemia" w:hAnsi="Euphemia"/>
          <w:b/>
          <w:noProof/>
          <w:sz w:val="24"/>
          <w:szCs w:val="24"/>
          <w:lang w:eastAsia="en-GB"/>
        </w:rPr>
        <w:br w:type="page"/>
      </w:r>
    </w:p>
    <w:p w14:paraId="763389D1" w14:textId="06EF4685" w:rsidR="00331B49" w:rsidRPr="00D15929" w:rsidRDefault="00331B49" w:rsidP="001745EE">
      <w:pPr>
        <w:pStyle w:val="ListParagraph"/>
        <w:numPr>
          <w:ilvl w:val="1"/>
          <w:numId w:val="45"/>
        </w:numPr>
        <w:outlineLvl w:val="1"/>
        <w:rPr>
          <w:rFonts w:ascii="Euphemia" w:hAnsi="Euphemia"/>
          <w:b/>
          <w:noProof/>
          <w:sz w:val="24"/>
          <w:szCs w:val="24"/>
          <w:lang w:eastAsia="en-GB"/>
        </w:rPr>
      </w:pPr>
      <w:bookmarkStart w:id="14" w:name="_Toc492370311"/>
      <w:r w:rsidRPr="00D15929">
        <w:rPr>
          <w:rFonts w:ascii="Euphemia" w:hAnsi="Euphemia"/>
          <w:b/>
          <w:noProof/>
          <w:sz w:val="24"/>
          <w:szCs w:val="24"/>
          <w:lang w:eastAsia="en-GB"/>
        </w:rPr>
        <w:lastRenderedPageBreak/>
        <w:t>UK political parties in context</w:t>
      </w:r>
      <w:bookmarkEnd w:id="14"/>
      <w:r w:rsidRPr="00D15929">
        <w:rPr>
          <w:rFonts w:ascii="Euphemia" w:hAnsi="Euphemia"/>
          <w:b/>
          <w:noProof/>
          <w:sz w:val="24"/>
          <w:szCs w:val="24"/>
          <w:lang w:eastAsia="en-GB"/>
        </w:rPr>
        <w:t xml:space="preserve"> </w:t>
      </w:r>
    </w:p>
    <w:p w14:paraId="07FCC3C6" w14:textId="77777777" w:rsidR="00331B49" w:rsidRDefault="00331B49" w:rsidP="00331B49">
      <w:pPr>
        <w:pStyle w:val="ListParagraph"/>
        <w:ind w:left="1080"/>
        <w:rPr>
          <w:rFonts w:ascii="Euphemia" w:hAnsi="Euphemia"/>
          <w:noProof/>
          <w:sz w:val="24"/>
          <w:szCs w:val="24"/>
          <w:lang w:eastAsia="en-GB"/>
        </w:rPr>
      </w:pPr>
    </w:p>
    <w:p w14:paraId="36579CDF" w14:textId="34EC5B51" w:rsidR="00E924AA" w:rsidRDefault="00D15929" w:rsidP="00D15929">
      <w:pPr>
        <w:rPr>
          <w:rFonts w:ascii="Euphemia" w:hAnsi="Euphemia"/>
          <w:b/>
          <w:noProof/>
          <w:sz w:val="24"/>
          <w:szCs w:val="24"/>
          <w:lang w:eastAsia="en-GB"/>
        </w:rPr>
      </w:pPr>
      <w:r>
        <w:rPr>
          <w:rFonts w:ascii="Euphemia" w:hAnsi="Euphemia"/>
          <w:b/>
          <w:noProof/>
          <w:sz w:val="24"/>
          <w:szCs w:val="24"/>
          <w:lang w:eastAsia="en-GB"/>
        </w:rPr>
        <w:t xml:space="preserve">The development of a multi-party system </w:t>
      </w:r>
    </w:p>
    <w:p w14:paraId="1AEDEEBC" w14:textId="50845AE3" w:rsidR="00D15929" w:rsidRPr="00D15929" w:rsidRDefault="00D15929" w:rsidP="00D15929">
      <w:pPr>
        <w:rPr>
          <w:rFonts w:ascii="Euphemia" w:hAnsi="Euphemia"/>
          <w:b/>
          <w:noProof/>
          <w:sz w:val="24"/>
          <w:szCs w:val="24"/>
          <w:lang w:eastAsia="en-GB"/>
        </w:rPr>
      </w:pPr>
      <w:r>
        <w:rPr>
          <w:noProof/>
          <w:lang w:eastAsia="en-GB"/>
        </w:rPr>
        <w:drawing>
          <wp:inline distT="0" distB="0" distL="0" distR="0" wp14:anchorId="009F8957" wp14:editId="6FB3513D">
            <wp:extent cx="5731510" cy="3058795"/>
            <wp:effectExtent l="0" t="0" r="254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731510" cy="3058795"/>
                    </a:xfrm>
                    <a:prstGeom prst="rect">
                      <a:avLst/>
                    </a:prstGeom>
                  </pic:spPr>
                </pic:pic>
              </a:graphicData>
            </a:graphic>
          </wp:inline>
        </w:drawing>
      </w:r>
    </w:p>
    <w:p w14:paraId="2C4B696F" w14:textId="1ADE324E" w:rsidR="00E924AA" w:rsidRPr="003D255A" w:rsidRDefault="00E924AA" w:rsidP="00331B49">
      <w:pPr>
        <w:pStyle w:val="ListParagraph"/>
        <w:ind w:left="1080"/>
        <w:rPr>
          <w:rFonts w:ascii="Euphemia" w:hAnsi="Euphemia"/>
          <w:b/>
          <w:noProof/>
          <w:sz w:val="24"/>
          <w:szCs w:val="24"/>
          <w:lang w:eastAsia="en-GB"/>
        </w:rPr>
      </w:pPr>
      <w:r>
        <w:rPr>
          <w:noProof/>
          <w:lang w:eastAsia="en-GB"/>
        </w:rPr>
        <w:drawing>
          <wp:inline distT="0" distB="0" distL="0" distR="0" wp14:anchorId="593C8BF0" wp14:editId="22F95C51">
            <wp:extent cx="4705350" cy="33051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705350" cy="3305175"/>
                    </a:xfrm>
                    <a:prstGeom prst="rect">
                      <a:avLst/>
                    </a:prstGeom>
                  </pic:spPr>
                </pic:pic>
              </a:graphicData>
            </a:graphic>
          </wp:inline>
        </w:drawing>
      </w:r>
    </w:p>
    <w:p w14:paraId="5BDA2A33" w14:textId="75924E20" w:rsidR="003D255A" w:rsidRDefault="00D15929" w:rsidP="00D15929">
      <w:pPr>
        <w:pStyle w:val="ListParagraph"/>
        <w:ind w:left="1080"/>
        <w:jc w:val="both"/>
        <w:rPr>
          <w:rFonts w:ascii="Euphemia" w:hAnsi="Euphemia"/>
          <w:noProof/>
          <w:sz w:val="24"/>
          <w:szCs w:val="24"/>
          <w:lang w:eastAsia="en-GB"/>
        </w:rPr>
      </w:pPr>
      <w:r>
        <w:rPr>
          <w:noProof/>
          <w:lang w:eastAsia="en-GB"/>
        </w:rPr>
        <w:lastRenderedPageBreak/>
        <w:drawing>
          <wp:inline distT="0" distB="0" distL="0" distR="0" wp14:anchorId="62F33980" wp14:editId="6DB9E631">
            <wp:extent cx="5343525" cy="3967480"/>
            <wp:effectExtent l="0" t="0" r="9525" b="0"/>
            <wp:docPr id="57" name="Picture 1" descr="https://upload.wikimedia.org/wikipedia/commons/8/88/LibDem_vote-seat_perc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8/88/LibDem_vote-seat_percent.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344182" cy="3967968"/>
                    </a:xfrm>
                    <a:prstGeom prst="rect">
                      <a:avLst/>
                    </a:prstGeom>
                    <a:noFill/>
                    <a:ln>
                      <a:noFill/>
                    </a:ln>
                  </pic:spPr>
                </pic:pic>
              </a:graphicData>
            </a:graphic>
          </wp:inline>
        </w:drawing>
      </w:r>
    </w:p>
    <w:tbl>
      <w:tblPr>
        <w:tblW w:w="5000" w:type="pct"/>
        <w:tblCellMar>
          <w:left w:w="0" w:type="dxa"/>
          <w:right w:w="0" w:type="dxa"/>
        </w:tblCellMar>
        <w:tblLook w:val="0420" w:firstRow="1" w:lastRow="0" w:firstColumn="0" w:lastColumn="0" w:noHBand="0" w:noVBand="1"/>
      </w:tblPr>
      <w:tblGrid>
        <w:gridCol w:w="9006"/>
      </w:tblGrid>
      <w:tr w:rsidR="00582205" w:rsidRPr="00123A83" w14:paraId="131AAB57" w14:textId="77777777" w:rsidTr="0009083A">
        <w:trPr>
          <w:trHeight w:val="737"/>
        </w:trPr>
        <w:tc>
          <w:tcPr>
            <w:tcW w:w="500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vAlign w:val="center"/>
          </w:tcPr>
          <w:p w14:paraId="3B464D92" w14:textId="77777777" w:rsidR="00582205" w:rsidRPr="00123A83" w:rsidRDefault="00582205" w:rsidP="0009083A">
            <w:pPr>
              <w:spacing w:after="0" w:line="240" w:lineRule="auto"/>
              <w:rPr>
                <w:rFonts w:ascii="Century Gothic" w:eastAsia="Century Gothic" w:hAnsi="Century Gothic" w:cs="Century Gothic"/>
                <w:b/>
                <w:color w:val="000000" w:themeColor="text1"/>
                <w:kern w:val="24"/>
                <w:sz w:val="24"/>
                <w:szCs w:val="24"/>
                <w:lang w:val="en-US" w:eastAsia="en-GB"/>
              </w:rPr>
            </w:pPr>
            <w:r w:rsidRPr="00123A83">
              <w:rPr>
                <w:rFonts w:ascii="Century Gothic" w:eastAsia="Century Gothic" w:hAnsi="Century Gothic" w:cs="Century Gothic"/>
                <w:b/>
                <w:color w:val="000000" w:themeColor="text1"/>
                <w:kern w:val="24"/>
                <w:sz w:val="24"/>
                <w:szCs w:val="24"/>
                <w:lang w:val="en-US" w:eastAsia="en-GB"/>
              </w:rPr>
              <w:t>UK political parties in context</w:t>
            </w:r>
          </w:p>
        </w:tc>
      </w:tr>
      <w:tr w:rsidR="00582205" w:rsidRPr="00B01C70" w14:paraId="0B1CBE00" w14:textId="77777777" w:rsidTr="0009083A">
        <w:trPr>
          <w:trHeight w:val="737"/>
        </w:trPr>
        <w:tc>
          <w:tcPr>
            <w:tcW w:w="5000"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12BDF28" w14:textId="77777777" w:rsidR="00582205" w:rsidRPr="00B01C70" w:rsidRDefault="00582205" w:rsidP="0009083A">
            <w:pPr>
              <w:spacing w:after="0" w:line="240" w:lineRule="auto"/>
              <w:rPr>
                <w:rFonts w:ascii="Century Gothic" w:eastAsia="Century Gothic" w:hAnsi="Century Gothic" w:cs="Century Gothic"/>
                <w:color w:val="000000" w:themeColor="text1"/>
                <w:kern w:val="24"/>
                <w:sz w:val="24"/>
                <w:szCs w:val="24"/>
                <w:lang w:val="en-US" w:eastAsia="en-GB"/>
              </w:rPr>
            </w:pPr>
            <w:r w:rsidRPr="00B01C70">
              <w:rPr>
                <w:rFonts w:ascii="Century Gothic" w:eastAsia="Century Gothic" w:hAnsi="Century Gothic" w:cs="Century Gothic"/>
                <w:color w:val="000000" w:themeColor="text1"/>
                <w:kern w:val="24"/>
                <w:sz w:val="24"/>
                <w:szCs w:val="24"/>
                <w:lang w:val="en-US" w:eastAsia="en-GB"/>
              </w:rPr>
              <w:t>How has a multi-party system developed?</w:t>
            </w:r>
          </w:p>
        </w:tc>
      </w:tr>
      <w:tr w:rsidR="00582205" w:rsidRPr="006629ED" w14:paraId="0880D3D4" w14:textId="77777777" w:rsidTr="0009083A">
        <w:trPr>
          <w:trHeight w:val="737"/>
        </w:trPr>
        <w:tc>
          <w:tcPr>
            <w:tcW w:w="5000"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8B1CFE1" w14:textId="77777777" w:rsidR="00582205" w:rsidRPr="006629ED" w:rsidRDefault="00582205" w:rsidP="0009083A">
            <w:pPr>
              <w:spacing w:after="0" w:line="240" w:lineRule="auto"/>
              <w:rPr>
                <w:rFonts w:ascii="Century Gothic" w:eastAsia="Century Gothic" w:hAnsi="Century Gothic" w:cs="Century Gothic"/>
                <w:color w:val="000000" w:themeColor="text1"/>
                <w:kern w:val="24"/>
                <w:sz w:val="24"/>
                <w:szCs w:val="24"/>
                <w:lang w:val="en-US" w:eastAsia="en-GB"/>
              </w:rPr>
            </w:pPr>
            <w:r>
              <w:rPr>
                <w:rFonts w:ascii="Century Gothic" w:eastAsia="Century Gothic" w:hAnsi="Century Gothic" w:cs="Century Gothic"/>
                <w:color w:val="000000" w:themeColor="text1"/>
                <w:kern w:val="24"/>
                <w:sz w:val="24"/>
                <w:szCs w:val="24"/>
                <w:lang w:val="en-US" w:eastAsia="en-GB"/>
              </w:rPr>
              <w:t>Why do some parties succeed and some parties fail?</w:t>
            </w:r>
          </w:p>
        </w:tc>
      </w:tr>
      <w:tr w:rsidR="00582205" w:rsidRPr="006629ED" w14:paraId="4B76C5C3" w14:textId="77777777" w:rsidTr="0009083A">
        <w:trPr>
          <w:trHeight w:val="737"/>
        </w:trPr>
        <w:tc>
          <w:tcPr>
            <w:tcW w:w="5000"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14B2928" w14:textId="77777777" w:rsidR="00582205" w:rsidRPr="006629ED" w:rsidRDefault="00582205" w:rsidP="0009083A">
            <w:pPr>
              <w:spacing w:after="0" w:line="240" w:lineRule="auto"/>
              <w:rPr>
                <w:rFonts w:ascii="Century Gothic" w:eastAsia="Century Gothic" w:hAnsi="Century Gothic" w:cs="Century Gothic"/>
                <w:color w:val="000000" w:themeColor="text1"/>
                <w:kern w:val="24"/>
                <w:sz w:val="24"/>
                <w:szCs w:val="24"/>
                <w:lang w:val="en-US" w:eastAsia="en-GB"/>
              </w:rPr>
            </w:pPr>
            <w:r>
              <w:rPr>
                <w:rFonts w:ascii="Century Gothic" w:eastAsia="Century Gothic" w:hAnsi="Century Gothic" w:cs="Century Gothic"/>
                <w:color w:val="000000" w:themeColor="text1"/>
                <w:kern w:val="24"/>
                <w:sz w:val="24"/>
                <w:szCs w:val="24"/>
                <w:lang w:val="en-US" w:eastAsia="en-GB"/>
              </w:rPr>
              <w:t>How important is the media to political party success?</w:t>
            </w:r>
          </w:p>
        </w:tc>
      </w:tr>
    </w:tbl>
    <w:p w14:paraId="0FC0E15C" w14:textId="7E2AF84E" w:rsidR="00D15929" w:rsidRPr="00582205" w:rsidRDefault="00D15929" w:rsidP="00582205">
      <w:pPr>
        <w:jc w:val="both"/>
        <w:rPr>
          <w:rFonts w:ascii="Euphemia" w:hAnsi="Euphemia"/>
          <w:noProof/>
          <w:sz w:val="24"/>
          <w:szCs w:val="24"/>
          <w:lang w:eastAsia="en-GB"/>
        </w:rPr>
      </w:pPr>
      <w:r w:rsidRPr="00582205">
        <w:rPr>
          <w:rFonts w:ascii="Euphemia" w:hAnsi="Euphemia"/>
          <w:noProof/>
          <w:sz w:val="24"/>
          <w:szCs w:val="24"/>
          <w:lang w:eastAsia="en-GB"/>
        </w:rPr>
        <w:br w:type="page"/>
      </w:r>
    </w:p>
    <w:p w14:paraId="1FA22211" w14:textId="147828FA" w:rsidR="005776E6" w:rsidRDefault="005776E6" w:rsidP="001745EE">
      <w:pPr>
        <w:pStyle w:val="ListParagraph"/>
        <w:numPr>
          <w:ilvl w:val="0"/>
          <w:numId w:val="45"/>
        </w:numPr>
        <w:outlineLvl w:val="0"/>
        <w:rPr>
          <w:rFonts w:ascii="Euphemia" w:hAnsi="Euphemia"/>
          <w:b/>
          <w:noProof/>
          <w:sz w:val="28"/>
          <w:szCs w:val="28"/>
          <w:lang w:eastAsia="en-GB"/>
        </w:rPr>
      </w:pPr>
      <w:bookmarkStart w:id="15" w:name="_Toc492370312"/>
      <w:r w:rsidRPr="00D15929">
        <w:rPr>
          <w:rFonts w:ascii="Euphemia" w:hAnsi="Euphemia"/>
          <w:b/>
          <w:noProof/>
          <w:sz w:val="28"/>
          <w:szCs w:val="28"/>
          <w:lang w:eastAsia="en-GB"/>
        </w:rPr>
        <w:lastRenderedPageBreak/>
        <w:t>Electoral systems</w:t>
      </w:r>
      <w:bookmarkEnd w:id="15"/>
    </w:p>
    <w:p w14:paraId="7AC7F2B2" w14:textId="77777777" w:rsidR="00D15929" w:rsidRPr="00D15929" w:rsidRDefault="00D15929" w:rsidP="00D15929">
      <w:pPr>
        <w:pStyle w:val="ListParagraph"/>
        <w:ind w:left="360"/>
        <w:rPr>
          <w:rFonts w:ascii="Euphemia" w:hAnsi="Euphemia"/>
          <w:b/>
          <w:noProof/>
          <w:sz w:val="28"/>
          <w:szCs w:val="28"/>
          <w:lang w:eastAsia="en-GB"/>
        </w:rPr>
      </w:pPr>
    </w:p>
    <w:p w14:paraId="224CC6B8" w14:textId="1D815CC3" w:rsidR="007B10FE" w:rsidRPr="0004213B" w:rsidRDefault="00331B49" w:rsidP="001745EE">
      <w:pPr>
        <w:pStyle w:val="ListParagraph"/>
        <w:numPr>
          <w:ilvl w:val="1"/>
          <w:numId w:val="45"/>
        </w:numPr>
        <w:outlineLvl w:val="1"/>
        <w:rPr>
          <w:rFonts w:ascii="Euphemia" w:hAnsi="Euphemia"/>
          <w:b/>
          <w:noProof/>
          <w:sz w:val="24"/>
          <w:szCs w:val="24"/>
          <w:lang w:eastAsia="en-GB"/>
        </w:rPr>
      </w:pPr>
      <w:bookmarkStart w:id="16" w:name="_Toc492370313"/>
      <w:r w:rsidRPr="00D15929">
        <w:rPr>
          <w:rFonts w:ascii="Euphemia" w:hAnsi="Euphemia"/>
          <w:b/>
          <w:noProof/>
          <w:sz w:val="24"/>
          <w:szCs w:val="24"/>
          <w:lang w:eastAsia="en-GB"/>
        </w:rPr>
        <w:t>Different electoral syatems</w:t>
      </w:r>
      <w:bookmarkEnd w:id="16"/>
      <w:r w:rsidRPr="00D15929">
        <w:rPr>
          <w:rFonts w:ascii="Euphemia" w:hAnsi="Euphemia"/>
          <w:b/>
          <w:noProof/>
          <w:sz w:val="24"/>
          <w:szCs w:val="24"/>
          <w:lang w:eastAsia="en-GB"/>
        </w:rPr>
        <w:t xml:space="preserve"> </w:t>
      </w:r>
    </w:p>
    <w:p w14:paraId="76704D7E" w14:textId="77777777" w:rsidR="007B10FE" w:rsidRPr="00987874" w:rsidRDefault="007B10FE" w:rsidP="007B10FE">
      <w:pPr>
        <w:spacing w:line="276" w:lineRule="auto"/>
        <w:rPr>
          <w:rFonts w:ascii="Tahoma" w:hAnsi="Tahoma" w:cs="Tahoma"/>
          <w:sz w:val="24"/>
          <w:szCs w:val="24"/>
          <w:u w:val="single"/>
        </w:rPr>
      </w:pPr>
      <w:r w:rsidRPr="2CA11BB1">
        <w:rPr>
          <w:rFonts w:ascii="Tahoma" w:eastAsia="Tahoma" w:hAnsi="Tahoma" w:cs="Tahoma"/>
          <w:sz w:val="24"/>
          <w:szCs w:val="24"/>
          <w:u w:val="single"/>
        </w:rPr>
        <w:t>Functions of an election</w:t>
      </w:r>
    </w:p>
    <w:p w14:paraId="4D59D402" w14:textId="77777777" w:rsidR="007B10FE" w:rsidRDefault="007B10FE" w:rsidP="001745EE">
      <w:pPr>
        <w:pStyle w:val="ListParagraph"/>
        <w:numPr>
          <w:ilvl w:val="0"/>
          <w:numId w:val="41"/>
        </w:numPr>
        <w:spacing w:line="276" w:lineRule="auto"/>
        <w:ind w:left="284" w:hanging="284"/>
        <w:rPr>
          <w:rFonts w:ascii="Tahoma" w:eastAsia="Tahoma" w:hAnsi="Tahoma" w:cs="Tahoma"/>
        </w:rPr>
      </w:pPr>
      <w:r w:rsidRPr="2CA11BB1">
        <w:rPr>
          <w:rFonts w:ascii="Tahoma" w:eastAsia="Tahoma" w:hAnsi="Tahoma" w:cs="Tahoma"/>
        </w:rPr>
        <w:t>They are a means by which citizens can participate in society. In a representative democracy voting is a crucial link in the participative process. Elections serve to be the means in a large society by which citizens can actively participate and feel involved in political life.</w:t>
      </w:r>
    </w:p>
    <w:p w14:paraId="0A2726AC" w14:textId="77777777" w:rsidR="007B10FE" w:rsidRDefault="007B10FE" w:rsidP="007B10FE">
      <w:pPr>
        <w:pStyle w:val="ListParagraph"/>
        <w:spacing w:line="276" w:lineRule="auto"/>
        <w:ind w:left="284"/>
        <w:rPr>
          <w:rFonts w:ascii="Tahoma" w:hAnsi="Tahoma" w:cs="Tahoma"/>
        </w:rPr>
      </w:pPr>
    </w:p>
    <w:p w14:paraId="1B035513" w14:textId="77777777" w:rsidR="007B10FE" w:rsidRDefault="007B10FE" w:rsidP="001745EE">
      <w:pPr>
        <w:pStyle w:val="ListParagraph"/>
        <w:numPr>
          <w:ilvl w:val="0"/>
          <w:numId w:val="41"/>
        </w:numPr>
        <w:spacing w:line="276" w:lineRule="auto"/>
        <w:ind w:left="284" w:hanging="284"/>
        <w:rPr>
          <w:rFonts w:ascii="Tahoma" w:eastAsia="Tahoma" w:hAnsi="Tahoma" w:cs="Tahoma"/>
        </w:rPr>
      </w:pPr>
      <w:r w:rsidRPr="2CA11BB1">
        <w:rPr>
          <w:rFonts w:ascii="Tahoma" w:eastAsia="Tahoma" w:hAnsi="Tahoma" w:cs="Tahoma"/>
        </w:rPr>
        <w:t>They are a means of providing choice for the electorate; elections are contested by parties who offer different programmes if they are placed in power. Elections identify and secure that choice.</w:t>
      </w:r>
    </w:p>
    <w:p w14:paraId="69E38368" w14:textId="77777777" w:rsidR="007B10FE" w:rsidRPr="00156499" w:rsidRDefault="007B10FE" w:rsidP="007B10FE">
      <w:pPr>
        <w:pStyle w:val="ListParagraph"/>
        <w:rPr>
          <w:rFonts w:ascii="Tahoma" w:hAnsi="Tahoma" w:cs="Tahoma"/>
        </w:rPr>
      </w:pPr>
    </w:p>
    <w:p w14:paraId="58350DE3" w14:textId="77777777" w:rsidR="007B10FE" w:rsidRDefault="007B10FE" w:rsidP="001745EE">
      <w:pPr>
        <w:pStyle w:val="ListParagraph"/>
        <w:numPr>
          <w:ilvl w:val="0"/>
          <w:numId w:val="41"/>
        </w:numPr>
        <w:spacing w:line="276" w:lineRule="auto"/>
        <w:ind w:left="284" w:hanging="284"/>
        <w:rPr>
          <w:rFonts w:ascii="Tahoma" w:eastAsia="Tahoma" w:hAnsi="Tahoma" w:cs="Tahoma"/>
        </w:rPr>
      </w:pPr>
      <w:r w:rsidRPr="2CA11BB1">
        <w:rPr>
          <w:rFonts w:ascii="Tahoma" w:eastAsia="Tahoma" w:hAnsi="Tahoma" w:cs="Tahoma"/>
        </w:rPr>
        <w:t>Elections serve to ‘showcase’ the political spectrum in society: they allow for the display of mainstream politics and how elections are conducted serves to engage and educate the general public</w:t>
      </w:r>
    </w:p>
    <w:p w14:paraId="0662A6E5" w14:textId="77777777" w:rsidR="007B10FE" w:rsidRPr="00156499" w:rsidRDefault="007B10FE" w:rsidP="007B10FE">
      <w:pPr>
        <w:pStyle w:val="ListParagraph"/>
        <w:rPr>
          <w:rFonts w:ascii="Tahoma" w:hAnsi="Tahoma" w:cs="Tahoma"/>
        </w:rPr>
      </w:pPr>
    </w:p>
    <w:p w14:paraId="11A9421C" w14:textId="77777777" w:rsidR="007B10FE" w:rsidRDefault="007B10FE" w:rsidP="001745EE">
      <w:pPr>
        <w:pStyle w:val="ListParagraph"/>
        <w:numPr>
          <w:ilvl w:val="0"/>
          <w:numId w:val="41"/>
        </w:numPr>
        <w:spacing w:line="276" w:lineRule="auto"/>
        <w:ind w:left="284" w:hanging="284"/>
        <w:rPr>
          <w:rFonts w:ascii="Tahoma" w:eastAsia="Tahoma" w:hAnsi="Tahoma" w:cs="Tahoma"/>
        </w:rPr>
      </w:pPr>
      <w:r w:rsidRPr="2CA11BB1">
        <w:rPr>
          <w:rFonts w:ascii="Tahoma" w:eastAsia="Tahoma" w:hAnsi="Tahoma" w:cs="Tahoma"/>
        </w:rPr>
        <w:t>Elections have a representative function. Constituents are represented by their geographically based MP and in a national sense the parties represent the nature of political opinion in the country. Elections enable different shades of political opinion to be represented and act as a channel of communication for the public. For example, Caroline Lucas in securing the seat at Brighton speaks for the Green Party in the Commons.</w:t>
      </w:r>
    </w:p>
    <w:p w14:paraId="2559F860" w14:textId="77777777" w:rsidR="007B10FE" w:rsidRPr="00156499" w:rsidRDefault="007B10FE" w:rsidP="007B10FE">
      <w:pPr>
        <w:pStyle w:val="ListParagraph"/>
        <w:rPr>
          <w:rFonts w:ascii="Tahoma" w:hAnsi="Tahoma" w:cs="Tahoma"/>
        </w:rPr>
      </w:pPr>
    </w:p>
    <w:p w14:paraId="079A4A4E" w14:textId="77777777" w:rsidR="007B10FE" w:rsidRDefault="007B10FE" w:rsidP="001745EE">
      <w:pPr>
        <w:pStyle w:val="ListParagraph"/>
        <w:numPr>
          <w:ilvl w:val="0"/>
          <w:numId w:val="41"/>
        </w:numPr>
        <w:spacing w:line="276" w:lineRule="auto"/>
        <w:ind w:left="284" w:hanging="284"/>
        <w:rPr>
          <w:rFonts w:ascii="Tahoma" w:eastAsia="Tahoma" w:hAnsi="Tahoma" w:cs="Tahoma"/>
        </w:rPr>
      </w:pPr>
      <w:r w:rsidRPr="2CA11BB1">
        <w:rPr>
          <w:rFonts w:ascii="Tahoma" w:eastAsia="Tahoma" w:hAnsi="Tahoma" w:cs="Tahoma"/>
        </w:rPr>
        <w:t>They provide a government. Following a general election a government will be formed. For example, in May 2015, the election produced a Conservative government.</w:t>
      </w:r>
    </w:p>
    <w:p w14:paraId="45213421" w14:textId="77777777" w:rsidR="007B10FE" w:rsidRPr="0074380E" w:rsidRDefault="007B10FE" w:rsidP="007B10FE">
      <w:pPr>
        <w:pStyle w:val="ListParagraph"/>
        <w:rPr>
          <w:rFonts w:ascii="Tahoma" w:hAnsi="Tahoma" w:cs="Tahoma"/>
        </w:rPr>
      </w:pPr>
    </w:p>
    <w:p w14:paraId="25D9ACC2" w14:textId="77777777" w:rsidR="007B10FE" w:rsidRDefault="007B10FE" w:rsidP="001745EE">
      <w:pPr>
        <w:pStyle w:val="ListParagraph"/>
        <w:numPr>
          <w:ilvl w:val="0"/>
          <w:numId w:val="41"/>
        </w:numPr>
        <w:spacing w:line="276" w:lineRule="auto"/>
        <w:ind w:left="284" w:hanging="284"/>
        <w:rPr>
          <w:rFonts w:ascii="Tahoma" w:eastAsia="Tahoma" w:hAnsi="Tahoma" w:cs="Tahoma"/>
        </w:rPr>
      </w:pPr>
      <w:r w:rsidRPr="2CA11BB1">
        <w:rPr>
          <w:rFonts w:ascii="Tahoma" w:eastAsia="Tahoma" w:hAnsi="Tahoma" w:cs="Tahoma"/>
        </w:rPr>
        <w:t>They are a method of conferring legitimacy on government and politicians. A new administration will claim a mandate to act based on victory in the preceding election.</w:t>
      </w:r>
    </w:p>
    <w:p w14:paraId="2AC54EFE" w14:textId="77777777" w:rsidR="007B10FE" w:rsidRPr="00D32769" w:rsidRDefault="007B10FE" w:rsidP="007B10FE">
      <w:pPr>
        <w:pStyle w:val="ListParagraph"/>
        <w:rPr>
          <w:rFonts w:ascii="Tahoma" w:hAnsi="Tahoma" w:cs="Tahoma"/>
        </w:rPr>
      </w:pPr>
    </w:p>
    <w:p w14:paraId="6E7428CF" w14:textId="77777777" w:rsidR="007B10FE" w:rsidRDefault="007B10FE" w:rsidP="001745EE">
      <w:pPr>
        <w:pStyle w:val="ListParagraph"/>
        <w:numPr>
          <w:ilvl w:val="0"/>
          <w:numId w:val="41"/>
        </w:numPr>
        <w:spacing w:line="276" w:lineRule="auto"/>
        <w:ind w:left="284" w:hanging="284"/>
        <w:rPr>
          <w:rFonts w:ascii="Tahoma" w:eastAsia="Tahoma" w:hAnsi="Tahoma" w:cs="Tahoma"/>
        </w:rPr>
      </w:pPr>
      <w:r w:rsidRPr="2CA11BB1">
        <w:rPr>
          <w:rFonts w:ascii="Tahoma" w:eastAsia="Tahoma" w:hAnsi="Tahoma" w:cs="Tahoma"/>
        </w:rPr>
        <w:t>Elections are devices which allow governments to be fairly removed and new ones to form. If a party wins an election, it secures the right to govern. If a party loses an election, it bows to the loss and leaves the offices of state.</w:t>
      </w:r>
    </w:p>
    <w:p w14:paraId="794E726D" w14:textId="77777777" w:rsidR="007B10FE" w:rsidRPr="00D32769" w:rsidRDefault="007B10FE" w:rsidP="007B10FE">
      <w:pPr>
        <w:pStyle w:val="ListParagraph"/>
        <w:rPr>
          <w:rFonts w:ascii="Tahoma" w:hAnsi="Tahoma" w:cs="Tahoma"/>
        </w:rPr>
      </w:pPr>
    </w:p>
    <w:p w14:paraId="5188A8B9" w14:textId="77777777" w:rsidR="007B10FE" w:rsidRDefault="007B10FE" w:rsidP="001745EE">
      <w:pPr>
        <w:pStyle w:val="ListParagraph"/>
        <w:numPr>
          <w:ilvl w:val="0"/>
          <w:numId w:val="41"/>
        </w:numPr>
        <w:spacing w:line="276" w:lineRule="auto"/>
        <w:ind w:left="284" w:hanging="284"/>
        <w:rPr>
          <w:rFonts w:ascii="Tahoma" w:eastAsia="Tahoma" w:hAnsi="Tahoma" w:cs="Tahoma"/>
        </w:rPr>
      </w:pPr>
      <w:r w:rsidRPr="2CA11BB1">
        <w:rPr>
          <w:rFonts w:ascii="Tahoma" w:eastAsia="Tahoma" w:hAnsi="Tahoma" w:cs="Tahoma"/>
        </w:rPr>
        <w:t xml:space="preserve">They are a means of holding an </w:t>
      </w:r>
      <w:r w:rsidRPr="2CA11BB1">
        <w:rPr>
          <w:rFonts w:ascii="Tahoma" w:eastAsia="Tahoma" w:hAnsi="Tahoma" w:cs="Tahoma"/>
          <w:b/>
          <w:bCs/>
          <w:color w:val="C00000"/>
        </w:rPr>
        <w:t>incumbent</w:t>
      </w:r>
      <w:r w:rsidRPr="2CA11BB1">
        <w:rPr>
          <w:rFonts w:ascii="Tahoma" w:eastAsia="Tahoma" w:hAnsi="Tahoma" w:cs="Tahoma"/>
        </w:rPr>
        <w:t xml:space="preserve"> government to account. For example, in 1997, and to an extent in May 2010, the incumbent governments were rejected by a majority of the electorate.</w:t>
      </w:r>
    </w:p>
    <w:p w14:paraId="3761AE41" w14:textId="77777777" w:rsidR="007B10FE" w:rsidRDefault="007B10FE" w:rsidP="007B10FE">
      <w:pPr>
        <w:pStyle w:val="Heading2"/>
        <w:spacing w:before="0" w:after="240" w:line="276" w:lineRule="auto"/>
        <w:jc w:val="center"/>
        <w:rPr>
          <w:noProof/>
          <w:lang w:eastAsia="en-GB"/>
        </w:rPr>
      </w:pPr>
      <w:r>
        <w:rPr>
          <w:noProof/>
          <w:lang w:eastAsia="en-GB"/>
        </w:rPr>
        <w:br w:type="page"/>
      </w:r>
    </w:p>
    <w:p w14:paraId="0037E811" w14:textId="5E89DBB8" w:rsidR="007B10FE" w:rsidRPr="0004213B" w:rsidRDefault="007B10FE" w:rsidP="0004213B">
      <w:pPr>
        <w:rPr>
          <w:rFonts w:ascii="Tahoma" w:hAnsi="Tahoma" w:cs="Tahoma"/>
          <w:sz w:val="28"/>
          <w:szCs w:val="28"/>
          <w:u w:val="single"/>
        </w:rPr>
      </w:pPr>
      <w:r w:rsidRPr="007B10FE">
        <w:rPr>
          <w:rFonts w:ascii="Tahoma" w:eastAsia="Tahoma" w:hAnsi="Tahoma" w:cs="Tahoma"/>
          <w:sz w:val="28"/>
          <w:szCs w:val="28"/>
          <w:u w:val="single"/>
        </w:rPr>
        <w:lastRenderedPageBreak/>
        <w:t>Elections in the UK</w:t>
      </w:r>
    </w:p>
    <w:p w14:paraId="7BCE72E5" w14:textId="77777777" w:rsidR="007B10FE" w:rsidRPr="007B10FE" w:rsidRDefault="007B10FE" w:rsidP="007B10FE">
      <w:pPr>
        <w:spacing w:line="276" w:lineRule="auto"/>
        <w:rPr>
          <w:rFonts w:ascii="Tahoma" w:hAnsi="Tahoma" w:cs="Tahoma"/>
          <w:sz w:val="24"/>
          <w:szCs w:val="24"/>
          <w:u w:val="single"/>
        </w:rPr>
      </w:pPr>
      <w:r w:rsidRPr="007B10FE">
        <w:rPr>
          <w:rFonts w:ascii="Tahoma" w:eastAsia="Tahoma" w:hAnsi="Tahoma" w:cs="Tahoma"/>
          <w:sz w:val="24"/>
          <w:szCs w:val="24"/>
          <w:u w:val="single"/>
        </w:rPr>
        <w:t>Types of elections held in the UK</w:t>
      </w:r>
    </w:p>
    <w:p w14:paraId="3A1AA72A" w14:textId="77777777" w:rsidR="007B10FE" w:rsidRPr="007B10FE" w:rsidRDefault="007B10FE" w:rsidP="001745EE">
      <w:pPr>
        <w:numPr>
          <w:ilvl w:val="0"/>
          <w:numId w:val="34"/>
        </w:numPr>
        <w:spacing w:line="276" w:lineRule="auto"/>
        <w:ind w:left="284" w:hanging="284"/>
        <w:contextualSpacing/>
        <w:rPr>
          <w:rFonts w:ascii="Tahoma" w:eastAsia="Tahoma" w:hAnsi="Tahoma" w:cs="Tahoma"/>
        </w:rPr>
      </w:pPr>
      <w:r w:rsidRPr="007B10FE">
        <w:rPr>
          <w:rFonts w:ascii="Tahoma" w:eastAsia="Tahoma" w:hAnsi="Tahoma" w:cs="Tahoma"/>
          <w:b/>
          <w:bCs/>
          <w:color w:val="C00000"/>
        </w:rPr>
        <w:t>General Elections</w:t>
      </w:r>
      <w:r w:rsidRPr="007B10FE">
        <w:rPr>
          <w:rFonts w:ascii="Tahoma" w:eastAsia="Tahoma" w:hAnsi="Tahoma" w:cs="Tahoma"/>
        </w:rPr>
        <w:t xml:space="preserve">: provide members of Parliament (MPs) for all geographical locations in the UK. They also serve to determine the government and are seen as the most important elections in the UK. </w:t>
      </w:r>
    </w:p>
    <w:p w14:paraId="2B8BD4BE" w14:textId="77777777" w:rsidR="007B10FE" w:rsidRPr="007B10FE" w:rsidRDefault="007B10FE" w:rsidP="007B10FE">
      <w:pPr>
        <w:spacing w:line="276" w:lineRule="auto"/>
        <w:ind w:left="284"/>
        <w:contextualSpacing/>
        <w:rPr>
          <w:rFonts w:ascii="Tahoma" w:hAnsi="Tahoma" w:cs="Tahoma"/>
        </w:rPr>
      </w:pPr>
    </w:p>
    <w:p w14:paraId="2E6D58BD" w14:textId="77777777" w:rsidR="007B10FE" w:rsidRPr="007B10FE" w:rsidRDefault="007B10FE" w:rsidP="001745EE">
      <w:pPr>
        <w:numPr>
          <w:ilvl w:val="0"/>
          <w:numId w:val="34"/>
        </w:numPr>
        <w:spacing w:line="276" w:lineRule="auto"/>
        <w:ind w:left="284" w:hanging="284"/>
        <w:contextualSpacing/>
        <w:rPr>
          <w:rFonts w:ascii="Tahoma" w:eastAsia="Tahoma" w:hAnsi="Tahoma" w:cs="Tahoma"/>
        </w:rPr>
      </w:pPr>
      <w:r w:rsidRPr="007B10FE">
        <w:rPr>
          <w:rFonts w:ascii="Tahoma" w:eastAsia="Tahoma" w:hAnsi="Tahoma" w:cs="Tahoma"/>
          <w:b/>
          <w:bCs/>
          <w:color w:val="C00000"/>
        </w:rPr>
        <w:t>By-elections</w:t>
      </w:r>
      <w:r w:rsidRPr="007B10FE">
        <w:rPr>
          <w:rFonts w:ascii="Tahoma" w:eastAsia="Tahoma" w:hAnsi="Tahoma" w:cs="Tahoma"/>
        </w:rPr>
        <w:t xml:space="preserve">: provide representatives when a vacancy arises in a parliamentary constituency. </w:t>
      </w:r>
    </w:p>
    <w:p w14:paraId="33F20ABA" w14:textId="77777777" w:rsidR="007B10FE" w:rsidRPr="007B10FE" w:rsidRDefault="007B10FE" w:rsidP="007B10FE">
      <w:pPr>
        <w:ind w:left="720"/>
        <w:contextualSpacing/>
        <w:rPr>
          <w:rFonts w:ascii="Tahoma" w:hAnsi="Tahoma" w:cs="Tahoma"/>
        </w:rPr>
      </w:pPr>
    </w:p>
    <w:p w14:paraId="679240A8" w14:textId="77777777" w:rsidR="007B10FE" w:rsidRPr="007B10FE" w:rsidRDefault="007B10FE" w:rsidP="001745EE">
      <w:pPr>
        <w:numPr>
          <w:ilvl w:val="0"/>
          <w:numId w:val="34"/>
        </w:numPr>
        <w:spacing w:line="276" w:lineRule="auto"/>
        <w:ind w:left="284" w:hanging="284"/>
        <w:contextualSpacing/>
        <w:rPr>
          <w:rFonts w:ascii="Tahoma" w:eastAsia="Tahoma" w:hAnsi="Tahoma" w:cs="Tahoma"/>
        </w:rPr>
      </w:pPr>
      <w:r w:rsidRPr="007B10FE">
        <w:rPr>
          <w:rFonts w:ascii="Tahoma" w:eastAsia="Tahoma" w:hAnsi="Tahoma" w:cs="Tahoma"/>
          <w:b/>
          <w:bCs/>
          <w:color w:val="C00000"/>
        </w:rPr>
        <w:t>Local elections</w:t>
      </w:r>
      <w:r w:rsidRPr="007B10FE">
        <w:rPr>
          <w:rFonts w:ascii="Tahoma" w:eastAsia="Tahoma" w:hAnsi="Tahoma" w:cs="Tahoma"/>
        </w:rPr>
        <w:t xml:space="preserve">: provide representation at a lower level by electing councillors who administer certain services in the locality. </w:t>
      </w:r>
    </w:p>
    <w:p w14:paraId="70C76AFC" w14:textId="77777777" w:rsidR="007B10FE" w:rsidRPr="007B10FE" w:rsidRDefault="007B10FE" w:rsidP="007B10FE">
      <w:pPr>
        <w:ind w:left="720"/>
        <w:contextualSpacing/>
        <w:rPr>
          <w:rFonts w:ascii="Tahoma" w:hAnsi="Tahoma" w:cs="Tahoma"/>
        </w:rPr>
      </w:pPr>
    </w:p>
    <w:p w14:paraId="2D602C5A" w14:textId="77777777" w:rsidR="007B10FE" w:rsidRPr="007B10FE" w:rsidRDefault="007B10FE" w:rsidP="001745EE">
      <w:pPr>
        <w:numPr>
          <w:ilvl w:val="0"/>
          <w:numId w:val="34"/>
        </w:numPr>
        <w:spacing w:line="276" w:lineRule="auto"/>
        <w:ind w:left="284" w:hanging="284"/>
        <w:contextualSpacing/>
        <w:rPr>
          <w:rFonts w:ascii="Tahoma" w:eastAsia="Tahoma" w:hAnsi="Tahoma" w:cs="Tahoma"/>
        </w:rPr>
      </w:pPr>
      <w:r w:rsidRPr="007B10FE">
        <w:rPr>
          <w:rFonts w:ascii="Tahoma" w:eastAsia="Tahoma" w:hAnsi="Tahoma" w:cs="Tahoma"/>
          <w:b/>
          <w:bCs/>
          <w:color w:val="C00000"/>
        </w:rPr>
        <w:t>Elections to the devolved assemblies</w:t>
      </w:r>
      <w:r w:rsidRPr="007B10FE">
        <w:rPr>
          <w:rFonts w:ascii="Tahoma" w:eastAsia="Tahoma" w:hAnsi="Tahoma" w:cs="Tahoma"/>
        </w:rPr>
        <w:t xml:space="preserve">: provide representatives for regional government in Scotland, Wales and Northern Ireland. </w:t>
      </w:r>
    </w:p>
    <w:p w14:paraId="5D923443" w14:textId="77777777" w:rsidR="007B10FE" w:rsidRPr="007B10FE" w:rsidRDefault="007B10FE" w:rsidP="007B10FE">
      <w:pPr>
        <w:ind w:left="720"/>
        <w:contextualSpacing/>
        <w:rPr>
          <w:rFonts w:ascii="Tahoma" w:hAnsi="Tahoma" w:cs="Tahoma"/>
        </w:rPr>
      </w:pPr>
    </w:p>
    <w:p w14:paraId="4CEBD7B0" w14:textId="77777777" w:rsidR="007B10FE" w:rsidRPr="007B10FE" w:rsidRDefault="007B10FE" w:rsidP="001745EE">
      <w:pPr>
        <w:numPr>
          <w:ilvl w:val="0"/>
          <w:numId w:val="34"/>
        </w:numPr>
        <w:spacing w:line="276" w:lineRule="auto"/>
        <w:ind w:left="284" w:hanging="284"/>
        <w:contextualSpacing/>
        <w:rPr>
          <w:rFonts w:ascii="Tahoma" w:eastAsia="Tahoma" w:hAnsi="Tahoma" w:cs="Tahoma"/>
        </w:rPr>
      </w:pPr>
      <w:r w:rsidRPr="007B10FE">
        <w:rPr>
          <w:rFonts w:ascii="Tahoma" w:eastAsia="Tahoma" w:hAnsi="Tahoma" w:cs="Tahoma"/>
          <w:b/>
          <w:bCs/>
          <w:color w:val="C00000"/>
        </w:rPr>
        <w:t>Mayoral elections</w:t>
      </w:r>
      <w:r w:rsidRPr="007B10FE">
        <w:rPr>
          <w:rFonts w:ascii="Tahoma" w:eastAsia="Tahoma" w:hAnsi="Tahoma" w:cs="Tahoma"/>
        </w:rPr>
        <w:t xml:space="preserve">: take place for regionally elected mayors, including in London. </w:t>
      </w:r>
    </w:p>
    <w:p w14:paraId="0EBE639E" w14:textId="77777777" w:rsidR="007B10FE" w:rsidRPr="007B10FE" w:rsidRDefault="007B10FE" w:rsidP="007B10FE">
      <w:pPr>
        <w:ind w:left="720"/>
        <w:contextualSpacing/>
        <w:rPr>
          <w:rFonts w:ascii="Tahoma" w:hAnsi="Tahoma" w:cs="Tahoma"/>
        </w:rPr>
      </w:pPr>
    </w:p>
    <w:p w14:paraId="39004E5C" w14:textId="77777777" w:rsidR="007B10FE" w:rsidRPr="007B10FE" w:rsidRDefault="007B10FE" w:rsidP="001745EE">
      <w:pPr>
        <w:numPr>
          <w:ilvl w:val="0"/>
          <w:numId w:val="34"/>
        </w:numPr>
        <w:spacing w:line="276" w:lineRule="auto"/>
        <w:ind w:left="284" w:hanging="284"/>
        <w:contextualSpacing/>
        <w:rPr>
          <w:rFonts w:ascii="Tahoma" w:eastAsia="Tahoma" w:hAnsi="Tahoma" w:cs="Tahoma"/>
        </w:rPr>
      </w:pPr>
      <w:r w:rsidRPr="007B10FE">
        <w:rPr>
          <w:rFonts w:ascii="Tahoma" w:eastAsia="Tahoma" w:hAnsi="Tahoma" w:cs="Tahoma"/>
          <w:b/>
          <w:bCs/>
          <w:color w:val="C00000"/>
        </w:rPr>
        <w:t>EU elections</w:t>
      </w:r>
      <w:r w:rsidRPr="007B10FE">
        <w:rPr>
          <w:rFonts w:ascii="Tahoma" w:eastAsia="Tahoma" w:hAnsi="Tahoma" w:cs="Tahoma"/>
        </w:rPr>
        <w:t>: take place to elect MEPs – representatives to the EU.</w:t>
      </w:r>
    </w:p>
    <w:p w14:paraId="5BCAEE78" w14:textId="77777777" w:rsidR="007B10FE" w:rsidRPr="007B10FE" w:rsidRDefault="007B10FE" w:rsidP="007B10FE">
      <w:pPr>
        <w:spacing w:line="276" w:lineRule="auto"/>
        <w:rPr>
          <w:rFonts w:ascii="Tahoma" w:hAnsi="Tahoma" w:cs="Tahoma"/>
        </w:rPr>
      </w:pPr>
    </w:p>
    <w:p w14:paraId="132B63A3" w14:textId="77777777" w:rsidR="007B10FE" w:rsidRPr="007B10FE" w:rsidRDefault="007B10FE" w:rsidP="007B10FE">
      <w:pPr>
        <w:spacing w:line="276" w:lineRule="auto"/>
        <w:rPr>
          <w:rFonts w:ascii="Tahoma" w:hAnsi="Tahoma" w:cs="Tahoma"/>
          <w:sz w:val="24"/>
          <w:u w:val="single"/>
        </w:rPr>
      </w:pPr>
      <w:r w:rsidRPr="007B10FE">
        <w:rPr>
          <w:rFonts w:ascii="Tahoma" w:eastAsia="Tahoma" w:hAnsi="Tahoma" w:cs="Tahoma"/>
          <w:sz w:val="24"/>
          <w:szCs w:val="24"/>
          <w:u w:val="single"/>
        </w:rPr>
        <w:t xml:space="preserve">What is </w:t>
      </w:r>
      <w:r w:rsidRPr="007B10FE">
        <w:rPr>
          <w:rFonts w:ascii="Tahoma" w:eastAsia="Tahoma" w:hAnsi="Tahoma" w:cs="Tahoma"/>
          <w:b/>
          <w:bCs/>
          <w:color w:val="C00000"/>
          <w:sz w:val="24"/>
          <w:szCs w:val="24"/>
          <w:u w:val="single"/>
        </w:rPr>
        <w:t>First Past The Post</w:t>
      </w:r>
      <w:r w:rsidRPr="007B10FE">
        <w:rPr>
          <w:rFonts w:ascii="Tahoma" w:eastAsia="Tahoma" w:hAnsi="Tahoma" w:cs="Tahoma"/>
          <w:sz w:val="24"/>
          <w:szCs w:val="24"/>
          <w:u w:val="single"/>
        </w:rPr>
        <w:t xml:space="preserve"> (</w:t>
      </w:r>
      <w:r w:rsidRPr="007B10FE">
        <w:rPr>
          <w:rFonts w:ascii="Tahoma" w:eastAsia="Tahoma" w:hAnsi="Tahoma" w:cs="Tahoma"/>
          <w:b/>
          <w:bCs/>
          <w:color w:val="C00000"/>
          <w:sz w:val="24"/>
          <w:szCs w:val="24"/>
          <w:u w:val="single"/>
        </w:rPr>
        <w:t>FPTP</w:t>
      </w:r>
      <w:r w:rsidRPr="007B10FE">
        <w:rPr>
          <w:rFonts w:ascii="Tahoma" w:eastAsia="Tahoma" w:hAnsi="Tahoma" w:cs="Tahoma"/>
          <w:sz w:val="24"/>
          <w:szCs w:val="24"/>
          <w:u w:val="single"/>
        </w:rPr>
        <w:t>)?</w:t>
      </w:r>
    </w:p>
    <w:p w14:paraId="029A293A" w14:textId="77777777" w:rsidR="007B10FE" w:rsidRPr="007B10FE" w:rsidRDefault="007B10FE" w:rsidP="001745EE">
      <w:pPr>
        <w:numPr>
          <w:ilvl w:val="0"/>
          <w:numId w:val="35"/>
        </w:numPr>
        <w:spacing w:line="276" w:lineRule="auto"/>
        <w:ind w:left="284" w:hanging="284"/>
        <w:contextualSpacing/>
        <w:rPr>
          <w:rFonts w:ascii="Tahoma" w:eastAsia="Tahoma" w:hAnsi="Tahoma" w:cs="Tahoma"/>
        </w:rPr>
      </w:pPr>
      <w:r w:rsidRPr="007B10FE">
        <w:rPr>
          <w:rFonts w:ascii="Tahoma" w:eastAsia="Tahoma" w:hAnsi="Tahoma" w:cs="Tahoma"/>
        </w:rPr>
        <w:t xml:space="preserve">FPTP is used for general and local elections in the UK. </w:t>
      </w:r>
    </w:p>
    <w:p w14:paraId="6F2C54B5" w14:textId="77777777" w:rsidR="007B10FE" w:rsidRPr="007B10FE" w:rsidRDefault="007B10FE" w:rsidP="007B10FE">
      <w:pPr>
        <w:spacing w:line="276" w:lineRule="auto"/>
        <w:ind w:left="284"/>
        <w:contextualSpacing/>
        <w:rPr>
          <w:rFonts w:ascii="Tahoma" w:hAnsi="Tahoma" w:cs="Tahoma"/>
        </w:rPr>
      </w:pPr>
    </w:p>
    <w:p w14:paraId="12BA9E44" w14:textId="77777777" w:rsidR="007B10FE" w:rsidRPr="007B10FE" w:rsidRDefault="007B10FE" w:rsidP="001745EE">
      <w:pPr>
        <w:numPr>
          <w:ilvl w:val="0"/>
          <w:numId w:val="35"/>
        </w:numPr>
        <w:spacing w:line="276" w:lineRule="auto"/>
        <w:ind w:left="284" w:hanging="284"/>
        <w:contextualSpacing/>
        <w:rPr>
          <w:rFonts w:ascii="Tahoma" w:eastAsia="Tahoma" w:hAnsi="Tahoma" w:cs="Tahoma"/>
        </w:rPr>
      </w:pPr>
      <w:r w:rsidRPr="007B10FE">
        <w:rPr>
          <w:rFonts w:ascii="Tahoma" w:eastAsia="Tahoma" w:hAnsi="Tahoma" w:cs="Tahoma"/>
        </w:rPr>
        <w:t xml:space="preserve">To win under FPTP, the victorious candidate must have at least one more vote than his or her nearest rival – a </w:t>
      </w:r>
      <w:r w:rsidRPr="007B10FE">
        <w:rPr>
          <w:rFonts w:ascii="Tahoma" w:eastAsia="Tahoma" w:hAnsi="Tahoma" w:cs="Tahoma"/>
          <w:b/>
          <w:bCs/>
          <w:color w:val="C00000"/>
        </w:rPr>
        <w:t>simple majority</w:t>
      </w:r>
      <w:r w:rsidRPr="007B10FE">
        <w:rPr>
          <w:rFonts w:ascii="Tahoma" w:eastAsia="Tahoma" w:hAnsi="Tahoma" w:cs="Tahoma"/>
        </w:rPr>
        <w:t xml:space="preserve">. This is a </w:t>
      </w:r>
      <w:r w:rsidRPr="007B10FE">
        <w:rPr>
          <w:rFonts w:ascii="Tahoma" w:eastAsia="Tahoma" w:hAnsi="Tahoma" w:cs="Tahoma"/>
          <w:b/>
          <w:bCs/>
          <w:color w:val="C00000"/>
        </w:rPr>
        <w:t>plurality</w:t>
      </w:r>
      <w:r w:rsidRPr="007B10FE">
        <w:rPr>
          <w:rFonts w:ascii="Tahoma" w:eastAsia="Tahoma" w:hAnsi="Tahoma" w:cs="Tahoma"/>
        </w:rPr>
        <w:t xml:space="preserve"> system, as the winner does not need an </w:t>
      </w:r>
      <w:r w:rsidRPr="007B10FE">
        <w:rPr>
          <w:rFonts w:ascii="Tahoma" w:eastAsia="Tahoma" w:hAnsi="Tahoma" w:cs="Tahoma"/>
          <w:b/>
          <w:bCs/>
          <w:color w:val="C00000"/>
        </w:rPr>
        <w:t>overall majority</w:t>
      </w:r>
      <w:r w:rsidRPr="007B10FE">
        <w:rPr>
          <w:rFonts w:ascii="Tahoma" w:eastAsia="Tahoma" w:hAnsi="Tahoma" w:cs="Tahoma"/>
        </w:rPr>
        <w:t xml:space="preserve"> (over 50% of votes cast).</w:t>
      </w:r>
    </w:p>
    <w:p w14:paraId="1C566083" w14:textId="77777777" w:rsidR="007B10FE" w:rsidRPr="007B10FE" w:rsidRDefault="007B10FE" w:rsidP="007B10FE">
      <w:pPr>
        <w:ind w:left="720"/>
        <w:contextualSpacing/>
        <w:rPr>
          <w:rFonts w:ascii="Tahoma" w:hAnsi="Tahoma" w:cs="Tahoma"/>
        </w:rPr>
      </w:pPr>
    </w:p>
    <w:p w14:paraId="38C131D8" w14:textId="77777777" w:rsidR="007B10FE" w:rsidRPr="007B10FE" w:rsidRDefault="007B10FE" w:rsidP="001745EE">
      <w:pPr>
        <w:numPr>
          <w:ilvl w:val="0"/>
          <w:numId w:val="35"/>
        </w:numPr>
        <w:spacing w:line="276" w:lineRule="auto"/>
        <w:ind w:left="284" w:hanging="284"/>
        <w:contextualSpacing/>
        <w:rPr>
          <w:rFonts w:ascii="Tahoma" w:eastAsia="Tahoma" w:hAnsi="Tahoma" w:cs="Tahoma"/>
        </w:rPr>
      </w:pPr>
      <w:r w:rsidRPr="007B10FE">
        <w:rPr>
          <w:rFonts w:ascii="Tahoma" w:eastAsia="Tahoma" w:hAnsi="Tahoma" w:cs="Tahoma"/>
        </w:rPr>
        <w:t>Each constituency returns just one MP to Parliament.</w:t>
      </w:r>
    </w:p>
    <w:p w14:paraId="66A20468" w14:textId="77777777" w:rsidR="007B10FE" w:rsidRPr="007B10FE" w:rsidRDefault="007B10FE" w:rsidP="007B10FE">
      <w:pPr>
        <w:ind w:left="720"/>
        <w:contextualSpacing/>
        <w:rPr>
          <w:rFonts w:ascii="Tahoma" w:hAnsi="Tahoma" w:cs="Tahoma"/>
        </w:rPr>
      </w:pPr>
    </w:p>
    <w:p w14:paraId="708FFAEC" w14:textId="77777777" w:rsidR="007B10FE" w:rsidRPr="007B10FE" w:rsidRDefault="007B10FE" w:rsidP="001745EE">
      <w:pPr>
        <w:numPr>
          <w:ilvl w:val="0"/>
          <w:numId w:val="35"/>
        </w:numPr>
        <w:spacing w:line="276" w:lineRule="auto"/>
        <w:ind w:left="284" w:hanging="284"/>
        <w:contextualSpacing/>
        <w:rPr>
          <w:rFonts w:ascii="Tahoma" w:eastAsia="Tahoma" w:hAnsi="Tahoma" w:cs="Tahoma"/>
        </w:rPr>
      </w:pPr>
      <w:r w:rsidRPr="007B10FE">
        <w:rPr>
          <w:rFonts w:ascii="Tahoma" w:eastAsia="Tahoma" w:hAnsi="Tahoma" w:cs="Tahoma"/>
        </w:rPr>
        <w:t>Each voter only has one vote and cannot express preferences for more than one candidate.</w:t>
      </w:r>
    </w:p>
    <w:p w14:paraId="5E9A1436" w14:textId="77777777" w:rsidR="007B10FE" w:rsidRPr="007B10FE" w:rsidRDefault="007B10FE" w:rsidP="007B10FE">
      <w:pPr>
        <w:ind w:left="720"/>
        <w:contextualSpacing/>
        <w:rPr>
          <w:rFonts w:ascii="Tahoma" w:hAnsi="Tahoma" w:cs="Tahoma"/>
        </w:rPr>
      </w:pPr>
    </w:p>
    <w:p w14:paraId="58064BC9" w14:textId="77777777" w:rsidR="007B10FE" w:rsidRPr="007B10FE" w:rsidRDefault="007B10FE" w:rsidP="001745EE">
      <w:pPr>
        <w:numPr>
          <w:ilvl w:val="0"/>
          <w:numId w:val="35"/>
        </w:numPr>
        <w:spacing w:line="276" w:lineRule="auto"/>
        <w:ind w:left="284" w:hanging="284"/>
        <w:contextualSpacing/>
        <w:rPr>
          <w:rFonts w:ascii="Tahoma" w:eastAsia="Tahoma" w:hAnsi="Tahoma" w:cs="Tahoma"/>
        </w:rPr>
      </w:pPr>
      <w:r w:rsidRPr="007B10FE">
        <w:rPr>
          <w:rFonts w:ascii="Tahoma" w:eastAsia="Tahoma" w:hAnsi="Tahoma" w:cs="Tahoma"/>
        </w:rPr>
        <w:t>It is not a proportional system, as the percentage of votes cast for a particular party will not usually match the percentage of seats gained.</w:t>
      </w:r>
    </w:p>
    <w:p w14:paraId="049634A4" w14:textId="77777777" w:rsidR="007B10FE" w:rsidRPr="007B10FE" w:rsidRDefault="007B10FE" w:rsidP="007B10FE">
      <w:pPr>
        <w:spacing w:line="276" w:lineRule="auto"/>
        <w:rPr>
          <w:rFonts w:ascii="Tahoma" w:hAnsi="Tahoma" w:cs="Tahoma"/>
        </w:rPr>
      </w:pPr>
    </w:p>
    <w:p w14:paraId="116E2A28" w14:textId="77777777" w:rsidR="007B10FE" w:rsidRPr="007B10FE" w:rsidRDefault="007B10FE" w:rsidP="007B10FE">
      <w:pPr>
        <w:spacing w:line="276" w:lineRule="auto"/>
        <w:rPr>
          <w:rFonts w:ascii="Tahoma" w:hAnsi="Tahoma" w:cs="Tahoma"/>
          <w:sz w:val="24"/>
          <w:szCs w:val="24"/>
          <w:u w:val="single"/>
        </w:rPr>
      </w:pPr>
      <w:r w:rsidRPr="007B10FE">
        <w:rPr>
          <w:rFonts w:ascii="Tahoma" w:eastAsia="Tahoma" w:hAnsi="Tahoma" w:cs="Tahoma"/>
          <w:sz w:val="24"/>
          <w:szCs w:val="24"/>
          <w:u w:val="single"/>
        </w:rPr>
        <w:t xml:space="preserve">What is the </w:t>
      </w:r>
      <w:r w:rsidRPr="007B10FE">
        <w:rPr>
          <w:rFonts w:ascii="Tahoma" w:eastAsia="Tahoma" w:hAnsi="Tahoma" w:cs="Tahoma"/>
          <w:b/>
          <w:bCs/>
          <w:color w:val="C00000"/>
          <w:sz w:val="24"/>
          <w:szCs w:val="24"/>
          <w:u w:val="single"/>
        </w:rPr>
        <w:t>Alternative Vote</w:t>
      </w:r>
      <w:r w:rsidRPr="007B10FE">
        <w:rPr>
          <w:rFonts w:ascii="Tahoma" w:eastAsia="Tahoma" w:hAnsi="Tahoma" w:cs="Tahoma"/>
          <w:sz w:val="24"/>
          <w:szCs w:val="24"/>
          <w:u w:val="single"/>
        </w:rPr>
        <w:t xml:space="preserve"> (</w:t>
      </w:r>
      <w:r w:rsidRPr="007B10FE">
        <w:rPr>
          <w:rFonts w:ascii="Tahoma" w:eastAsia="Tahoma" w:hAnsi="Tahoma" w:cs="Tahoma"/>
          <w:b/>
          <w:bCs/>
          <w:color w:val="C00000"/>
          <w:sz w:val="24"/>
          <w:szCs w:val="24"/>
          <w:u w:val="single"/>
        </w:rPr>
        <w:t>AV</w:t>
      </w:r>
      <w:r w:rsidRPr="007B10FE">
        <w:rPr>
          <w:rFonts w:ascii="Tahoma" w:eastAsia="Tahoma" w:hAnsi="Tahoma" w:cs="Tahoma"/>
          <w:sz w:val="24"/>
          <w:szCs w:val="24"/>
          <w:u w:val="single"/>
        </w:rPr>
        <w:t>)?</w:t>
      </w:r>
    </w:p>
    <w:p w14:paraId="4A540B4F" w14:textId="77777777" w:rsidR="007B10FE" w:rsidRPr="007B10FE" w:rsidRDefault="007B10FE" w:rsidP="001745EE">
      <w:pPr>
        <w:numPr>
          <w:ilvl w:val="0"/>
          <w:numId w:val="36"/>
        </w:numPr>
        <w:spacing w:line="276" w:lineRule="auto"/>
        <w:ind w:left="284" w:hanging="284"/>
        <w:contextualSpacing/>
        <w:rPr>
          <w:rFonts w:ascii="Tahoma" w:eastAsia="Tahoma" w:hAnsi="Tahoma" w:cs="Tahoma"/>
        </w:rPr>
      </w:pPr>
      <w:r w:rsidRPr="007B10FE">
        <w:rPr>
          <w:rFonts w:ascii="Tahoma" w:eastAsia="Tahoma" w:hAnsi="Tahoma" w:cs="Tahoma"/>
        </w:rPr>
        <w:t>AV is used extensively by major UK political parties for selecting their leaders.</w:t>
      </w:r>
    </w:p>
    <w:p w14:paraId="1542BA2E" w14:textId="77777777" w:rsidR="007B10FE" w:rsidRPr="007B10FE" w:rsidRDefault="007B10FE" w:rsidP="007B10FE">
      <w:pPr>
        <w:spacing w:line="276" w:lineRule="auto"/>
        <w:ind w:left="284"/>
        <w:contextualSpacing/>
        <w:rPr>
          <w:rFonts w:ascii="Tahoma" w:hAnsi="Tahoma" w:cs="Tahoma"/>
        </w:rPr>
      </w:pPr>
    </w:p>
    <w:p w14:paraId="3BED4071" w14:textId="77777777" w:rsidR="007B10FE" w:rsidRPr="007B10FE" w:rsidRDefault="007B10FE" w:rsidP="001745EE">
      <w:pPr>
        <w:numPr>
          <w:ilvl w:val="0"/>
          <w:numId w:val="36"/>
        </w:numPr>
        <w:spacing w:line="276" w:lineRule="auto"/>
        <w:ind w:left="284" w:hanging="284"/>
        <w:contextualSpacing/>
        <w:rPr>
          <w:rFonts w:ascii="Tahoma" w:eastAsia="Tahoma" w:hAnsi="Tahoma" w:cs="Tahoma"/>
        </w:rPr>
      </w:pPr>
      <w:r w:rsidRPr="007B10FE">
        <w:rPr>
          <w:rFonts w:ascii="Tahoma" w:eastAsia="Tahoma" w:hAnsi="Tahoma" w:cs="Tahoma"/>
        </w:rPr>
        <w:t xml:space="preserve">It is a </w:t>
      </w:r>
      <w:r w:rsidRPr="00D15929">
        <w:rPr>
          <w:rFonts w:ascii="Tahoma" w:eastAsia="Tahoma" w:hAnsi="Tahoma" w:cs="Tahoma"/>
          <w:b/>
        </w:rPr>
        <w:t>majoritarian system</w:t>
      </w:r>
      <w:r w:rsidRPr="007B10FE">
        <w:rPr>
          <w:rFonts w:ascii="Tahoma" w:eastAsia="Tahoma" w:hAnsi="Tahoma" w:cs="Tahoma"/>
        </w:rPr>
        <w:t xml:space="preserve">, which produces a winner supported by the majority of the electorate. </w:t>
      </w:r>
    </w:p>
    <w:p w14:paraId="17CDFEB4" w14:textId="77777777" w:rsidR="007B10FE" w:rsidRPr="007B10FE" w:rsidRDefault="007B10FE" w:rsidP="007B10FE">
      <w:pPr>
        <w:spacing w:line="276" w:lineRule="auto"/>
        <w:ind w:left="284"/>
        <w:contextualSpacing/>
        <w:rPr>
          <w:rFonts w:ascii="Tahoma" w:hAnsi="Tahoma" w:cs="Tahoma"/>
        </w:rPr>
      </w:pPr>
    </w:p>
    <w:p w14:paraId="54B0F616" w14:textId="77777777" w:rsidR="007B10FE" w:rsidRPr="007B10FE" w:rsidRDefault="007B10FE" w:rsidP="001745EE">
      <w:pPr>
        <w:numPr>
          <w:ilvl w:val="0"/>
          <w:numId w:val="36"/>
        </w:numPr>
        <w:spacing w:line="276" w:lineRule="auto"/>
        <w:ind w:left="284" w:hanging="284"/>
        <w:contextualSpacing/>
        <w:rPr>
          <w:rFonts w:ascii="Tahoma" w:eastAsia="Tahoma" w:hAnsi="Tahoma" w:cs="Tahoma"/>
        </w:rPr>
      </w:pPr>
      <w:r w:rsidRPr="007B10FE">
        <w:rPr>
          <w:rFonts w:ascii="Tahoma" w:eastAsia="Tahoma" w:hAnsi="Tahoma" w:cs="Tahoma"/>
        </w:rPr>
        <w:t>It is a preferential system, where a voter ranks their preferences in order and can vote for as many or as few candidates as they like.</w:t>
      </w:r>
    </w:p>
    <w:p w14:paraId="23DD9AC3" w14:textId="77777777" w:rsidR="007B10FE" w:rsidRPr="007B10FE" w:rsidRDefault="007B10FE" w:rsidP="007B10FE">
      <w:pPr>
        <w:ind w:left="720"/>
        <w:contextualSpacing/>
        <w:rPr>
          <w:rFonts w:ascii="Tahoma" w:hAnsi="Tahoma" w:cs="Tahoma"/>
        </w:rPr>
      </w:pPr>
    </w:p>
    <w:p w14:paraId="0786EC7B" w14:textId="77777777" w:rsidR="007B10FE" w:rsidRPr="007B10FE" w:rsidRDefault="007B10FE" w:rsidP="001745EE">
      <w:pPr>
        <w:numPr>
          <w:ilvl w:val="0"/>
          <w:numId w:val="36"/>
        </w:numPr>
        <w:spacing w:line="276" w:lineRule="auto"/>
        <w:ind w:left="284" w:hanging="284"/>
        <w:contextualSpacing/>
        <w:rPr>
          <w:rFonts w:ascii="Tahoma" w:eastAsia="Tahoma" w:hAnsi="Tahoma" w:cs="Tahoma"/>
        </w:rPr>
      </w:pPr>
      <w:r w:rsidRPr="007B10FE">
        <w:rPr>
          <w:rFonts w:ascii="Tahoma" w:eastAsia="Tahoma" w:hAnsi="Tahoma" w:cs="Tahoma"/>
        </w:rPr>
        <w:t>To win, the victorious candidate needs an overall majority of votes cast, but several ‘rounds’ of counting may need to take place in order for one candidate to achieve 50%</w:t>
      </w:r>
      <w:r w:rsidRPr="007B10FE">
        <w:rPr>
          <w:rFonts w:ascii="Tahoma" w:eastAsia="Tahoma" w:hAnsi="Tahoma" w:cs="Tahoma"/>
          <w:vertAlign w:val="superscript"/>
        </w:rPr>
        <w:t>(+)</w:t>
      </w:r>
      <w:r w:rsidRPr="007B10FE">
        <w:rPr>
          <w:rFonts w:ascii="Tahoma" w:eastAsia="Tahoma" w:hAnsi="Tahoma" w:cs="Tahoma"/>
        </w:rPr>
        <w:t xml:space="preserve"> of the vote.</w:t>
      </w:r>
    </w:p>
    <w:p w14:paraId="5E2AE2A7" w14:textId="77777777" w:rsidR="007B10FE" w:rsidRPr="007B10FE" w:rsidRDefault="007B10FE" w:rsidP="001745EE">
      <w:pPr>
        <w:numPr>
          <w:ilvl w:val="1"/>
          <w:numId w:val="37"/>
        </w:numPr>
        <w:spacing w:line="276" w:lineRule="auto"/>
        <w:ind w:left="709" w:hanging="425"/>
        <w:contextualSpacing/>
        <w:rPr>
          <w:rFonts w:ascii="Tahoma" w:eastAsia="Tahoma" w:hAnsi="Tahoma" w:cs="Tahoma"/>
        </w:rPr>
      </w:pPr>
      <w:r w:rsidRPr="007B10FE">
        <w:rPr>
          <w:rFonts w:ascii="Tahoma" w:eastAsia="Tahoma" w:hAnsi="Tahoma" w:cs="Tahoma"/>
        </w:rPr>
        <w:t>In the first round, votes are counted on the basis of first preferences. If no candidate achieves an overall majority, then the candidate with the lowest number of first preference votes is eliminated.</w:t>
      </w:r>
    </w:p>
    <w:p w14:paraId="2E4614CF" w14:textId="77777777" w:rsidR="007B10FE" w:rsidRPr="007B10FE" w:rsidRDefault="007B10FE" w:rsidP="001745EE">
      <w:pPr>
        <w:numPr>
          <w:ilvl w:val="1"/>
          <w:numId w:val="37"/>
        </w:numPr>
        <w:spacing w:line="276" w:lineRule="auto"/>
        <w:ind w:left="709" w:hanging="425"/>
        <w:contextualSpacing/>
        <w:rPr>
          <w:rFonts w:ascii="Tahoma" w:eastAsia="Tahoma" w:hAnsi="Tahoma" w:cs="Tahoma"/>
        </w:rPr>
      </w:pPr>
      <w:r w:rsidRPr="007B10FE">
        <w:rPr>
          <w:rFonts w:ascii="Tahoma" w:eastAsia="Tahoma" w:hAnsi="Tahoma" w:cs="Tahoma"/>
        </w:rPr>
        <w:t>Second round: the votes from the eliminated candidate are redistributed to other candidates on the basis of second preferences. If no candidate achieves an overall majority, then the candidate with the lowest number of votes is eliminated.</w:t>
      </w:r>
    </w:p>
    <w:p w14:paraId="51991181" w14:textId="77777777" w:rsidR="007B10FE" w:rsidRPr="007B10FE" w:rsidRDefault="007B10FE" w:rsidP="001745EE">
      <w:pPr>
        <w:numPr>
          <w:ilvl w:val="1"/>
          <w:numId w:val="37"/>
        </w:numPr>
        <w:spacing w:line="276" w:lineRule="auto"/>
        <w:ind w:left="709" w:hanging="425"/>
        <w:contextualSpacing/>
        <w:rPr>
          <w:rFonts w:ascii="Tahoma" w:eastAsia="Tahoma" w:hAnsi="Tahoma" w:cs="Tahoma"/>
        </w:rPr>
      </w:pPr>
      <w:r w:rsidRPr="007B10FE">
        <w:rPr>
          <w:rFonts w:ascii="Tahoma" w:eastAsia="Tahoma" w:hAnsi="Tahoma" w:cs="Tahoma"/>
        </w:rPr>
        <w:t>The process of eliminating the candidate with the lowest number of votes and redistributing their votes to other candidates on the basis of lower preferences continues until one candidate achieves an overall majority.</w:t>
      </w:r>
    </w:p>
    <w:p w14:paraId="78416690" w14:textId="77777777" w:rsidR="007B10FE" w:rsidRPr="007B10FE" w:rsidRDefault="007B10FE" w:rsidP="007B10FE">
      <w:pPr>
        <w:spacing w:line="276" w:lineRule="auto"/>
        <w:rPr>
          <w:rFonts w:ascii="Tahoma" w:hAnsi="Tahoma" w:cs="Tahoma"/>
          <w:sz w:val="24"/>
          <w:szCs w:val="24"/>
          <w:u w:val="single"/>
        </w:rPr>
      </w:pPr>
    </w:p>
    <w:p w14:paraId="0008A750" w14:textId="77777777" w:rsidR="007B10FE" w:rsidRPr="007B10FE" w:rsidRDefault="007B10FE" w:rsidP="007B10FE">
      <w:pPr>
        <w:spacing w:line="276" w:lineRule="auto"/>
        <w:rPr>
          <w:rFonts w:ascii="Tahoma" w:hAnsi="Tahoma" w:cs="Tahoma"/>
          <w:sz w:val="24"/>
          <w:szCs w:val="24"/>
          <w:u w:val="single"/>
        </w:rPr>
      </w:pPr>
      <w:r w:rsidRPr="007B10FE">
        <w:rPr>
          <w:rFonts w:ascii="Tahoma" w:eastAsia="Tahoma" w:hAnsi="Tahoma" w:cs="Tahoma"/>
          <w:sz w:val="24"/>
          <w:szCs w:val="24"/>
          <w:u w:val="single"/>
        </w:rPr>
        <w:t xml:space="preserve">What is the </w:t>
      </w:r>
      <w:r w:rsidRPr="007B10FE">
        <w:rPr>
          <w:rFonts w:ascii="Tahoma" w:eastAsia="Tahoma" w:hAnsi="Tahoma" w:cs="Tahoma"/>
          <w:b/>
          <w:bCs/>
          <w:color w:val="C00000"/>
          <w:sz w:val="24"/>
          <w:szCs w:val="24"/>
          <w:u w:val="single"/>
        </w:rPr>
        <w:t>Supplementary Vote</w:t>
      </w:r>
      <w:r w:rsidRPr="007B10FE">
        <w:rPr>
          <w:rFonts w:ascii="Tahoma" w:eastAsia="Tahoma" w:hAnsi="Tahoma" w:cs="Tahoma"/>
          <w:sz w:val="24"/>
          <w:szCs w:val="24"/>
          <w:u w:val="single"/>
        </w:rPr>
        <w:t xml:space="preserve"> (</w:t>
      </w:r>
      <w:r w:rsidRPr="007B10FE">
        <w:rPr>
          <w:rFonts w:ascii="Tahoma" w:eastAsia="Tahoma" w:hAnsi="Tahoma" w:cs="Tahoma"/>
          <w:b/>
          <w:bCs/>
          <w:color w:val="C00000"/>
          <w:sz w:val="24"/>
          <w:szCs w:val="24"/>
          <w:u w:val="single"/>
        </w:rPr>
        <w:t>SV</w:t>
      </w:r>
      <w:r w:rsidRPr="007B10FE">
        <w:rPr>
          <w:rFonts w:ascii="Tahoma" w:eastAsia="Tahoma" w:hAnsi="Tahoma" w:cs="Tahoma"/>
          <w:sz w:val="24"/>
          <w:szCs w:val="24"/>
          <w:u w:val="single"/>
        </w:rPr>
        <w:t>)?</w:t>
      </w:r>
    </w:p>
    <w:p w14:paraId="67076B6C" w14:textId="77777777" w:rsidR="007B10FE" w:rsidRPr="007B10FE" w:rsidRDefault="007B10FE" w:rsidP="001745EE">
      <w:pPr>
        <w:numPr>
          <w:ilvl w:val="0"/>
          <w:numId w:val="38"/>
        </w:numPr>
        <w:spacing w:line="276" w:lineRule="auto"/>
        <w:ind w:left="284" w:hanging="284"/>
        <w:contextualSpacing/>
        <w:rPr>
          <w:rFonts w:ascii="Tahoma" w:eastAsia="Tahoma" w:hAnsi="Tahoma" w:cs="Tahoma"/>
        </w:rPr>
      </w:pPr>
      <w:r w:rsidRPr="007B10FE">
        <w:rPr>
          <w:rFonts w:ascii="Tahoma" w:eastAsia="Tahoma" w:hAnsi="Tahoma" w:cs="Tahoma"/>
        </w:rPr>
        <w:t xml:space="preserve">SV is used for London Mayoral elections. </w:t>
      </w:r>
    </w:p>
    <w:p w14:paraId="22B0F364" w14:textId="77777777" w:rsidR="007B10FE" w:rsidRPr="007B10FE" w:rsidRDefault="007B10FE" w:rsidP="007B10FE">
      <w:pPr>
        <w:spacing w:line="276" w:lineRule="auto"/>
        <w:ind w:left="284"/>
        <w:contextualSpacing/>
        <w:rPr>
          <w:rFonts w:ascii="Tahoma" w:hAnsi="Tahoma" w:cs="Tahoma"/>
        </w:rPr>
      </w:pPr>
    </w:p>
    <w:p w14:paraId="79760CAE" w14:textId="77777777" w:rsidR="007B10FE" w:rsidRPr="007B10FE" w:rsidRDefault="007B10FE" w:rsidP="001745EE">
      <w:pPr>
        <w:numPr>
          <w:ilvl w:val="0"/>
          <w:numId w:val="38"/>
        </w:numPr>
        <w:spacing w:line="276" w:lineRule="auto"/>
        <w:ind w:left="284" w:hanging="284"/>
        <w:contextualSpacing/>
        <w:rPr>
          <w:rFonts w:ascii="Tahoma" w:eastAsia="Tahoma" w:hAnsi="Tahoma" w:cs="Tahoma"/>
        </w:rPr>
      </w:pPr>
      <w:r w:rsidRPr="007B10FE">
        <w:rPr>
          <w:rFonts w:ascii="Tahoma" w:eastAsia="Tahoma" w:hAnsi="Tahoma" w:cs="Tahoma"/>
        </w:rPr>
        <w:t xml:space="preserve">It works in the same way as AV, except that voters are only able to express a first and second preference. </w:t>
      </w:r>
    </w:p>
    <w:p w14:paraId="40D168BF" w14:textId="77777777" w:rsidR="007B10FE" w:rsidRPr="007B10FE" w:rsidRDefault="007B10FE" w:rsidP="007B10FE">
      <w:pPr>
        <w:ind w:left="720"/>
        <w:contextualSpacing/>
        <w:rPr>
          <w:rFonts w:ascii="Tahoma" w:hAnsi="Tahoma" w:cs="Tahoma"/>
        </w:rPr>
      </w:pPr>
    </w:p>
    <w:p w14:paraId="3CAC32D7" w14:textId="77777777" w:rsidR="007B10FE" w:rsidRPr="007B10FE" w:rsidRDefault="007B10FE" w:rsidP="001745EE">
      <w:pPr>
        <w:numPr>
          <w:ilvl w:val="0"/>
          <w:numId w:val="38"/>
        </w:numPr>
        <w:spacing w:line="276" w:lineRule="auto"/>
        <w:ind w:left="284" w:hanging="284"/>
        <w:contextualSpacing/>
        <w:rPr>
          <w:rFonts w:ascii="Tahoma" w:eastAsia="Tahoma" w:hAnsi="Tahoma" w:cs="Tahoma"/>
        </w:rPr>
      </w:pPr>
      <w:r w:rsidRPr="007B10FE">
        <w:rPr>
          <w:rFonts w:ascii="Tahoma" w:eastAsia="Tahoma" w:hAnsi="Tahoma" w:cs="Tahoma"/>
        </w:rPr>
        <w:t>If an overall majority is achieved by one candidate on first preference votes, then the process ends; if not, second preferences are then taken into account.</w:t>
      </w:r>
    </w:p>
    <w:p w14:paraId="35273893" w14:textId="77777777" w:rsidR="007B10FE" w:rsidRPr="007B10FE" w:rsidRDefault="007B10FE" w:rsidP="007B10FE">
      <w:pPr>
        <w:spacing w:line="276" w:lineRule="auto"/>
        <w:rPr>
          <w:rFonts w:ascii="Tahoma" w:hAnsi="Tahoma" w:cs="Tahoma"/>
          <w:sz w:val="24"/>
          <w:szCs w:val="24"/>
          <w:u w:val="single"/>
        </w:rPr>
      </w:pPr>
    </w:p>
    <w:p w14:paraId="3CB22A68" w14:textId="77777777" w:rsidR="007B10FE" w:rsidRPr="007B10FE" w:rsidRDefault="007B10FE" w:rsidP="007B10FE">
      <w:pPr>
        <w:spacing w:line="276" w:lineRule="auto"/>
        <w:rPr>
          <w:rFonts w:ascii="Tahoma" w:hAnsi="Tahoma" w:cs="Tahoma"/>
          <w:sz w:val="24"/>
          <w:szCs w:val="24"/>
          <w:u w:val="single"/>
        </w:rPr>
      </w:pPr>
      <w:r w:rsidRPr="007B10FE">
        <w:rPr>
          <w:rFonts w:ascii="Tahoma" w:eastAsia="Tahoma" w:hAnsi="Tahoma" w:cs="Tahoma"/>
          <w:sz w:val="24"/>
          <w:szCs w:val="24"/>
          <w:u w:val="single"/>
        </w:rPr>
        <w:t xml:space="preserve">What is the </w:t>
      </w:r>
      <w:r w:rsidRPr="007B10FE">
        <w:rPr>
          <w:rFonts w:ascii="Tahoma" w:eastAsia="Tahoma" w:hAnsi="Tahoma" w:cs="Tahoma"/>
          <w:b/>
          <w:bCs/>
          <w:color w:val="C00000"/>
          <w:sz w:val="24"/>
          <w:szCs w:val="24"/>
          <w:u w:val="single"/>
        </w:rPr>
        <w:t>Party List</w:t>
      </w:r>
      <w:r w:rsidRPr="007B10FE">
        <w:rPr>
          <w:rFonts w:ascii="Tahoma" w:eastAsia="Tahoma" w:hAnsi="Tahoma" w:cs="Tahoma"/>
          <w:sz w:val="24"/>
          <w:szCs w:val="24"/>
          <w:u w:val="single"/>
        </w:rPr>
        <w:t xml:space="preserve"> system?</w:t>
      </w:r>
    </w:p>
    <w:p w14:paraId="1A11AACE" w14:textId="77777777" w:rsidR="007B10FE" w:rsidRPr="007B10FE" w:rsidRDefault="007B10FE" w:rsidP="001745EE">
      <w:pPr>
        <w:numPr>
          <w:ilvl w:val="0"/>
          <w:numId w:val="30"/>
        </w:numPr>
        <w:spacing w:line="276" w:lineRule="auto"/>
        <w:ind w:left="284" w:hanging="284"/>
        <w:contextualSpacing/>
        <w:rPr>
          <w:rFonts w:ascii="Tahoma" w:eastAsia="Tahoma" w:hAnsi="Tahoma" w:cs="Tahoma"/>
        </w:rPr>
      </w:pPr>
      <w:r w:rsidRPr="007B10FE">
        <w:rPr>
          <w:rFonts w:ascii="Tahoma" w:eastAsia="Tahoma" w:hAnsi="Tahoma" w:cs="Tahoma"/>
        </w:rPr>
        <w:t xml:space="preserve">The Party List system is a form of </w:t>
      </w:r>
      <w:r w:rsidRPr="00D15929">
        <w:rPr>
          <w:rFonts w:ascii="Tahoma" w:eastAsia="Tahoma" w:hAnsi="Tahoma" w:cs="Tahoma"/>
          <w:b/>
        </w:rPr>
        <w:t>proportional representation.</w:t>
      </w:r>
    </w:p>
    <w:p w14:paraId="32D25E34" w14:textId="77777777" w:rsidR="007B10FE" w:rsidRPr="007B10FE" w:rsidRDefault="007B10FE" w:rsidP="007B10FE">
      <w:pPr>
        <w:spacing w:line="276" w:lineRule="auto"/>
        <w:ind w:left="284"/>
        <w:contextualSpacing/>
        <w:rPr>
          <w:rFonts w:ascii="Tahoma" w:hAnsi="Tahoma" w:cs="Tahoma"/>
        </w:rPr>
      </w:pPr>
    </w:p>
    <w:p w14:paraId="4B74C1AA" w14:textId="77777777" w:rsidR="007B10FE" w:rsidRPr="007B10FE" w:rsidRDefault="007B10FE" w:rsidP="001745EE">
      <w:pPr>
        <w:numPr>
          <w:ilvl w:val="0"/>
          <w:numId w:val="30"/>
        </w:numPr>
        <w:spacing w:line="276" w:lineRule="auto"/>
        <w:ind w:left="284" w:hanging="284"/>
        <w:contextualSpacing/>
        <w:rPr>
          <w:rFonts w:ascii="Tahoma" w:eastAsia="Tahoma" w:hAnsi="Tahoma" w:cs="Tahoma"/>
        </w:rPr>
      </w:pPr>
      <w:r w:rsidRPr="007B10FE">
        <w:rPr>
          <w:rFonts w:ascii="Tahoma" w:eastAsia="Tahoma" w:hAnsi="Tahoma" w:cs="Tahoma"/>
        </w:rPr>
        <w:t>It requires voters to choose a political party and usually not an individual candidate.</w:t>
      </w:r>
    </w:p>
    <w:p w14:paraId="59366941" w14:textId="77777777" w:rsidR="007B10FE" w:rsidRPr="007B10FE" w:rsidRDefault="007B10FE" w:rsidP="007B10FE">
      <w:pPr>
        <w:ind w:left="720"/>
        <w:contextualSpacing/>
        <w:rPr>
          <w:rFonts w:ascii="Tahoma" w:hAnsi="Tahoma" w:cs="Tahoma"/>
        </w:rPr>
      </w:pPr>
    </w:p>
    <w:p w14:paraId="1770BBEE" w14:textId="77777777" w:rsidR="007B10FE" w:rsidRPr="007B10FE" w:rsidRDefault="007B10FE" w:rsidP="001745EE">
      <w:pPr>
        <w:numPr>
          <w:ilvl w:val="0"/>
          <w:numId w:val="30"/>
        </w:numPr>
        <w:spacing w:line="276" w:lineRule="auto"/>
        <w:ind w:left="284" w:hanging="284"/>
        <w:contextualSpacing/>
        <w:rPr>
          <w:rFonts w:ascii="Tahoma" w:eastAsia="Tahoma" w:hAnsi="Tahoma" w:cs="Tahoma"/>
        </w:rPr>
      </w:pPr>
      <w:r w:rsidRPr="007B10FE">
        <w:rPr>
          <w:rFonts w:ascii="Tahoma" w:eastAsia="Tahoma" w:hAnsi="Tahoma" w:cs="Tahoma"/>
        </w:rPr>
        <w:t>Parties can put up as many candidates as there are seats available and the parties themselves determine who is on the list and the order in which they are ranked.</w:t>
      </w:r>
    </w:p>
    <w:p w14:paraId="5AE660B7" w14:textId="77777777" w:rsidR="007B10FE" w:rsidRPr="007B10FE" w:rsidRDefault="007B10FE" w:rsidP="007B10FE">
      <w:pPr>
        <w:ind w:left="720"/>
        <w:contextualSpacing/>
        <w:rPr>
          <w:rFonts w:ascii="Tahoma" w:hAnsi="Tahoma" w:cs="Tahoma"/>
        </w:rPr>
      </w:pPr>
    </w:p>
    <w:p w14:paraId="531942B7" w14:textId="77777777" w:rsidR="007B10FE" w:rsidRPr="007B10FE" w:rsidRDefault="007B10FE" w:rsidP="001745EE">
      <w:pPr>
        <w:numPr>
          <w:ilvl w:val="0"/>
          <w:numId w:val="30"/>
        </w:numPr>
        <w:spacing w:line="276" w:lineRule="auto"/>
        <w:ind w:left="284" w:hanging="284"/>
        <w:contextualSpacing/>
        <w:rPr>
          <w:rFonts w:ascii="Tahoma" w:eastAsia="Tahoma" w:hAnsi="Tahoma" w:cs="Tahoma"/>
        </w:rPr>
      </w:pPr>
      <w:r w:rsidRPr="007B10FE">
        <w:rPr>
          <w:rFonts w:ascii="Tahoma" w:eastAsia="Tahoma" w:hAnsi="Tahoma" w:cs="Tahoma"/>
        </w:rPr>
        <w:t>Seats are allocated to reflect the percentage of the vote a party receives, using the D’Hondt method.</w:t>
      </w:r>
    </w:p>
    <w:p w14:paraId="0B215873" w14:textId="77777777" w:rsidR="007B10FE" w:rsidRPr="007B10FE" w:rsidRDefault="007B10FE" w:rsidP="007B10FE">
      <w:pPr>
        <w:ind w:left="720"/>
        <w:contextualSpacing/>
        <w:rPr>
          <w:rFonts w:ascii="Tahoma" w:hAnsi="Tahoma" w:cs="Tahoma"/>
        </w:rPr>
      </w:pPr>
    </w:p>
    <w:p w14:paraId="194AF1D2" w14:textId="77777777" w:rsidR="007B10FE" w:rsidRPr="007B10FE" w:rsidRDefault="007B10FE" w:rsidP="001745EE">
      <w:pPr>
        <w:numPr>
          <w:ilvl w:val="0"/>
          <w:numId w:val="30"/>
        </w:numPr>
        <w:spacing w:line="276" w:lineRule="auto"/>
        <w:ind w:left="284" w:hanging="284"/>
        <w:contextualSpacing/>
        <w:rPr>
          <w:rFonts w:ascii="Tahoma" w:eastAsia="Tahoma" w:hAnsi="Tahoma" w:cs="Tahoma"/>
        </w:rPr>
      </w:pPr>
      <w:r w:rsidRPr="007B10FE">
        <w:rPr>
          <w:rFonts w:ascii="Tahoma" w:eastAsia="Tahoma" w:hAnsi="Tahoma" w:cs="Tahoma"/>
        </w:rPr>
        <w:t>Lists can be open (where voters are able to vote for individual candidates, rather than just a party) or closed, and regional or national.</w:t>
      </w:r>
    </w:p>
    <w:p w14:paraId="6B2BC80C" w14:textId="77777777" w:rsidR="007B10FE" w:rsidRPr="007B10FE" w:rsidRDefault="007B10FE" w:rsidP="007B10FE">
      <w:pPr>
        <w:ind w:left="720"/>
        <w:contextualSpacing/>
        <w:rPr>
          <w:rFonts w:ascii="Tahoma" w:hAnsi="Tahoma" w:cs="Tahoma"/>
        </w:rPr>
      </w:pPr>
    </w:p>
    <w:p w14:paraId="09A66E7F" w14:textId="77777777" w:rsidR="007B10FE" w:rsidRPr="007B10FE" w:rsidRDefault="007B10FE" w:rsidP="001745EE">
      <w:pPr>
        <w:numPr>
          <w:ilvl w:val="0"/>
          <w:numId w:val="30"/>
        </w:numPr>
        <w:spacing w:line="276" w:lineRule="auto"/>
        <w:ind w:left="284" w:hanging="284"/>
        <w:contextualSpacing/>
        <w:rPr>
          <w:rFonts w:ascii="Tahoma" w:eastAsia="Tahoma" w:hAnsi="Tahoma" w:cs="Tahoma"/>
        </w:rPr>
      </w:pPr>
      <w:r w:rsidRPr="007B10FE">
        <w:rPr>
          <w:rFonts w:ascii="Tahoma" w:eastAsia="Tahoma" w:hAnsi="Tahoma" w:cs="Tahoma"/>
        </w:rPr>
        <w:t xml:space="preserve">The Closed Party list is used in all regions of the UK, except Northern Ireland, for elections to the European Parliament.  </w:t>
      </w:r>
    </w:p>
    <w:p w14:paraId="50E9B49C" w14:textId="77777777" w:rsidR="007B10FE" w:rsidRPr="007B10FE" w:rsidRDefault="007B10FE" w:rsidP="007B10FE">
      <w:pPr>
        <w:ind w:left="720"/>
        <w:contextualSpacing/>
        <w:rPr>
          <w:rFonts w:ascii="Tahoma" w:hAnsi="Tahoma" w:cs="Tahoma"/>
        </w:rPr>
      </w:pPr>
    </w:p>
    <w:p w14:paraId="359575C5" w14:textId="390346C5" w:rsidR="007B10FE" w:rsidRPr="00D15929" w:rsidRDefault="007B10FE" w:rsidP="001745EE">
      <w:pPr>
        <w:numPr>
          <w:ilvl w:val="0"/>
          <w:numId w:val="30"/>
        </w:numPr>
        <w:spacing w:line="276" w:lineRule="auto"/>
        <w:ind w:left="284" w:hanging="284"/>
        <w:contextualSpacing/>
        <w:rPr>
          <w:rFonts w:ascii="Tahoma" w:eastAsia="Tahoma" w:hAnsi="Tahoma" w:cs="Tahoma"/>
        </w:rPr>
      </w:pPr>
      <w:r w:rsidRPr="007B10FE">
        <w:rPr>
          <w:rFonts w:ascii="Tahoma" w:eastAsia="Tahoma" w:hAnsi="Tahoma" w:cs="Tahoma"/>
        </w:rPr>
        <w:t>This method is acclaimed as being the most proportionate of all systems.</w:t>
      </w:r>
    </w:p>
    <w:p w14:paraId="41D3E3C7" w14:textId="77777777" w:rsidR="007B10FE" w:rsidRPr="007B10FE" w:rsidRDefault="007B10FE" w:rsidP="007B10FE">
      <w:pPr>
        <w:spacing w:line="276" w:lineRule="auto"/>
        <w:rPr>
          <w:rFonts w:ascii="Tahoma" w:hAnsi="Tahoma" w:cs="Tahoma"/>
          <w:sz w:val="24"/>
          <w:szCs w:val="24"/>
          <w:u w:val="single"/>
        </w:rPr>
      </w:pPr>
      <w:r w:rsidRPr="007B10FE">
        <w:rPr>
          <w:rFonts w:ascii="Tahoma" w:eastAsia="Tahoma" w:hAnsi="Tahoma" w:cs="Tahoma"/>
          <w:sz w:val="24"/>
          <w:szCs w:val="24"/>
          <w:u w:val="single"/>
        </w:rPr>
        <w:t xml:space="preserve">What is </w:t>
      </w:r>
      <w:r w:rsidRPr="007B10FE">
        <w:rPr>
          <w:rFonts w:ascii="Tahoma" w:eastAsia="Tahoma" w:hAnsi="Tahoma" w:cs="Tahoma"/>
          <w:b/>
          <w:bCs/>
          <w:color w:val="C00000"/>
          <w:sz w:val="24"/>
          <w:szCs w:val="24"/>
          <w:u w:val="single"/>
        </w:rPr>
        <w:t>Single Transferable Vote</w:t>
      </w:r>
      <w:r w:rsidRPr="007B10FE">
        <w:rPr>
          <w:rFonts w:ascii="Tahoma" w:eastAsia="Tahoma" w:hAnsi="Tahoma" w:cs="Tahoma"/>
          <w:sz w:val="24"/>
          <w:szCs w:val="24"/>
          <w:u w:val="single"/>
        </w:rPr>
        <w:t xml:space="preserve"> (</w:t>
      </w:r>
      <w:r w:rsidRPr="007B10FE">
        <w:rPr>
          <w:rFonts w:ascii="Tahoma" w:eastAsia="Tahoma" w:hAnsi="Tahoma" w:cs="Tahoma"/>
          <w:b/>
          <w:bCs/>
          <w:color w:val="C00000"/>
          <w:sz w:val="24"/>
          <w:szCs w:val="24"/>
          <w:u w:val="single"/>
        </w:rPr>
        <w:t>STV</w:t>
      </w:r>
      <w:r w:rsidRPr="007B10FE">
        <w:rPr>
          <w:rFonts w:ascii="Tahoma" w:eastAsia="Tahoma" w:hAnsi="Tahoma" w:cs="Tahoma"/>
          <w:sz w:val="24"/>
          <w:szCs w:val="24"/>
          <w:u w:val="single"/>
        </w:rPr>
        <w:t>)?</w:t>
      </w:r>
    </w:p>
    <w:p w14:paraId="78D621A1" w14:textId="77777777" w:rsidR="007B10FE" w:rsidRPr="007B10FE" w:rsidRDefault="007B10FE" w:rsidP="001745EE">
      <w:pPr>
        <w:numPr>
          <w:ilvl w:val="0"/>
          <w:numId w:val="39"/>
        </w:numPr>
        <w:spacing w:line="276" w:lineRule="auto"/>
        <w:ind w:left="284" w:hanging="284"/>
        <w:contextualSpacing/>
        <w:rPr>
          <w:rFonts w:ascii="Tahoma" w:eastAsia="Tahoma" w:hAnsi="Tahoma" w:cs="Tahoma"/>
        </w:rPr>
      </w:pPr>
      <w:r w:rsidRPr="007B10FE">
        <w:rPr>
          <w:rFonts w:ascii="Tahoma" w:eastAsia="Tahoma" w:hAnsi="Tahoma" w:cs="Tahoma"/>
        </w:rPr>
        <w:lastRenderedPageBreak/>
        <w:t xml:space="preserve">STV is a form of </w:t>
      </w:r>
      <w:r w:rsidRPr="00D15929">
        <w:rPr>
          <w:rFonts w:ascii="Tahoma" w:eastAsia="Tahoma" w:hAnsi="Tahoma" w:cs="Tahoma"/>
          <w:b/>
        </w:rPr>
        <w:t>proportional representation</w:t>
      </w:r>
      <w:r w:rsidRPr="007B10FE">
        <w:rPr>
          <w:rFonts w:ascii="Tahoma" w:eastAsia="Tahoma" w:hAnsi="Tahoma" w:cs="Tahoma"/>
        </w:rPr>
        <w:t>, in which voters express preferences for as many candidates as they like.</w:t>
      </w:r>
    </w:p>
    <w:p w14:paraId="49D5239C" w14:textId="77777777" w:rsidR="007B10FE" w:rsidRPr="007B10FE" w:rsidRDefault="007B10FE" w:rsidP="007B10FE">
      <w:pPr>
        <w:spacing w:line="276" w:lineRule="auto"/>
        <w:ind w:left="284"/>
        <w:contextualSpacing/>
        <w:rPr>
          <w:rFonts w:ascii="Tahoma" w:hAnsi="Tahoma" w:cs="Tahoma"/>
        </w:rPr>
      </w:pPr>
    </w:p>
    <w:p w14:paraId="10C3F6E9" w14:textId="77777777" w:rsidR="007B10FE" w:rsidRPr="007B10FE" w:rsidRDefault="007B10FE" w:rsidP="001745EE">
      <w:pPr>
        <w:numPr>
          <w:ilvl w:val="0"/>
          <w:numId w:val="39"/>
        </w:numPr>
        <w:spacing w:line="276" w:lineRule="auto"/>
        <w:ind w:left="284" w:hanging="284"/>
        <w:contextualSpacing/>
        <w:rPr>
          <w:rFonts w:ascii="Tahoma" w:eastAsia="Tahoma" w:hAnsi="Tahoma" w:cs="Tahoma"/>
        </w:rPr>
      </w:pPr>
      <w:r w:rsidRPr="007B10FE">
        <w:rPr>
          <w:rFonts w:ascii="Tahoma" w:eastAsia="Tahoma" w:hAnsi="Tahoma" w:cs="Tahoma"/>
        </w:rPr>
        <w:t xml:space="preserve">Multi-member constituencies are used, usually electing 5-9 representatives. </w:t>
      </w:r>
    </w:p>
    <w:p w14:paraId="48E3F6F3" w14:textId="77777777" w:rsidR="007B10FE" w:rsidRPr="007B10FE" w:rsidRDefault="007B10FE" w:rsidP="007B10FE">
      <w:pPr>
        <w:ind w:left="720"/>
        <w:contextualSpacing/>
        <w:rPr>
          <w:rFonts w:ascii="Tahoma" w:hAnsi="Tahoma" w:cs="Tahoma"/>
        </w:rPr>
      </w:pPr>
    </w:p>
    <w:p w14:paraId="6C85ABDB" w14:textId="77777777" w:rsidR="007B10FE" w:rsidRPr="007B10FE" w:rsidRDefault="007B10FE" w:rsidP="001745EE">
      <w:pPr>
        <w:numPr>
          <w:ilvl w:val="0"/>
          <w:numId w:val="39"/>
        </w:numPr>
        <w:spacing w:line="276" w:lineRule="auto"/>
        <w:ind w:left="284" w:hanging="284"/>
        <w:contextualSpacing/>
        <w:rPr>
          <w:rFonts w:ascii="Tahoma" w:eastAsia="Tahoma" w:hAnsi="Tahoma" w:cs="Tahoma"/>
        </w:rPr>
      </w:pPr>
      <w:r w:rsidRPr="007B10FE">
        <w:rPr>
          <w:rFonts w:ascii="Tahoma" w:eastAsia="Tahoma" w:hAnsi="Tahoma" w:cs="Tahoma"/>
        </w:rPr>
        <w:t>Parties can put up as many candidates are there are seats available and voters can choose multiple candidates from the same party.</w:t>
      </w:r>
    </w:p>
    <w:p w14:paraId="5F1ED9C2" w14:textId="77777777" w:rsidR="007B10FE" w:rsidRPr="007B10FE" w:rsidRDefault="007B10FE" w:rsidP="007B10FE">
      <w:pPr>
        <w:ind w:left="720"/>
        <w:contextualSpacing/>
        <w:rPr>
          <w:rFonts w:ascii="Tahoma" w:hAnsi="Tahoma" w:cs="Tahoma"/>
        </w:rPr>
      </w:pPr>
    </w:p>
    <w:p w14:paraId="3D94C237" w14:textId="77777777" w:rsidR="007B10FE" w:rsidRPr="007B10FE" w:rsidRDefault="007B10FE" w:rsidP="001745EE">
      <w:pPr>
        <w:numPr>
          <w:ilvl w:val="0"/>
          <w:numId w:val="39"/>
        </w:numPr>
        <w:spacing w:line="276" w:lineRule="auto"/>
        <w:ind w:left="284" w:hanging="284"/>
        <w:contextualSpacing/>
        <w:rPr>
          <w:rFonts w:ascii="Tahoma" w:eastAsia="Tahoma" w:hAnsi="Tahoma" w:cs="Tahoma"/>
        </w:rPr>
      </w:pPr>
      <w:r w:rsidRPr="007B10FE">
        <w:rPr>
          <w:rFonts w:ascii="Tahoma" w:eastAsia="Tahoma" w:hAnsi="Tahoma" w:cs="Tahoma"/>
        </w:rPr>
        <w:t xml:space="preserve">To become elected a representative has to reach a quota. This quota is calculated using a formula calculated once all the votes are cast. </w:t>
      </w:r>
    </w:p>
    <w:p w14:paraId="0EEB908D" w14:textId="77777777" w:rsidR="007B10FE" w:rsidRPr="007B10FE" w:rsidRDefault="007B10FE" w:rsidP="001745EE">
      <w:pPr>
        <w:numPr>
          <w:ilvl w:val="1"/>
          <w:numId w:val="40"/>
        </w:numPr>
        <w:spacing w:line="276" w:lineRule="auto"/>
        <w:ind w:left="709" w:hanging="425"/>
        <w:contextualSpacing/>
        <w:rPr>
          <w:rFonts w:ascii="Tahoma" w:eastAsia="Tahoma" w:hAnsi="Tahoma" w:cs="Tahoma"/>
        </w:rPr>
      </w:pPr>
      <w:r w:rsidRPr="007B10FE">
        <w:rPr>
          <w:rFonts w:ascii="Tahoma" w:eastAsia="Tahoma" w:hAnsi="Tahoma" w:cs="Tahoma"/>
        </w:rPr>
        <w:t>First, any excess votes (above the quota) gained by candidates who have already achieved the quota are redistributed to other candidates on the basis of second preferences.</w:t>
      </w:r>
    </w:p>
    <w:p w14:paraId="7E151928" w14:textId="77777777" w:rsidR="007B10FE" w:rsidRPr="007B10FE" w:rsidRDefault="007B10FE" w:rsidP="001745EE">
      <w:pPr>
        <w:numPr>
          <w:ilvl w:val="1"/>
          <w:numId w:val="40"/>
        </w:numPr>
        <w:spacing w:line="276" w:lineRule="auto"/>
        <w:ind w:left="709" w:hanging="425"/>
        <w:contextualSpacing/>
        <w:rPr>
          <w:rFonts w:ascii="Tahoma" w:eastAsia="Tahoma" w:hAnsi="Tahoma" w:cs="Tahoma"/>
        </w:rPr>
      </w:pPr>
      <w:r w:rsidRPr="007B10FE">
        <w:rPr>
          <w:rFonts w:ascii="Tahoma" w:eastAsia="Tahoma" w:hAnsi="Tahoma" w:cs="Tahoma"/>
        </w:rPr>
        <w:t>Then, if there are still seats available, the candidate with the lowest number of votes is eliminated and their votes are redistributed to other candidates on the basis of second (or lower) preferences.</w:t>
      </w:r>
    </w:p>
    <w:p w14:paraId="0A730C9E" w14:textId="77777777" w:rsidR="007B10FE" w:rsidRPr="007B10FE" w:rsidRDefault="007B10FE" w:rsidP="001745EE">
      <w:pPr>
        <w:numPr>
          <w:ilvl w:val="1"/>
          <w:numId w:val="40"/>
        </w:numPr>
        <w:spacing w:line="276" w:lineRule="auto"/>
        <w:ind w:left="709" w:hanging="425"/>
        <w:contextualSpacing/>
        <w:rPr>
          <w:rFonts w:ascii="Tahoma" w:eastAsia="Tahoma" w:hAnsi="Tahoma" w:cs="Tahoma"/>
        </w:rPr>
      </w:pPr>
      <w:r w:rsidRPr="007B10FE">
        <w:rPr>
          <w:rFonts w:ascii="Tahoma" w:eastAsia="Tahoma" w:hAnsi="Tahoma" w:cs="Tahoma"/>
        </w:rPr>
        <w:t>The process of redistribution of votes ends when sufficient candidates have reached the quota to fill all available seats.</w:t>
      </w:r>
    </w:p>
    <w:p w14:paraId="7AB7D140" w14:textId="77777777" w:rsidR="007B10FE" w:rsidRPr="007B10FE" w:rsidRDefault="007B10FE" w:rsidP="007B10FE">
      <w:pPr>
        <w:ind w:left="720"/>
        <w:contextualSpacing/>
        <w:rPr>
          <w:rFonts w:ascii="Tahoma" w:hAnsi="Tahoma" w:cs="Tahoma"/>
        </w:rPr>
      </w:pPr>
    </w:p>
    <w:p w14:paraId="78E38BDE" w14:textId="77777777" w:rsidR="007B10FE" w:rsidRPr="007B10FE" w:rsidRDefault="007B10FE" w:rsidP="001745EE">
      <w:pPr>
        <w:numPr>
          <w:ilvl w:val="0"/>
          <w:numId w:val="39"/>
        </w:numPr>
        <w:spacing w:line="276" w:lineRule="auto"/>
        <w:ind w:left="284" w:hanging="284"/>
        <w:contextualSpacing/>
        <w:rPr>
          <w:rFonts w:ascii="Tahoma" w:eastAsia="Tahoma" w:hAnsi="Tahoma" w:cs="Tahoma"/>
        </w:rPr>
      </w:pPr>
      <w:r w:rsidRPr="007B10FE">
        <w:rPr>
          <w:rFonts w:ascii="Tahoma" w:eastAsia="Tahoma" w:hAnsi="Tahoma" w:cs="Tahoma"/>
        </w:rPr>
        <w:t xml:space="preserve">STV aims to avoid wasted votes as well as to achieve a proportional outcome. </w:t>
      </w:r>
    </w:p>
    <w:p w14:paraId="4C79BB29" w14:textId="77777777" w:rsidR="007B10FE" w:rsidRPr="007B10FE" w:rsidRDefault="007B10FE" w:rsidP="007B10FE">
      <w:pPr>
        <w:ind w:left="720"/>
        <w:contextualSpacing/>
        <w:rPr>
          <w:rFonts w:ascii="Tahoma" w:hAnsi="Tahoma" w:cs="Tahoma"/>
        </w:rPr>
      </w:pPr>
    </w:p>
    <w:p w14:paraId="750DE2F1" w14:textId="77777777" w:rsidR="007B10FE" w:rsidRPr="007B10FE" w:rsidRDefault="007B10FE" w:rsidP="001745EE">
      <w:pPr>
        <w:numPr>
          <w:ilvl w:val="0"/>
          <w:numId w:val="39"/>
        </w:numPr>
        <w:spacing w:line="276" w:lineRule="auto"/>
        <w:ind w:left="284" w:hanging="284"/>
        <w:contextualSpacing/>
        <w:rPr>
          <w:rFonts w:ascii="Tahoma" w:eastAsia="Tahoma" w:hAnsi="Tahoma" w:cs="Tahoma"/>
        </w:rPr>
      </w:pPr>
      <w:r w:rsidRPr="007B10FE">
        <w:rPr>
          <w:rFonts w:ascii="Tahoma" w:eastAsia="Tahoma" w:hAnsi="Tahoma" w:cs="Tahoma"/>
        </w:rPr>
        <w:t>STV is used for the Northern Ireland Assembly at Stormont, elections for the European parliament in the province of Northern Ireland and more recently it has been introduced for local elections in Scotland.</w:t>
      </w:r>
    </w:p>
    <w:p w14:paraId="30C82998" w14:textId="77777777" w:rsidR="007B10FE" w:rsidRPr="007B10FE" w:rsidRDefault="007B10FE" w:rsidP="007B10FE">
      <w:pPr>
        <w:ind w:left="720"/>
        <w:contextualSpacing/>
        <w:rPr>
          <w:rFonts w:ascii="Tahoma" w:hAnsi="Tahoma" w:cs="Tahoma"/>
        </w:rPr>
      </w:pPr>
    </w:p>
    <w:p w14:paraId="09F07162" w14:textId="77777777" w:rsidR="007B10FE" w:rsidRPr="007B10FE" w:rsidRDefault="007B10FE" w:rsidP="001745EE">
      <w:pPr>
        <w:numPr>
          <w:ilvl w:val="0"/>
          <w:numId w:val="33"/>
        </w:numPr>
        <w:spacing w:line="276" w:lineRule="auto"/>
        <w:ind w:left="284" w:hanging="284"/>
        <w:contextualSpacing/>
        <w:rPr>
          <w:rFonts w:ascii="Tahoma" w:eastAsia="Tahoma" w:hAnsi="Tahoma" w:cs="Tahoma"/>
        </w:rPr>
      </w:pPr>
      <w:r w:rsidRPr="007B10FE">
        <w:rPr>
          <w:rFonts w:ascii="Tahoma" w:eastAsia="Tahoma" w:hAnsi="Tahoma" w:cs="Tahoma"/>
        </w:rPr>
        <w:t>A process of redistributing votes take place, where those with excess first preferences are elected and those with fewest votes are redistributed.</w:t>
      </w:r>
    </w:p>
    <w:p w14:paraId="683A62D0" w14:textId="77777777" w:rsidR="007B10FE" w:rsidRPr="007B10FE" w:rsidRDefault="007B10FE" w:rsidP="007B10FE">
      <w:pPr>
        <w:spacing w:line="276" w:lineRule="auto"/>
        <w:rPr>
          <w:rFonts w:ascii="Tahoma" w:hAnsi="Tahoma" w:cs="Tahoma"/>
          <w:sz w:val="24"/>
          <w:szCs w:val="24"/>
          <w:u w:val="single"/>
        </w:rPr>
      </w:pPr>
    </w:p>
    <w:p w14:paraId="22EDB7D5" w14:textId="77777777" w:rsidR="007B10FE" w:rsidRPr="007B10FE" w:rsidRDefault="007B10FE" w:rsidP="007B10FE">
      <w:pPr>
        <w:spacing w:line="276" w:lineRule="auto"/>
        <w:rPr>
          <w:rFonts w:ascii="Tahoma" w:hAnsi="Tahoma" w:cs="Tahoma"/>
          <w:sz w:val="24"/>
          <w:szCs w:val="24"/>
          <w:u w:val="single"/>
        </w:rPr>
      </w:pPr>
      <w:r w:rsidRPr="007B10FE">
        <w:rPr>
          <w:rFonts w:ascii="Tahoma" w:eastAsia="Tahoma" w:hAnsi="Tahoma" w:cs="Tahoma"/>
          <w:sz w:val="24"/>
          <w:szCs w:val="24"/>
          <w:u w:val="single"/>
        </w:rPr>
        <w:t xml:space="preserve">What is the </w:t>
      </w:r>
      <w:r w:rsidRPr="007B10FE">
        <w:rPr>
          <w:rFonts w:ascii="Tahoma" w:eastAsia="Tahoma" w:hAnsi="Tahoma" w:cs="Tahoma"/>
          <w:b/>
          <w:bCs/>
          <w:color w:val="C00000"/>
          <w:sz w:val="24"/>
          <w:szCs w:val="24"/>
          <w:u w:val="single"/>
        </w:rPr>
        <w:t>Additional Member System</w:t>
      </w:r>
      <w:r w:rsidRPr="007B10FE">
        <w:rPr>
          <w:rFonts w:ascii="Tahoma" w:eastAsia="Tahoma" w:hAnsi="Tahoma" w:cs="Tahoma"/>
          <w:sz w:val="24"/>
          <w:szCs w:val="24"/>
          <w:u w:val="single"/>
        </w:rPr>
        <w:t xml:space="preserve"> (</w:t>
      </w:r>
      <w:r w:rsidRPr="007B10FE">
        <w:rPr>
          <w:rFonts w:ascii="Tahoma" w:eastAsia="Tahoma" w:hAnsi="Tahoma" w:cs="Tahoma"/>
          <w:b/>
          <w:bCs/>
          <w:color w:val="C00000"/>
          <w:sz w:val="24"/>
          <w:szCs w:val="24"/>
          <w:u w:val="single"/>
        </w:rPr>
        <w:t>AMS</w:t>
      </w:r>
      <w:r w:rsidRPr="007B10FE">
        <w:rPr>
          <w:rFonts w:ascii="Tahoma" w:eastAsia="Tahoma" w:hAnsi="Tahoma" w:cs="Tahoma"/>
          <w:sz w:val="24"/>
          <w:szCs w:val="24"/>
          <w:u w:val="single"/>
        </w:rPr>
        <w:t>)?</w:t>
      </w:r>
    </w:p>
    <w:p w14:paraId="14B219EF" w14:textId="77777777" w:rsidR="007B10FE" w:rsidRPr="00D15929" w:rsidRDefault="007B10FE" w:rsidP="001745EE">
      <w:pPr>
        <w:numPr>
          <w:ilvl w:val="0"/>
          <w:numId w:val="29"/>
        </w:numPr>
        <w:spacing w:line="276" w:lineRule="auto"/>
        <w:ind w:left="284" w:hanging="284"/>
        <w:contextualSpacing/>
        <w:rPr>
          <w:rFonts w:ascii="Tahoma" w:eastAsia="Tahoma" w:hAnsi="Tahoma" w:cs="Tahoma"/>
          <w:b/>
        </w:rPr>
      </w:pPr>
      <w:r w:rsidRPr="00D15929">
        <w:rPr>
          <w:rFonts w:ascii="Tahoma" w:eastAsia="Tahoma" w:hAnsi="Tahoma" w:cs="Tahoma"/>
          <w:b/>
        </w:rPr>
        <w:t>AMS is a ‘hybrid’ voting system.</w:t>
      </w:r>
    </w:p>
    <w:p w14:paraId="0F99981B" w14:textId="77777777" w:rsidR="007B10FE" w:rsidRPr="007B10FE" w:rsidRDefault="007B10FE" w:rsidP="007B10FE">
      <w:pPr>
        <w:spacing w:line="276" w:lineRule="auto"/>
        <w:ind w:left="284"/>
        <w:contextualSpacing/>
        <w:rPr>
          <w:rFonts w:ascii="Tahoma" w:hAnsi="Tahoma" w:cs="Tahoma"/>
        </w:rPr>
      </w:pPr>
    </w:p>
    <w:p w14:paraId="126CF2B8" w14:textId="77777777" w:rsidR="007B10FE" w:rsidRPr="00D15929" w:rsidRDefault="007B10FE" w:rsidP="001745EE">
      <w:pPr>
        <w:numPr>
          <w:ilvl w:val="0"/>
          <w:numId w:val="29"/>
        </w:numPr>
        <w:spacing w:line="276" w:lineRule="auto"/>
        <w:ind w:left="284" w:hanging="284"/>
        <w:contextualSpacing/>
        <w:rPr>
          <w:rFonts w:ascii="Tahoma" w:eastAsia="Tahoma" w:hAnsi="Tahoma" w:cs="Tahoma"/>
          <w:b/>
        </w:rPr>
      </w:pPr>
      <w:r w:rsidRPr="007B10FE">
        <w:rPr>
          <w:rFonts w:ascii="Tahoma" w:eastAsia="Tahoma" w:hAnsi="Tahoma" w:cs="Tahoma"/>
        </w:rPr>
        <w:t xml:space="preserve">It is a combination of FPTP and the regional (closed) party list system. A </w:t>
      </w:r>
      <w:r w:rsidRPr="00D15929">
        <w:rPr>
          <w:rFonts w:ascii="Tahoma" w:eastAsia="Tahoma" w:hAnsi="Tahoma" w:cs="Tahoma"/>
          <w:b/>
        </w:rPr>
        <w:t>plurality and a proportional combination.</w:t>
      </w:r>
    </w:p>
    <w:p w14:paraId="78A82514" w14:textId="77777777" w:rsidR="007B10FE" w:rsidRPr="007B10FE" w:rsidRDefault="007B10FE" w:rsidP="007B10FE">
      <w:pPr>
        <w:ind w:left="720"/>
        <w:contextualSpacing/>
        <w:rPr>
          <w:rFonts w:ascii="Tahoma" w:hAnsi="Tahoma" w:cs="Tahoma"/>
        </w:rPr>
      </w:pPr>
    </w:p>
    <w:p w14:paraId="65A35EDC" w14:textId="77777777" w:rsidR="007B10FE" w:rsidRPr="007B10FE" w:rsidRDefault="007B10FE" w:rsidP="001745EE">
      <w:pPr>
        <w:numPr>
          <w:ilvl w:val="0"/>
          <w:numId w:val="29"/>
        </w:numPr>
        <w:spacing w:line="276" w:lineRule="auto"/>
        <w:ind w:left="284" w:hanging="284"/>
        <w:contextualSpacing/>
        <w:rPr>
          <w:rFonts w:ascii="Tahoma" w:eastAsia="Tahoma" w:hAnsi="Tahoma" w:cs="Tahoma"/>
        </w:rPr>
      </w:pPr>
      <w:r w:rsidRPr="007B10FE">
        <w:rPr>
          <w:rFonts w:ascii="Tahoma" w:eastAsia="Tahoma" w:hAnsi="Tahoma" w:cs="Tahoma"/>
        </w:rPr>
        <w:t>Voters have two votes, one for the candidate in their constituency and the other from the party list.</w:t>
      </w:r>
    </w:p>
    <w:p w14:paraId="477AFBA8" w14:textId="77777777" w:rsidR="007B10FE" w:rsidRPr="007B10FE" w:rsidRDefault="007B10FE" w:rsidP="007B10FE">
      <w:pPr>
        <w:ind w:left="720"/>
        <w:contextualSpacing/>
        <w:rPr>
          <w:rFonts w:ascii="Tahoma" w:hAnsi="Tahoma" w:cs="Tahoma"/>
        </w:rPr>
      </w:pPr>
    </w:p>
    <w:p w14:paraId="54153EC9" w14:textId="77777777" w:rsidR="007B10FE" w:rsidRPr="007B10FE" w:rsidRDefault="007B10FE" w:rsidP="001745EE">
      <w:pPr>
        <w:numPr>
          <w:ilvl w:val="0"/>
          <w:numId w:val="29"/>
        </w:numPr>
        <w:spacing w:line="276" w:lineRule="auto"/>
        <w:ind w:left="284" w:hanging="284"/>
        <w:contextualSpacing/>
        <w:rPr>
          <w:rFonts w:ascii="Tahoma" w:eastAsia="Tahoma" w:hAnsi="Tahoma" w:cs="Tahoma"/>
        </w:rPr>
      </w:pPr>
      <w:r w:rsidRPr="007B10FE">
        <w:rPr>
          <w:rFonts w:ascii="Tahoma" w:eastAsia="Tahoma" w:hAnsi="Tahoma" w:cs="Tahoma"/>
        </w:rPr>
        <w:t>This produces two types of representative, one local (through single-member FPTP constituencies) and one regional (through Party List multi-member constituencies).</w:t>
      </w:r>
    </w:p>
    <w:p w14:paraId="4E168E4B" w14:textId="77777777" w:rsidR="007B10FE" w:rsidRPr="007B10FE" w:rsidRDefault="007B10FE" w:rsidP="007B10FE">
      <w:pPr>
        <w:ind w:left="720"/>
        <w:contextualSpacing/>
        <w:rPr>
          <w:rFonts w:ascii="Tahoma" w:hAnsi="Tahoma" w:cs="Tahoma"/>
        </w:rPr>
      </w:pPr>
    </w:p>
    <w:p w14:paraId="525DB4F4" w14:textId="77777777" w:rsidR="007B10FE" w:rsidRPr="007B10FE" w:rsidRDefault="007B10FE" w:rsidP="001745EE">
      <w:pPr>
        <w:numPr>
          <w:ilvl w:val="0"/>
          <w:numId w:val="29"/>
        </w:numPr>
        <w:spacing w:line="276" w:lineRule="auto"/>
        <w:ind w:left="284" w:hanging="284"/>
        <w:contextualSpacing/>
        <w:rPr>
          <w:rFonts w:ascii="Tahoma" w:eastAsia="Tahoma" w:hAnsi="Tahoma" w:cs="Tahoma"/>
        </w:rPr>
      </w:pPr>
      <w:r w:rsidRPr="007B10FE">
        <w:rPr>
          <w:rFonts w:ascii="Tahoma" w:eastAsia="Tahoma" w:hAnsi="Tahoma" w:cs="Tahoma"/>
        </w:rPr>
        <w:t>The party-list element is used to ‘top up’ the constituency vote. It is used correctively to achieve a more proportional outcome using the D’Hondt method.</w:t>
      </w:r>
    </w:p>
    <w:p w14:paraId="6FF3C915" w14:textId="77777777" w:rsidR="007B10FE" w:rsidRPr="007B10FE" w:rsidRDefault="007B10FE" w:rsidP="007B10FE">
      <w:pPr>
        <w:ind w:left="720"/>
        <w:contextualSpacing/>
        <w:rPr>
          <w:rFonts w:ascii="Tahoma" w:hAnsi="Tahoma" w:cs="Tahoma"/>
        </w:rPr>
      </w:pPr>
    </w:p>
    <w:p w14:paraId="76761FAA" w14:textId="77777777" w:rsidR="007B10FE" w:rsidRPr="007B10FE" w:rsidRDefault="007B10FE" w:rsidP="001745EE">
      <w:pPr>
        <w:numPr>
          <w:ilvl w:val="0"/>
          <w:numId w:val="29"/>
        </w:numPr>
        <w:spacing w:line="276" w:lineRule="auto"/>
        <w:ind w:left="284" w:hanging="284"/>
        <w:contextualSpacing/>
        <w:rPr>
          <w:rFonts w:ascii="Tahoma" w:eastAsia="Tahoma" w:hAnsi="Tahoma" w:cs="Tahoma"/>
        </w:rPr>
      </w:pPr>
      <w:r w:rsidRPr="007B10FE">
        <w:rPr>
          <w:rFonts w:ascii="Tahoma" w:eastAsia="Tahoma" w:hAnsi="Tahoma" w:cs="Tahoma"/>
        </w:rPr>
        <w:lastRenderedPageBreak/>
        <w:t xml:space="preserve">AMS is used for the devolved regions in Wales, Scotland and for the London Assembly. In Scotland and London (in the Greater London Assembly) 56% of seats are filled by FPTP; in Wales this is 67%. </w:t>
      </w:r>
    </w:p>
    <w:p w14:paraId="2CA9B279" w14:textId="77777777" w:rsidR="007B10FE" w:rsidRPr="007B10FE" w:rsidRDefault="007B10FE" w:rsidP="007B10FE">
      <w:pPr>
        <w:spacing w:line="276" w:lineRule="auto"/>
        <w:rPr>
          <w:rFonts w:ascii="Tahoma" w:hAnsi="Tahoma" w:cs="Tahoma"/>
        </w:rPr>
      </w:pPr>
    </w:p>
    <w:p w14:paraId="05308D39" w14:textId="77777777" w:rsidR="007B10FE" w:rsidRPr="007B10FE" w:rsidRDefault="007B10FE" w:rsidP="007B10FE">
      <w:pPr>
        <w:spacing w:line="276" w:lineRule="auto"/>
        <w:rPr>
          <w:rFonts w:ascii="Tahoma" w:hAnsi="Tahoma" w:cs="Tahoma"/>
          <w:sz w:val="24"/>
          <w:szCs w:val="24"/>
          <w:u w:val="single"/>
        </w:rPr>
      </w:pPr>
      <w:r w:rsidRPr="007B10FE">
        <w:rPr>
          <w:rFonts w:ascii="Tahoma" w:eastAsia="Tahoma" w:hAnsi="Tahoma" w:cs="Tahoma"/>
          <w:sz w:val="24"/>
          <w:szCs w:val="24"/>
          <w:u w:val="single"/>
        </w:rPr>
        <w:t>How has the use of AMS affected party representation in the UK?</w:t>
      </w:r>
    </w:p>
    <w:p w14:paraId="32A67F34" w14:textId="77777777" w:rsidR="007B10FE" w:rsidRPr="007B10FE" w:rsidRDefault="007B10FE" w:rsidP="001745EE">
      <w:pPr>
        <w:numPr>
          <w:ilvl w:val="0"/>
          <w:numId w:val="31"/>
        </w:numPr>
        <w:spacing w:line="276" w:lineRule="auto"/>
        <w:ind w:left="284" w:hanging="284"/>
        <w:contextualSpacing/>
        <w:rPr>
          <w:rFonts w:ascii="Tahoma" w:eastAsia="Tahoma" w:hAnsi="Tahoma" w:cs="Tahoma"/>
        </w:rPr>
      </w:pPr>
      <w:r w:rsidRPr="007B10FE">
        <w:rPr>
          <w:rFonts w:ascii="Tahoma" w:eastAsia="Tahoma" w:hAnsi="Tahoma" w:cs="Tahoma"/>
        </w:rPr>
        <w:t>A wider and more diverse range of political parties have been elected than under FPTP, which has meant that more political parties have enjoyed administrative power, such as the Liberal Democrats who formerly shared power in the Scottish parliament with Labour.</w:t>
      </w:r>
    </w:p>
    <w:p w14:paraId="386AA9E9" w14:textId="77777777" w:rsidR="007B10FE" w:rsidRPr="007B10FE" w:rsidRDefault="007B10FE" w:rsidP="007B10FE">
      <w:pPr>
        <w:spacing w:line="276" w:lineRule="auto"/>
        <w:ind w:left="284"/>
        <w:contextualSpacing/>
        <w:rPr>
          <w:rFonts w:ascii="Tahoma" w:hAnsi="Tahoma" w:cs="Tahoma"/>
        </w:rPr>
      </w:pPr>
    </w:p>
    <w:p w14:paraId="6F051613" w14:textId="77777777" w:rsidR="007B10FE" w:rsidRPr="007B10FE" w:rsidRDefault="007B10FE" w:rsidP="001745EE">
      <w:pPr>
        <w:numPr>
          <w:ilvl w:val="0"/>
          <w:numId w:val="31"/>
        </w:numPr>
        <w:spacing w:line="276" w:lineRule="auto"/>
        <w:ind w:left="284" w:hanging="284"/>
        <w:contextualSpacing/>
        <w:rPr>
          <w:rFonts w:ascii="Tahoma" w:eastAsia="Tahoma" w:hAnsi="Tahoma" w:cs="Tahoma"/>
        </w:rPr>
      </w:pPr>
      <w:r w:rsidRPr="007B10FE">
        <w:rPr>
          <w:rFonts w:ascii="Tahoma" w:eastAsia="Tahoma" w:hAnsi="Tahoma" w:cs="Tahoma"/>
        </w:rPr>
        <w:t>Single party majorities are highly unlikely with AMS.</w:t>
      </w:r>
    </w:p>
    <w:p w14:paraId="312CCD37" w14:textId="77777777" w:rsidR="007B10FE" w:rsidRPr="007B10FE" w:rsidRDefault="007B10FE" w:rsidP="007B10FE">
      <w:pPr>
        <w:ind w:left="720"/>
        <w:contextualSpacing/>
        <w:rPr>
          <w:rFonts w:ascii="Tahoma" w:hAnsi="Tahoma" w:cs="Tahoma"/>
        </w:rPr>
      </w:pPr>
    </w:p>
    <w:p w14:paraId="1EC989A1" w14:textId="77777777" w:rsidR="007B10FE" w:rsidRPr="007B10FE" w:rsidRDefault="007B10FE" w:rsidP="001745EE">
      <w:pPr>
        <w:numPr>
          <w:ilvl w:val="0"/>
          <w:numId w:val="31"/>
        </w:numPr>
        <w:spacing w:line="276" w:lineRule="auto"/>
        <w:ind w:left="284" w:hanging="284"/>
        <w:contextualSpacing/>
        <w:rPr>
          <w:rFonts w:ascii="Tahoma" w:eastAsia="Tahoma" w:hAnsi="Tahoma" w:cs="Tahoma"/>
        </w:rPr>
      </w:pPr>
      <w:r w:rsidRPr="007B10FE">
        <w:rPr>
          <w:rFonts w:ascii="Tahoma" w:eastAsia="Tahoma" w:hAnsi="Tahoma" w:cs="Tahoma"/>
        </w:rPr>
        <w:t>It has reduced the dominance of the Labour Party in both Wales and Scotland. It has not become the automatic or ‘natural’ party of government.</w:t>
      </w:r>
    </w:p>
    <w:p w14:paraId="34B1A661" w14:textId="77777777" w:rsidR="007B10FE" w:rsidRPr="007B10FE" w:rsidRDefault="007B10FE" w:rsidP="007B10FE">
      <w:pPr>
        <w:ind w:left="720"/>
        <w:contextualSpacing/>
        <w:rPr>
          <w:rFonts w:ascii="Tahoma" w:hAnsi="Tahoma" w:cs="Tahoma"/>
        </w:rPr>
      </w:pPr>
    </w:p>
    <w:p w14:paraId="1E489641" w14:textId="77777777" w:rsidR="007B10FE" w:rsidRPr="007B10FE" w:rsidRDefault="007B10FE" w:rsidP="001745EE">
      <w:pPr>
        <w:numPr>
          <w:ilvl w:val="0"/>
          <w:numId w:val="31"/>
        </w:numPr>
        <w:spacing w:line="276" w:lineRule="auto"/>
        <w:ind w:left="284" w:hanging="284"/>
        <w:contextualSpacing/>
        <w:rPr>
          <w:rFonts w:ascii="Tahoma" w:eastAsia="Tahoma" w:hAnsi="Tahoma" w:cs="Tahoma"/>
        </w:rPr>
      </w:pPr>
      <w:r w:rsidRPr="007B10FE">
        <w:rPr>
          <w:rFonts w:ascii="Tahoma" w:eastAsia="Tahoma" w:hAnsi="Tahoma" w:cs="Tahoma"/>
        </w:rPr>
        <w:t>It has revived and enhanced the fortunes of the nationalist parties, Plaid Cymru and the SNP, and had a similar effect on the Liberal Democrats and the Green Party. Representation of the Conservative Party has also increased in Wales and Scotland.</w:t>
      </w:r>
    </w:p>
    <w:p w14:paraId="61B90C3C" w14:textId="77777777" w:rsidR="007B10FE" w:rsidRPr="007B10FE" w:rsidRDefault="007B10FE" w:rsidP="007B10FE">
      <w:pPr>
        <w:ind w:left="720"/>
        <w:contextualSpacing/>
        <w:rPr>
          <w:rFonts w:ascii="Tahoma" w:hAnsi="Tahoma" w:cs="Tahoma"/>
        </w:rPr>
      </w:pPr>
    </w:p>
    <w:p w14:paraId="131744B9" w14:textId="77777777" w:rsidR="007B10FE" w:rsidRPr="007B10FE" w:rsidRDefault="007B10FE" w:rsidP="001745EE">
      <w:pPr>
        <w:numPr>
          <w:ilvl w:val="0"/>
          <w:numId w:val="31"/>
        </w:numPr>
        <w:spacing w:line="276" w:lineRule="auto"/>
        <w:ind w:left="284" w:hanging="284"/>
        <w:contextualSpacing/>
        <w:rPr>
          <w:rFonts w:ascii="Tahoma" w:eastAsia="Tahoma" w:hAnsi="Tahoma" w:cs="Tahoma"/>
        </w:rPr>
      </w:pPr>
      <w:r w:rsidRPr="007B10FE">
        <w:rPr>
          <w:rFonts w:ascii="Tahoma" w:eastAsia="Tahoma" w:hAnsi="Tahoma" w:cs="Tahoma"/>
        </w:rPr>
        <w:t>It has allowed for minor party representation, such as the Scottish Socialist parties in Scotland.</w:t>
      </w:r>
    </w:p>
    <w:p w14:paraId="7EB42866" w14:textId="77777777" w:rsidR="007B10FE" w:rsidRPr="007B10FE" w:rsidRDefault="007B10FE" w:rsidP="007B10FE">
      <w:pPr>
        <w:spacing w:line="276" w:lineRule="auto"/>
        <w:rPr>
          <w:rFonts w:ascii="Tahoma" w:hAnsi="Tahoma" w:cs="Tahoma"/>
        </w:rPr>
      </w:pPr>
    </w:p>
    <w:p w14:paraId="607EBDED" w14:textId="77777777" w:rsidR="007B10FE" w:rsidRPr="007B10FE" w:rsidRDefault="007B10FE" w:rsidP="007B10FE">
      <w:pPr>
        <w:spacing w:line="276" w:lineRule="auto"/>
        <w:rPr>
          <w:rFonts w:ascii="Tahoma" w:hAnsi="Tahoma" w:cs="Tahoma"/>
          <w:sz w:val="24"/>
          <w:szCs w:val="24"/>
          <w:u w:val="single"/>
        </w:rPr>
      </w:pPr>
      <w:r w:rsidRPr="007B10FE">
        <w:rPr>
          <w:rFonts w:ascii="Tahoma" w:eastAsia="Tahoma" w:hAnsi="Tahoma" w:cs="Tahoma"/>
          <w:sz w:val="24"/>
          <w:szCs w:val="24"/>
          <w:u w:val="single"/>
        </w:rPr>
        <w:t>Why have proportional electoral systems have been more widely used in the UK since 1997?</w:t>
      </w:r>
    </w:p>
    <w:p w14:paraId="79490416" w14:textId="77777777" w:rsidR="007B10FE" w:rsidRPr="007B10FE" w:rsidRDefault="007B10FE" w:rsidP="001745EE">
      <w:pPr>
        <w:numPr>
          <w:ilvl w:val="0"/>
          <w:numId w:val="32"/>
        </w:numPr>
        <w:spacing w:line="276" w:lineRule="auto"/>
        <w:ind w:left="284" w:hanging="284"/>
        <w:contextualSpacing/>
        <w:rPr>
          <w:rFonts w:ascii="Tahoma" w:eastAsia="Tahoma" w:hAnsi="Tahoma" w:cs="Tahoma"/>
        </w:rPr>
      </w:pPr>
      <w:r w:rsidRPr="007B10FE">
        <w:rPr>
          <w:rFonts w:ascii="Tahoma" w:eastAsia="Tahoma" w:hAnsi="Tahoma" w:cs="Tahoma"/>
        </w:rPr>
        <w:t>There was a growing dissatisfaction with the unrepresentative nature of FPTP.</w:t>
      </w:r>
    </w:p>
    <w:p w14:paraId="012EBBC7" w14:textId="77777777" w:rsidR="007B10FE" w:rsidRPr="007B10FE" w:rsidRDefault="007B10FE" w:rsidP="007B10FE">
      <w:pPr>
        <w:spacing w:line="276" w:lineRule="auto"/>
        <w:ind w:left="284"/>
        <w:contextualSpacing/>
        <w:rPr>
          <w:rFonts w:ascii="Tahoma" w:hAnsi="Tahoma" w:cs="Tahoma"/>
        </w:rPr>
      </w:pPr>
    </w:p>
    <w:p w14:paraId="78E67777" w14:textId="77777777" w:rsidR="007B10FE" w:rsidRPr="007B10FE" w:rsidRDefault="007B10FE" w:rsidP="001745EE">
      <w:pPr>
        <w:numPr>
          <w:ilvl w:val="0"/>
          <w:numId w:val="32"/>
        </w:numPr>
        <w:spacing w:line="276" w:lineRule="auto"/>
        <w:ind w:left="284" w:hanging="284"/>
        <w:contextualSpacing/>
        <w:rPr>
          <w:rFonts w:ascii="Tahoma" w:eastAsia="Tahoma" w:hAnsi="Tahoma" w:cs="Tahoma"/>
        </w:rPr>
      </w:pPr>
      <w:r w:rsidRPr="007B10FE">
        <w:rPr>
          <w:rFonts w:ascii="Tahoma" w:eastAsia="Tahoma" w:hAnsi="Tahoma" w:cs="Tahoma"/>
        </w:rPr>
        <w:t>There was a desire to achieve wide support for the newly established devolved assemblies, as well as the newly created Greater London Assembly, from as wide a section of the electorate as possible.</w:t>
      </w:r>
    </w:p>
    <w:p w14:paraId="3C81F696" w14:textId="77777777" w:rsidR="007B10FE" w:rsidRPr="007B10FE" w:rsidRDefault="007B10FE" w:rsidP="007B10FE">
      <w:pPr>
        <w:ind w:left="720"/>
        <w:contextualSpacing/>
        <w:rPr>
          <w:rFonts w:ascii="Tahoma" w:hAnsi="Tahoma" w:cs="Tahoma"/>
        </w:rPr>
      </w:pPr>
    </w:p>
    <w:p w14:paraId="60DD9C27" w14:textId="77777777" w:rsidR="007B10FE" w:rsidRPr="007B10FE" w:rsidRDefault="007B10FE" w:rsidP="001745EE">
      <w:pPr>
        <w:numPr>
          <w:ilvl w:val="0"/>
          <w:numId w:val="32"/>
        </w:numPr>
        <w:spacing w:line="276" w:lineRule="auto"/>
        <w:ind w:left="284" w:hanging="284"/>
        <w:contextualSpacing/>
        <w:rPr>
          <w:rFonts w:ascii="Tahoma" w:eastAsia="Tahoma" w:hAnsi="Tahoma" w:cs="Tahoma"/>
        </w:rPr>
      </w:pPr>
      <w:r w:rsidRPr="007B10FE">
        <w:rPr>
          <w:rFonts w:ascii="Tahoma" w:eastAsia="Tahoma" w:hAnsi="Tahoma" w:cs="Tahoma"/>
        </w:rPr>
        <w:t>It has been used for European elections because it was seen to be more in line with the PR systems which were used in the other member countries.</w:t>
      </w:r>
    </w:p>
    <w:p w14:paraId="30BC5ED5" w14:textId="77777777" w:rsidR="007B10FE" w:rsidRPr="007B10FE" w:rsidRDefault="007B10FE" w:rsidP="007B10FE">
      <w:pPr>
        <w:ind w:left="720"/>
        <w:contextualSpacing/>
        <w:rPr>
          <w:rFonts w:ascii="Tahoma" w:hAnsi="Tahoma" w:cs="Tahoma"/>
        </w:rPr>
      </w:pPr>
    </w:p>
    <w:p w14:paraId="458EE2FA" w14:textId="77777777" w:rsidR="007B10FE" w:rsidRPr="007B10FE" w:rsidRDefault="007B10FE" w:rsidP="001745EE">
      <w:pPr>
        <w:numPr>
          <w:ilvl w:val="0"/>
          <w:numId w:val="32"/>
        </w:numPr>
        <w:spacing w:line="276" w:lineRule="auto"/>
        <w:ind w:left="284" w:hanging="284"/>
        <w:contextualSpacing/>
        <w:rPr>
          <w:rFonts w:ascii="Tahoma" w:eastAsia="Tahoma" w:hAnsi="Tahoma" w:cs="Tahoma"/>
        </w:rPr>
      </w:pPr>
      <w:r w:rsidRPr="007B10FE">
        <w:rPr>
          <w:rFonts w:ascii="Tahoma" w:eastAsia="Tahoma" w:hAnsi="Tahoma" w:cs="Tahoma"/>
        </w:rPr>
        <w:t>STV has been used in Northern Ireland for the devolved government because it was intended to bring about a government in which power was shared by the major parties.</w:t>
      </w:r>
    </w:p>
    <w:p w14:paraId="15A6633F" w14:textId="77777777" w:rsidR="007B10FE" w:rsidRPr="007B10FE" w:rsidRDefault="007B10FE" w:rsidP="007B10FE">
      <w:pPr>
        <w:ind w:left="720"/>
        <w:contextualSpacing/>
        <w:rPr>
          <w:rFonts w:ascii="Tahoma" w:hAnsi="Tahoma" w:cs="Tahoma"/>
        </w:rPr>
      </w:pPr>
    </w:p>
    <w:p w14:paraId="2B3A13DF" w14:textId="77777777" w:rsidR="007B10FE" w:rsidRPr="007B10FE" w:rsidRDefault="007B10FE" w:rsidP="001745EE">
      <w:pPr>
        <w:numPr>
          <w:ilvl w:val="0"/>
          <w:numId w:val="32"/>
        </w:numPr>
        <w:spacing w:line="276" w:lineRule="auto"/>
        <w:ind w:left="284" w:hanging="284"/>
        <w:contextualSpacing/>
        <w:rPr>
          <w:rFonts w:ascii="Tahoma" w:eastAsia="Tahoma" w:hAnsi="Tahoma" w:cs="Tahoma"/>
        </w:rPr>
      </w:pPr>
      <w:r w:rsidRPr="007B10FE">
        <w:rPr>
          <w:rFonts w:ascii="Tahoma" w:eastAsia="Tahoma" w:hAnsi="Tahoma" w:cs="Tahoma"/>
        </w:rPr>
        <w:t>PR was part of Labour’s commitment to constitutional reform and for democratic renewal.</w:t>
      </w:r>
    </w:p>
    <w:p w14:paraId="6E191D63" w14:textId="77777777" w:rsidR="007B10FE" w:rsidRPr="007B10FE" w:rsidRDefault="007B10FE" w:rsidP="007B10FE">
      <w:pPr>
        <w:ind w:left="720"/>
        <w:contextualSpacing/>
        <w:rPr>
          <w:rFonts w:ascii="Tahoma" w:hAnsi="Tahoma" w:cs="Tahoma"/>
        </w:rPr>
      </w:pPr>
    </w:p>
    <w:p w14:paraId="548954D3" w14:textId="2C626262" w:rsidR="00582205" w:rsidRDefault="007B10FE" w:rsidP="001745EE">
      <w:pPr>
        <w:numPr>
          <w:ilvl w:val="0"/>
          <w:numId w:val="32"/>
        </w:numPr>
        <w:spacing w:line="276" w:lineRule="auto"/>
        <w:ind w:left="284" w:hanging="284"/>
        <w:contextualSpacing/>
        <w:rPr>
          <w:rFonts w:ascii="Tahoma" w:eastAsia="Tahoma" w:hAnsi="Tahoma" w:cs="Tahoma"/>
        </w:rPr>
      </w:pPr>
      <w:r w:rsidRPr="007B10FE">
        <w:rPr>
          <w:rFonts w:ascii="Tahoma" w:eastAsia="Tahoma" w:hAnsi="Tahoma" w:cs="Tahoma"/>
        </w:rPr>
        <w:t>Some suggest that PR was ‘on trial’ for a possible introduction for Westminster which never materialised.</w:t>
      </w:r>
      <w:r w:rsidR="00582205">
        <w:rPr>
          <w:rFonts w:ascii="Tahoma" w:eastAsia="Tahoma" w:hAnsi="Tahoma" w:cs="Tahoma"/>
        </w:rPr>
        <w:br w:type="page"/>
      </w:r>
    </w:p>
    <w:tbl>
      <w:tblPr>
        <w:tblW w:w="5000" w:type="pct"/>
        <w:tblCellMar>
          <w:left w:w="0" w:type="dxa"/>
          <w:right w:w="0" w:type="dxa"/>
        </w:tblCellMar>
        <w:tblLook w:val="0420" w:firstRow="1" w:lastRow="0" w:firstColumn="0" w:lastColumn="0" w:noHBand="0" w:noVBand="1"/>
      </w:tblPr>
      <w:tblGrid>
        <w:gridCol w:w="9006"/>
      </w:tblGrid>
      <w:tr w:rsidR="00582205" w:rsidRPr="00B01C70" w14:paraId="54FF1887" w14:textId="77777777" w:rsidTr="00582205">
        <w:trPr>
          <w:trHeight w:val="737"/>
        </w:trPr>
        <w:tc>
          <w:tcPr>
            <w:tcW w:w="500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vAlign w:val="center"/>
          </w:tcPr>
          <w:p w14:paraId="0ECFCD2E" w14:textId="77777777" w:rsidR="00582205" w:rsidRPr="00B01C70" w:rsidRDefault="00582205" w:rsidP="0009083A">
            <w:pPr>
              <w:spacing w:after="0" w:line="240" w:lineRule="auto"/>
              <w:rPr>
                <w:rFonts w:ascii="Century Gothic" w:eastAsia="Century Gothic" w:hAnsi="Century Gothic" w:cs="Century Gothic"/>
                <w:b/>
                <w:color w:val="000000" w:themeColor="text1"/>
                <w:kern w:val="24"/>
                <w:sz w:val="24"/>
                <w:szCs w:val="24"/>
                <w:lang w:val="en-US" w:eastAsia="en-GB"/>
              </w:rPr>
            </w:pPr>
            <w:r w:rsidRPr="00B01C70">
              <w:rPr>
                <w:rFonts w:ascii="Century Gothic" w:eastAsia="Century Gothic" w:hAnsi="Century Gothic" w:cs="Century Gothic"/>
                <w:b/>
                <w:color w:val="000000" w:themeColor="text1"/>
                <w:kern w:val="24"/>
                <w:sz w:val="24"/>
                <w:szCs w:val="24"/>
                <w:lang w:val="en-US" w:eastAsia="en-GB"/>
              </w:rPr>
              <w:lastRenderedPageBreak/>
              <w:t xml:space="preserve">Different Electoral Systems </w:t>
            </w:r>
          </w:p>
        </w:tc>
      </w:tr>
      <w:tr w:rsidR="00582205" w:rsidRPr="006629ED" w14:paraId="5B8E04D8" w14:textId="77777777" w:rsidTr="00582205">
        <w:trPr>
          <w:trHeight w:val="737"/>
        </w:trPr>
        <w:tc>
          <w:tcPr>
            <w:tcW w:w="5000"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95CE36F" w14:textId="77777777" w:rsidR="00582205" w:rsidRPr="006629ED" w:rsidRDefault="00582205" w:rsidP="0009083A">
            <w:pPr>
              <w:spacing w:after="0" w:line="240" w:lineRule="auto"/>
              <w:rPr>
                <w:rFonts w:ascii="Century Gothic" w:eastAsia="Century Gothic" w:hAnsi="Century Gothic" w:cs="Century Gothic"/>
                <w:color w:val="000000" w:themeColor="text1"/>
                <w:kern w:val="24"/>
                <w:sz w:val="24"/>
                <w:szCs w:val="24"/>
                <w:lang w:val="en-US" w:eastAsia="en-GB"/>
              </w:rPr>
            </w:pPr>
            <w:r>
              <w:rPr>
                <w:rFonts w:ascii="Century Gothic" w:eastAsia="Century Gothic" w:hAnsi="Century Gothic" w:cs="Century Gothic"/>
                <w:color w:val="000000" w:themeColor="text1"/>
                <w:kern w:val="24"/>
                <w:sz w:val="24"/>
                <w:szCs w:val="24"/>
                <w:lang w:val="en-US" w:eastAsia="en-GB"/>
              </w:rPr>
              <w:t>What are the advantages and disadvantages of FPTP?</w:t>
            </w:r>
          </w:p>
        </w:tc>
      </w:tr>
      <w:tr w:rsidR="00582205" w:rsidRPr="006629ED" w14:paraId="6C0E190B" w14:textId="77777777" w:rsidTr="00582205">
        <w:trPr>
          <w:trHeight w:val="737"/>
        </w:trPr>
        <w:tc>
          <w:tcPr>
            <w:tcW w:w="5000"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25CC568" w14:textId="77777777" w:rsidR="00582205" w:rsidRPr="006629ED" w:rsidRDefault="00582205" w:rsidP="0009083A">
            <w:pPr>
              <w:spacing w:after="0" w:line="240" w:lineRule="auto"/>
              <w:rPr>
                <w:rFonts w:ascii="Century Gothic" w:eastAsia="Century Gothic" w:hAnsi="Century Gothic" w:cs="Century Gothic"/>
                <w:color w:val="000000" w:themeColor="text1"/>
                <w:kern w:val="24"/>
                <w:sz w:val="24"/>
                <w:szCs w:val="24"/>
                <w:lang w:val="en-US" w:eastAsia="en-GB"/>
              </w:rPr>
            </w:pPr>
            <w:r>
              <w:rPr>
                <w:rFonts w:ascii="Century Gothic" w:eastAsia="Century Gothic" w:hAnsi="Century Gothic" w:cs="Century Gothic"/>
                <w:color w:val="000000" w:themeColor="text1"/>
                <w:kern w:val="24"/>
                <w:sz w:val="24"/>
                <w:szCs w:val="24"/>
                <w:lang w:val="en-US" w:eastAsia="en-GB"/>
              </w:rPr>
              <w:t>What are the advantages and disadvantages of AMS; STV and SV?</w:t>
            </w:r>
          </w:p>
        </w:tc>
      </w:tr>
      <w:tr w:rsidR="00582205" w:rsidRPr="006629ED" w14:paraId="02972505" w14:textId="77777777" w:rsidTr="00582205">
        <w:trPr>
          <w:trHeight w:val="737"/>
        </w:trPr>
        <w:tc>
          <w:tcPr>
            <w:tcW w:w="5000"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3E3BB58" w14:textId="77777777" w:rsidR="00582205" w:rsidRPr="006629ED" w:rsidRDefault="00582205" w:rsidP="0009083A">
            <w:pPr>
              <w:spacing w:after="0" w:line="240" w:lineRule="auto"/>
              <w:rPr>
                <w:rFonts w:ascii="Century Gothic" w:eastAsia="Century Gothic" w:hAnsi="Century Gothic" w:cs="Century Gothic"/>
                <w:color w:val="000000" w:themeColor="text1"/>
                <w:kern w:val="24"/>
                <w:sz w:val="24"/>
                <w:szCs w:val="24"/>
                <w:lang w:val="en-US" w:eastAsia="en-GB"/>
              </w:rPr>
            </w:pPr>
            <w:r>
              <w:rPr>
                <w:rFonts w:ascii="Century Gothic" w:eastAsia="Century Gothic" w:hAnsi="Century Gothic" w:cs="Century Gothic"/>
                <w:color w:val="000000" w:themeColor="text1"/>
                <w:kern w:val="24"/>
                <w:sz w:val="24"/>
                <w:szCs w:val="24"/>
                <w:lang w:val="en-US" w:eastAsia="en-GB"/>
              </w:rPr>
              <w:t>How does FPTP compare to the Single Transferable Vote?</w:t>
            </w:r>
          </w:p>
        </w:tc>
      </w:tr>
    </w:tbl>
    <w:p w14:paraId="5565095D" w14:textId="77777777" w:rsidR="007B10FE" w:rsidRPr="007B10FE" w:rsidRDefault="007B10FE" w:rsidP="00582205">
      <w:pPr>
        <w:spacing w:line="276" w:lineRule="auto"/>
        <w:contextualSpacing/>
        <w:rPr>
          <w:rFonts w:ascii="Tahoma" w:eastAsia="Tahoma" w:hAnsi="Tahoma" w:cs="Tahoma"/>
        </w:rPr>
      </w:pPr>
    </w:p>
    <w:p w14:paraId="24C0B737" w14:textId="34237651" w:rsidR="003D255A" w:rsidRDefault="00D15929" w:rsidP="003D255A">
      <w:pPr>
        <w:rPr>
          <w:noProof/>
          <w:lang w:eastAsia="en-GB"/>
        </w:rPr>
      </w:pPr>
      <w:r>
        <w:rPr>
          <w:noProof/>
          <w:lang w:eastAsia="en-GB"/>
        </w:rPr>
        <w:br w:type="page"/>
      </w:r>
    </w:p>
    <w:p w14:paraId="2C44EB3A" w14:textId="4045A2E9" w:rsidR="00331B49" w:rsidRPr="00D15929" w:rsidRDefault="00331B49" w:rsidP="001745EE">
      <w:pPr>
        <w:pStyle w:val="ListParagraph"/>
        <w:numPr>
          <w:ilvl w:val="1"/>
          <w:numId w:val="45"/>
        </w:numPr>
        <w:outlineLvl w:val="1"/>
        <w:rPr>
          <w:rFonts w:ascii="Euphemia" w:hAnsi="Euphemia"/>
          <w:b/>
          <w:noProof/>
          <w:sz w:val="24"/>
          <w:szCs w:val="24"/>
          <w:lang w:eastAsia="en-GB"/>
        </w:rPr>
      </w:pPr>
      <w:bookmarkStart w:id="17" w:name="_Toc492370314"/>
      <w:r w:rsidRPr="00D15929">
        <w:rPr>
          <w:rFonts w:ascii="Euphemia" w:hAnsi="Euphemia"/>
          <w:b/>
          <w:noProof/>
          <w:sz w:val="24"/>
          <w:szCs w:val="24"/>
          <w:lang w:eastAsia="en-GB"/>
        </w:rPr>
        <w:lastRenderedPageBreak/>
        <w:t>Referendums and how they are used</w:t>
      </w:r>
      <w:bookmarkEnd w:id="17"/>
      <w:r w:rsidRPr="00D15929">
        <w:rPr>
          <w:rFonts w:ascii="Euphemia" w:hAnsi="Euphemia"/>
          <w:b/>
          <w:noProof/>
          <w:sz w:val="24"/>
          <w:szCs w:val="24"/>
          <w:lang w:eastAsia="en-GB"/>
        </w:rPr>
        <w:t xml:space="preserve"> </w:t>
      </w:r>
    </w:p>
    <w:p w14:paraId="4DB4A162" w14:textId="77777777" w:rsidR="003D255A" w:rsidRPr="00C139B0" w:rsidRDefault="003D255A" w:rsidP="00D15929">
      <w:pPr>
        <w:rPr>
          <w:rFonts w:ascii="Tahoma" w:eastAsiaTheme="majorEastAsia" w:hAnsi="Tahoma" w:cs="Tahoma"/>
          <w:sz w:val="24"/>
          <w:szCs w:val="24"/>
          <w:u w:val="single"/>
        </w:rPr>
      </w:pPr>
      <w:r w:rsidRPr="00C139B0">
        <w:rPr>
          <w:rFonts w:ascii="Tahoma" w:eastAsiaTheme="majorEastAsia" w:hAnsi="Tahoma" w:cs="Tahoma"/>
          <w:sz w:val="24"/>
          <w:szCs w:val="24"/>
          <w:u w:val="single"/>
        </w:rPr>
        <w:t>Why do governments hold referendums in the UK?</w:t>
      </w:r>
    </w:p>
    <w:tbl>
      <w:tblPr>
        <w:tblStyle w:val="TableGrid"/>
        <w:tblW w:w="0" w:type="auto"/>
        <w:tblLook w:val="04A0" w:firstRow="1" w:lastRow="0" w:firstColumn="1" w:lastColumn="0" w:noHBand="0" w:noVBand="1"/>
      </w:tblPr>
      <w:tblGrid>
        <w:gridCol w:w="2617"/>
        <w:gridCol w:w="6399"/>
      </w:tblGrid>
      <w:tr w:rsidR="003D255A" w:rsidRPr="00C139B0" w14:paraId="533E2929" w14:textId="77777777" w:rsidTr="007B10FE">
        <w:tc>
          <w:tcPr>
            <w:tcW w:w="2689" w:type="dxa"/>
          </w:tcPr>
          <w:p w14:paraId="25A00B8A" w14:textId="77777777" w:rsidR="003D255A" w:rsidRPr="00C139B0" w:rsidRDefault="003D255A" w:rsidP="007B10FE">
            <w:pPr>
              <w:spacing w:line="276" w:lineRule="auto"/>
              <w:rPr>
                <w:rFonts w:ascii="Tahoma" w:hAnsi="Tahoma" w:cs="Tahoma"/>
                <w:b/>
              </w:rPr>
            </w:pPr>
            <w:r w:rsidRPr="00C139B0">
              <w:rPr>
                <w:rFonts w:ascii="Tahoma" w:hAnsi="Tahoma" w:cs="Tahoma"/>
                <w:b/>
              </w:rPr>
              <w:t>Referendum</w:t>
            </w:r>
          </w:p>
        </w:tc>
        <w:tc>
          <w:tcPr>
            <w:tcW w:w="6713" w:type="dxa"/>
          </w:tcPr>
          <w:p w14:paraId="07E765EF" w14:textId="77777777" w:rsidR="003D255A" w:rsidRPr="00C139B0" w:rsidRDefault="003D255A" w:rsidP="007B10FE">
            <w:pPr>
              <w:spacing w:line="276" w:lineRule="auto"/>
              <w:rPr>
                <w:rFonts w:ascii="Tahoma" w:hAnsi="Tahoma" w:cs="Tahoma"/>
                <w:b/>
              </w:rPr>
            </w:pPr>
            <w:r w:rsidRPr="00C139B0">
              <w:rPr>
                <w:rFonts w:ascii="Tahoma" w:hAnsi="Tahoma" w:cs="Tahoma"/>
                <w:b/>
              </w:rPr>
              <w:t>Circumstances</w:t>
            </w:r>
          </w:p>
        </w:tc>
      </w:tr>
      <w:tr w:rsidR="003D255A" w:rsidRPr="00C139B0" w14:paraId="0434AD43" w14:textId="77777777" w:rsidTr="007B10FE">
        <w:tc>
          <w:tcPr>
            <w:tcW w:w="2689" w:type="dxa"/>
          </w:tcPr>
          <w:p w14:paraId="12BDF199" w14:textId="77777777" w:rsidR="003D255A" w:rsidRPr="00C139B0" w:rsidRDefault="003D255A" w:rsidP="007B10FE">
            <w:pPr>
              <w:spacing w:line="276" w:lineRule="auto"/>
              <w:rPr>
                <w:rFonts w:ascii="Tahoma" w:hAnsi="Tahoma" w:cs="Tahoma"/>
              </w:rPr>
            </w:pPr>
            <w:r w:rsidRPr="00C139B0">
              <w:rPr>
                <w:rFonts w:ascii="Tahoma" w:hAnsi="Tahoma" w:cs="Tahoma"/>
              </w:rPr>
              <w:t>Membership of the EU – Brexit (2016)</w:t>
            </w:r>
          </w:p>
        </w:tc>
        <w:tc>
          <w:tcPr>
            <w:tcW w:w="6713" w:type="dxa"/>
          </w:tcPr>
          <w:p w14:paraId="1BEA3D0C" w14:textId="77777777" w:rsidR="003D255A" w:rsidRPr="00C139B0" w:rsidRDefault="003D255A" w:rsidP="007B10FE">
            <w:pPr>
              <w:spacing w:line="276" w:lineRule="auto"/>
              <w:rPr>
                <w:rFonts w:ascii="Tahoma" w:hAnsi="Tahoma" w:cs="Tahoma"/>
                <w:sz w:val="20"/>
                <w:szCs w:val="20"/>
              </w:rPr>
            </w:pPr>
            <w:r w:rsidRPr="00C139B0">
              <w:rPr>
                <w:rFonts w:ascii="Tahoma" w:hAnsi="Tahoma" w:cs="Tahoma"/>
                <w:sz w:val="20"/>
                <w:szCs w:val="20"/>
              </w:rPr>
              <w:t>The Conservative Party has been split over Europe since the 1980s. The ‘Eurosceptics’ are a powerful group and have pressured David Cameron into holding a referendum on the UK’s membership of the EU. From 2013 onwards, when Cameron promised to hold the referendum, this ensured the Eurosceptics would vote with the government on key issues, so that the government could pass legislation. This referendum was therefore held to prevent a damaging split in the Conservative party.</w:t>
            </w:r>
          </w:p>
        </w:tc>
      </w:tr>
      <w:tr w:rsidR="003D255A" w:rsidRPr="00C139B0" w14:paraId="5C11E22E" w14:textId="77777777" w:rsidTr="007B10FE">
        <w:tc>
          <w:tcPr>
            <w:tcW w:w="2689" w:type="dxa"/>
          </w:tcPr>
          <w:p w14:paraId="73E783C8" w14:textId="77777777" w:rsidR="003D255A" w:rsidRPr="00C139B0" w:rsidRDefault="003D255A" w:rsidP="007B10FE">
            <w:pPr>
              <w:spacing w:line="276" w:lineRule="auto"/>
              <w:rPr>
                <w:rFonts w:ascii="Tahoma" w:hAnsi="Tahoma" w:cs="Tahoma"/>
              </w:rPr>
            </w:pPr>
            <w:r w:rsidRPr="00C139B0">
              <w:rPr>
                <w:rFonts w:ascii="Tahoma" w:hAnsi="Tahoma" w:cs="Tahoma"/>
              </w:rPr>
              <w:t>Scottish independence (2014)</w:t>
            </w:r>
          </w:p>
        </w:tc>
        <w:tc>
          <w:tcPr>
            <w:tcW w:w="6713" w:type="dxa"/>
          </w:tcPr>
          <w:p w14:paraId="13B78273" w14:textId="77777777" w:rsidR="003D255A" w:rsidRPr="00C139B0" w:rsidRDefault="003D255A" w:rsidP="007B10FE">
            <w:pPr>
              <w:spacing w:line="276" w:lineRule="auto"/>
              <w:rPr>
                <w:rFonts w:ascii="Tahoma" w:hAnsi="Tahoma" w:cs="Tahoma"/>
                <w:sz w:val="20"/>
                <w:szCs w:val="20"/>
              </w:rPr>
            </w:pPr>
            <w:r w:rsidRPr="00C139B0">
              <w:rPr>
                <w:rFonts w:ascii="Tahoma" w:hAnsi="Tahoma" w:cs="Tahoma"/>
                <w:sz w:val="20"/>
                <w:szCs w:val="20"/>
              </w:rPr>
              <w:t>This asked if Scotland should remain part of the UK (and concluded it should). It was held because the Scottish National Party (SNP) won the 2011 Scottish parliamentary election and they had made a manifesto commitment to hold such a referendum. This was allowed by the UK government as they did not believe the SNP could win independence for Scotland.</w:t>
            </w:r>
          </w:p>
          <w:p w14:paraId="021433BF" w14:textId="77777777" w:rsidR="003D255A" w:rsidRPr="00C139B0" w:rsidRDefault="003D255A" w:rsidP="007B10FE">
            <w:pPr>
              <w:spacing w:line="276" w:lineRule="auto"/>
              <w:rPr>
                <w:rFonts w:ascii="Tahoma" w:hAnsi="Tahoma" w:cs="Tahoma"/>
                <w:sz w:val="20"/>
                <w:szCs w:val="20"/>
              </w:rPr>
            </w:pPr>
            <w:r w:rsidRPr="00C139B0">
              <w:rPr>
                <w:rFonts w:ascii="Tahoma" w:hAnsi="Tahoma" w:cs="Tahoma"/>
                <w:sz w:val="20"/>
                <w:szCs w:val="20"/>
              </w:rPr>
              <w:t xml:space="preserve">Referendums are also generally now seen as necessary to establish popular support for </w:t>
            </w:r>
            <w:r w:rsidRPr="00C139B0">
              <w:rPr>
                <w:rFonts w:ascii="Tahoma" w:hAnsi="Tahoma" w:cs="Tahoma"/>
                <w:b/>
                <w:color w:val="C00000"/>
                <w:sz w:val="20"/>
                <w:szCs w:val="20"/>
              </w:rPr>
              <w:t>constitutional change</w:t>
            </w:r>
            <w:r w:rsidRPr="00C139B0">
              <w:rPr>
                <w:rFonts w:ascii="Tahoma" w:hAnsi="Tahoma" w:cs="Tahoma"/>
                <w:sz w:val="20"/>
                <w:szCs w:val="20"/>
              </w:rPr>
              <w:t>.</w:t>
            </w:r>
          </w:p>
        </w:tc>
      </w:tr>
      <w:tr w:rsidR="003D255A" w:rsidRPr="00C139B0" w14:paraId="79DD75AA" w14:textId="77777777" w:rsidTr="007B10FE">
        <w:tc>
          <w:tcPr>
            <w:tcW w:w="2689" w:type="dxa"/>
          </w:tcPr>
          <w:p w14:paraId="351ED69B" w14:textId="77777777" w:rsidR="003D255A" w:rsidRPr="00C139B0" w:rsidRDefault="003D255A" w:rsidP="007B10FE">
            <w:pPr>
              <w:spacing w:line="276" w:lineRule="auto"/>
              <w:rPr>
                <w:rFonts w:ascii="Tahoma" w:hAnsi="Tahoma" w:cs="Tahoma"/>
              </w:rPr>
            </w:pPr>
            <w:r w:rsidRPr="00C139B0">
              <w:rPr>
                <w:rFonts w:ascii="Tahoma" w:hAnsi="Tahoma" w:cs="Tahoma"/>
              </w:rPr>
              <w:t>Elected mayors (2012)</w:t>
            </w:r>
          </w:p>
        </w:tc>
        <w:tc>
          <w:tcPr>
            <w:tcW w:w="6713" w:type="dxa"/>
          </w:tcPr>
          <w:p w14:paraId="7B1BC542" w14:textId="77777777" w:rsidR="003D255A" w:rsidRPr="00C139B0" w:rsidRDefault="003D255A" w:rsidP="007B10FE">
            <w:pPr>
              <w:spacing w:line="276" w:lineRule="auto"/>
              <w:rPr>
                <w:rFonts w:ascii="Tahoma" w:hAnsi="Tahoma" w:cs="Tahoma"/>
                <w:sz w:val="20"/>
                <w:szCs w:val="20"/>
              </w:rPr>
            </w:pPr>
            <w:r w:rsidRPr="00C139B0">
              <w:rPr>
                <w:rFonts w:ascii="Tahoma" w:hAnsi="Tahoma" w:cs="Tahoma"/>
                <w:sz w:val="20"/>
                <w:szCs w:val="20"/>
              </w:rPr>
              <w:t>The Labour governments 1997-2010 established a precedent of holding referendums on proposals for cities to have elected mayors. When the coalition government decided to introduce elected mayors, they then had to follow precedent and hold referendums.</w:t>
            </w:r>
          </w:p>
          <w:p w14:paraId="736B63B8" w14:textId="77777777" w:rsidR="003D255A" w:rsidRPr="00C139B0" w:rsidRDefault="003D255A" w:rsidP="007B10FE">
            <w:pPr>
              <w:spacing w:line="276" w:lineRule="auto"/>
              <w:rPr>
                <w:rFonts w:ascii="Tahoma" w:hAnsi="Tahoma" w:cs="Tahoma"/>
                <w:sz w:val="20"/>
                <w:szCs w:val="20"/>
              </w:rPr>
            </w:pPr>
            <w:r w:rsidRPr="00C139B0">
              <w:rPr>
                <w:rFonts w:ascii="Tahoma" w:hAnsi="Tahoma" w:cs="Tahoma"/>
                <w:sz w:val="20"/>
                <w:szCs w:val="20"/>
              </w:rPr>
              <w:t xml:space="preserve">Of the 10 cities holding referendums, only Bristol voted in favour of introducing an elected mayor. </w:t>
            </w:r>
          </w:p>
        </w:tc>
      </w:tr>
      <w:tr w:rsidR="003D255A" w:rsidRPr="00C139B0" w14:paraId="0EEABC3A" w14:textId="77777777" w:rsidTr="007B10FE">
        <w:tc>
          <w:tcPr>
            <w:tcW w:w="2689" w:type="dxa"/>
          </w:tcPr>
          <w:p w14:paraId="3FF7E348" w14:textId="77777777" w:rsidR="003D255A" w:rsidRPr="00C139B0" w:rsidRDefault="003D255A" w:rsidP="007B10FE">
            <w:pPr>
              <w:spacing w:line="276" w:lineRule="auto"/>
              <w:rPr>
                <w:rFonts w:ascii="Tahoma" w:hAnsi="Tahoma" w:cs="Tahoma"/>
              </w:rPr>
            </w:pPr>
            <w:r w:rsidRPr="00C139B0">
              <w:rPr>
                <w:rFonts w:ascii="Tahoma" w:hAnsi="Tahoma" w:cs="Tahoma"/>
              </w:rPr>
              <w:t>AV (2011)</w:t>
            </w:r>
          </w:p>
        </w:tc>
        <w:tc>
          <w:tcPr>
            <w:tcW w:w="6713" w:type="dxa"/>
          </w:tcPr>
          <w:p w14:paraId="23D729FC" w14:textId="77777777" w:rsidR="003D255A" w:rsidRPr="00C139B0" w:rsidRDefault="003D255A" w:rsidP="007B10FE">
            <w:pPr>
              <w:spacing w:line="276" w:lineRule="auto"/>
              <w:rPr>
                <w:rFonts w:ascii="Tahoma" w:hAnsi="Tahoma" w:cs="Tahoma"/>
                <w:sz w:val="20"/>
                <w:szCs w:val="20"/>
              </w:rPr>
            </w:pPr>
            <w:r w:rsidRPr="00C139B0">
              <w:rPr>
                <w:rFonts w:ascii="Tahoma" w:hAnsi="Tahoma" w:cs="Tahoma"/>
                <w:sz w:val="20"/>
                <w:szCs w:val="20"/>
              </w:rPr>
              <w:t>This referendum was held to satisfy the terms of the Coalition Agreement between the Conservative and Liberal Democratic parties. The Liberal Democrats had made a manifesto commitment to changing the electoral system, but the Conservative Party were against electoral reform. Holding a referendum was a compromise for both parties because it gave the decision to the people rather than one party getting its own way.</w:t>
            </w:r>
          </w:p>
          <w:p w14:paraId="10726072" w14:textId="77777777" w:rsidR="003D255A" w:rsidRPr="00C139B0" w:rsidRDefault="003D255A" w:rsidP="007B10FE">
            <w:pPr>
              <w:spacing w:line="276" w:lineRule="auto"/>
              <w:rPr>
                <w:rFonts w:ascii="Tahoma" w:hAnsi="Tahoma" w:cs="Tahoma"/>
                <w:sz w:val="20"/>
                <w:szCs w:val="20"/>
              </w:rPr>
            </w:pPr>
            <w:r w:rsidRPr="00C139B0">
              <w:rPr>
                <w:rFonts w:ascii="Tahoma" w:hAnsi="Tahoma" w:cs="Tahoma"/>
                <w:sz w:val="20"/>
                <w:szCs w:val="20"/>
              </w:rPr>
              <w:t>The proposal to adopt AV as the UK’s electoral system was rejected.</w:t>
            </w:r>
          </w:p>
        </w:tc>
      </w:tr>
      <w:tr w:rsidR="003D255A" w:rsidRPr="00C139B0" w14:paraId="2B897C5E" w14:textId="77777777" w:rsidTr="007B10FE">
        <w:tc>
          <w:tcPr>
            <w:tcW w:w="2689" w:type="dxa"/>
          </w:tcPr>
          <w:p w14:paraId="5E43A322" w14:textId="77777777" w:rsidR="003D255A" w:rsidRPr="00C139B0" w:rsidRDefault="003D255A" w:rsidP="007B10FE">
            <w:pPr>
              <w:spacing w:line="276" w:lineRule="auto"/>
              <w:rPr>
                <w:rFonts w:ascii="Tahoma" w:hAnsi="Tahoma" w:cs="Tahoma"/>
              </w:rPr>
            </w:pPr>
            <w:r w:rsidRPr="00C139B0">
              <w:rPr>
                <w:rFonts w:ascii="Tahoma" w:hAnsi="Tahoma" w:cs="Tahoma"/>
              </w:rPr>
              <w:t xml:space="preserve">Welsh </w:t>
            </w:r>
            <w:r w:rsidRPr="00C139B0">
              <w:rPr>
                <w:rFonts w:ascii="Tahoma" w:hAnsi="Tahoma" w:cs="Tahoma"/>
                <w:b/>
                <w:color w:val="C00000"/>
              </w:rPr>
              <w:t>devolution</w:t>
            </w:r>
            <w:r w:rsidRPr="00C139B0">
              <w:rPr>
                <w:rFonts w:ascii="Tahoma" w:hAnsi="Tahoma" w:cs="Tahoma"/>
              </w:rPr>
              <w:t xml:space="preserve"> (2011)</w:t>
            </w:r>
          </w:p>
        </w:tc>
        <w:tc>
          <w:tcPr>
            <w:tcW w:w="6713" w:type="dxa"/>
          </w:tcPr>
          <w:p w14:paraId="63D633AE" w14:textId="77777777" w:rsidR="003D255A" w:rsidRPr="00C139B0" w:rsidRDefault="003D255A" w:rsidP="007B10FE">
            <w:pPr>
              <w:spacing w:line="276" w:lineRule="auto"/>
              <w:rPr>
                <w:rFonts w:ascii="Tahoma" w:hAnsi="Tahoma" w:cs="Tahoma"/>
                <w:sz w:val="20"/>
                <w:szCs w:val="20"/>
              </w:rPr>
            </w:pPr>
            <w:r w:rsidRPr="00C139B0">
              <w:rPr>
                <w:rFonts w:ascii="Tahoma" w:hAnsi="Tahoma" w:cs="Tahoma"/>
                <w:sz w:val="20"/>
                <w:szCs w:val="20"/>
              </w:rPr>
              <w:t>This referendum was held to satisfy increasing calls for the Welsh Assembly to be given wider law-making powers in view of its popularity and success in Wales. The proposal was accepted by a large margin.</w:t>
            </w:r>
          </w:p>
        </w:tc>
      </w:tr>
      <w:tr w:rsidR="003D255A" w:rsidRPr="00C139B0" w14:paraId="191AAA46" w14:textId="77777777" w:rsidTr="007B10FE">
        <w:tc>
          <w:tcPr>
            <w:tcW w:w="2689" w:type="dxa"/>
          </w:tcPr>
          <w:p w14:paraId="5474FA0A" w14:textId="77777777" w:rsidR="003D255A" w:rsidRPr="00C139B0" w:rsidRDefault="003D255A" w:rsidP="007B10FE">
            <w:pPr>
              <w:spacing w:line="276" w:lineRule="auto"/>
              <w:rPr>
                <w:rFonts w:ascii="Tahoma" w:hAnsi="Tahoma" w:cs="Tahoma"/>
              </w:rPr>
            </w:pPr>
            <w:r w:rsidRPr="00C139B0">
              <w:rPr>
                <w:rFonts w:ascii="Tahoma" w:hAnsi="Tahoma" w:cs="Tahoma"/>
              </w:rPr>
              <w:t>Congestion charging in Manchester (2008)</w:t>
            </w:r>
          </w:p>
        </w:tc>
        <w:tc>
          <w:tcPr>
            <w:tcW w:w="6713" w:type="dxa"/>
          </w:tcPr>
          <w:p w14:paraId="26A92DF2" w14:textId="77777777" w:rsidR="003D255A" w:rsidRPr="00C139B0" w:rsidRDefault="003D255A" w:rsidP="007B10FE">
            <w:pPr>
              <w:spacing w:line="276" w:lineRule="auto"/>
              <w:rPr>
                <w:rFonts w:ascii="Tahoma" w:hAnsi="Tahoma" w:cs="Tahoma"/>
                <w:sz w:val="20"/>
                <w:szCs w:val="20"/>
              </w:rPr>
            </w:pPr>
            <w:r w:rsidRPr="00C139B0">
              <w:rPr>
                <w:rFonts w:ascii="Tahoma" w:hAnsi="Tahoma" w:cs="Tahoma"/>
                <w:sz w:val="20"/>
                <w:szCs w:val="20"/>
              </w:rPr>
              <w:t>The local authorities of Greater Manchester wanted to tax cars crossing the M60 to come into Manchester. The proceeds would be used to fund investment in public transport. The referendum was held to gain support for this policy, as it was very controversial, because car drivers were being asked to pay for benefits to others (those using public transport).</w:t>
            </w:r>
          </w:p>
          <w:p w14:paraId="43546E5C" w14:textId="77777777" w:rsidR="003D255A" w:rsidRPr="00C139B0" w:rsidRDefault="003D255A" w:rsidP="007B10FE">
            <w:pPr>
              <w:spacing w:line="276" w:lineRule="auto"/>
              <w:rPr>
                <w:rFonts w:ascii="Tahoma" w:hAnsi="Tahoma" w:cs="Tahoma"/>
                <w:sz w:val="20"/>
                <w:szCs w:val="20"/>
              </w:rPr>
            </w:pPr>
            <w:r w:rsidRPr="00C139B0">
              <w:rPr>
                <w:rFonts w:ascii="Tahoma" w:hAnsi="Tahoma" w:cs="Tahoma"/>
                <w:sz w:val="20"/>
                <w:szCs w:val="20"/>
              </w:rPr>
              <w:t>Not surprisingly, the proposal was rejected.</w:t>
            </w:r>
          </w:p>
        </w:tc>
      </w:tr>
      <w:tr w:rsidR="003D255A" w:rsidRPr="00C139B0" w14:paraId="7E52AFEF" w14:textId="77777777" w:rsidTr="007B10FE">
        <w:tc>
          <w:tcPr>
            <w:tcW w:w="2689" w:type="dxa"/>
          </w:tcPr>
          <w:p w14:paraId="2F02F3A8" w14:textId="77777777" w:rsidR="003D255A" w:rsidRPr="00C139B0" w:rsidRDefault="003D255A" w:rsidP="007B10FE">
            <w:pPr>
              <w:spacing w:line="276" w:lineRule="auto"/>
              <w:rPr>
                <w:rFonts w:ascii="Tahoma" w:hAnsi="Tahoma" w:cs="Tahoma"/>
              </w:rPr>
            </w:pPr>
            <w:r w:rsidRPr="00C139B0">
              <w:rPr>
                <w:rFonts w:ascii="Tahoma" w:hAnsi="Tahoma" w:cs="Tahoma"/>
              </w:rPr>
              <w:t>North-East English devolution (2004)</w:t>
            </w:r>
          </w:p>
        </w:tc>
        <w:tc>
          <w:tcPr>
            <w:tcW w:w="6713" w:type="dxa"/>
          </w:tcPr>
          <w:p w14:paraId="1F4A3EAA" w14:textId="77777777" w:rsidR="003D255A" w:rsidRPr="00C139B0" w:rsidRDefault="003D255A" w:rsidP="007B10FE">
            <w:pPr>
              <w:spacing w:line="276" w:lineRule="auto"/>
              <w:rPr>
                <w:rFonts w:ascii="Tahoma" w:hAnsi="Tahoma" w:cs="Tahoma"/>
                <w:sz w:val="20"/>
                <w:szCs w:val="20"/>
              </w:rPr>
            </w:pPr>
            <w:r w:rsidRPr="00C139B0">
              <w:rPr>
                <w:rFonts w:ascii="Tahoma" w:hAnsi="Tahoma" w:cs="Tahoma"/>
                <w:sz w:val="20"/>
                <w:szCs w:val="20"/>
              </w:rPr>
              <w:t xml:space="preserve">This referendum was held to test the popularity of the government’s policy of devolution to the English regions and to demonstrate public support for another constitutional change. The result was a </w:t>
            </w:r>
            <w:r w:rsidRPr="00C139B0">
              <w:rPr>
                <w:rFonts w:ascii="Tahoma" w:hAnsi="Tahoma" w:cs="Tahoma"/>
                <w:sz w:val="20"/>
                <w:szCs w:val="20"/>
              </w:rPr>
              <w:lastRenderedPageBreak/>
              <w:t>resounding ‘no’, which led the government to drop its policy of English devolution.</w:t>
            </w:r>
          </w:p>
        </w:tc>
      </w:tr>
      <w:tr w:rsidR="003D255A" w:rsidRPr="00C139B0" w14:paraId="665D963A" w14:textId="77777777" w:rsidTr="007B10FE">
        <w:tc>
          <w:tcPr>
            <w:tcW w:w="2689" w:type="dxa"/>
          </w:tcPr>
          <w:p w14:paraId="45345C29" w14:textId="77777777" w:rsidR="003D255A" w:rsidRPr="00C139B0" w:rsidRDefault="003D255A" w:rsidP="007B10FE">
            <w:pPr>
              <w:spacing w:line="276" w:lineRule="auto"/>
              <w:rPr>
                <w:rFonts w:ascii="Tahoma" w:hAnsi="Tahoma" w:cs="Tahoma"/>
              </w:rPr>
            </w:pPr>
            <w:r w:rsidRPr="00C139B0">
              <w:rPr>
                <w:rFonts w:ascii="Tahoma" w:hAnsi="Tahoma" w:cs="Tahoma"/>
              </w:rPr>
              <w:lastRenderedPageBreak/>
              <w:t>Good Friday Agreement (1998)</w:t>
            </w:r>
          </w:p>
        </w:tc>
        <w:tc>
          <w:tcPr>
            <w:tcW w:w="6713" w:type="dxa"/>
          </w:tcPr>
          <w:p w14:paraId="04C05FF3" w14:textId="77777777" w:rsidR="003D255A" w:rsidRPr="00C139B0" w:rsidRDefault="003D255A" w:rsidP="007B10FE">
            <w:pPr>
              <w:spacing w:line="276" w:lineRule="auto"/>
              <w:rPr>
                <w:rFonts w:ascii="Tahoma" w:hAnsi="Tahoma" w:cs="Tahoma"/>
                <w:sz w:val="20"/>
                <w:szCs w:val="20"/>
              </w:rPr>
            </w:pPr>
            <w:r w:rsidRPr="00C139B0">
              <w:rPr>
                <w:rFonts w:ascii="Tahoma" w:hAnsi="Tahoma" w:cs="Tahoma"/>
                <w:sz w:val="20"/>
                <w:szCs w:val="20"/>
              </w:rPr>
              <w:t>This referendum was also held to show popular support for a controversial policy. The policy concerned ending violent conflict in Northern Ireland and setting up a devolved Assembly to govern the region. It was necessary because without clear support from both Protestant and Catholic communities, the Agreement could have been seen as biased towards one community, which would have perpetuated rather than ended the violence. It was also important to demonstrate support for the constitutional element of the proposal.</w:t>
            </w:r>
          </w:p>
          <w:p w14:paraId="632D9297" w14:textId="77777777" w:rsidR="003D255A" w:rsidRPr="00C139B0" w:rsidRDefault="003D255A" w:rsidP="007B10FE">
            <w:pPr>
              <w:spacing w:line="276" w:lineRule="auto"/>
              <w:rPr>
                <w:rFonts w:ascii="Tahoma" w:hAnsi="Tahoma" w:cs="Tahoma"/>
                <w:sz w:val="20"/>
                <w:szCs w:val="20"/>
              </w:rPr>
            </w:pPr>
            <w:r w:rsidRPr="00C139B0">
              <w:rPr>
                <w:rFonts w:ascii="Tahoma" w:hAnsi="Tahoma" w:cs="Tahoma"/>
                <w:sz w:val="20"/>
                <w:szCs w:val="20"/>
              </w:rPr>
              <w:t>The Good Friday Agreement was accepted by the people, with a ‘yes’ vote of over 70%.</w:t>
            </w:r>
          </w:p>
        </w:tc>
      </w:tr>
      <w:tr w:rsidR="003D255A" w:rsidRPr="00C139B0" w14:paraId="20233287" w14:textId="77777777" w:rsidTr="007B10FE">
        <w:tc>
          <w:tcPr>
            <w:tcW w:w="2689" w:type="dxa"/>
          </w:tcPr>
          <w:p w14:paraId="2F591413" w14:textId="77777777" w:rsidR="003D255A" w:rsidRPr="00C139B0" w:rsidRDefault="003D255A" w:rsidP="007B10FE">
            <w:pPr>
              <w:spacing w:line="276" w:lineRule="auto"/>
              <w:rPr>
                <w:rFonts w:ascii="Tahoma" w:hAnsi="Tahoma" w:cs="Tahoma"/>
              </w:rPr>
            </w:pPr>
            <w:r w:rsidRPr="00C139B0">
              <w:rPr>
                <w:rFonts w:ascii="Tahoma" w:hAnsi="Tahoma" w:cs="Tahoma"/>
              </w:rPr>
              <w:t>London Mayor (1998)</w:t>
            </w:r>
          </w:p>
        </w:tc>
        <w:tc>
          <w:tcPr>
            <w:tcW w:w="6713" w:type="dxa"/>
          </w:tcPr>
          <w:p w14:paraId="0763F10D" w14:textId="77777777" w:rsidR="003D255A" w:rsidRPr="00C139B0" w:rsidRDefault="003D255A" w:rsidP="007B10FE">
            <w:pPr>
              <w:spacing w:line="276" w:lineRule="auto"/>
              <w:rPr>
                <w:rFonts w:ascii="Tahoma" w:hAnsi="Tahoma" w:cs="Tahoma"/>
                <w:sz w:val="20"/>
                <w:szCs w:val="20"/>
              </w:rPr>
            </w:pPr>
            <w:r w:rsidRPr="00C139B0">
              <w:rPr>
                <w:rFonts w:ascii="Tahoma" w:hAnsi="Tahoma" w:cs="Tahoma"/>
                <w:sz w:val="20"/>
                <w:szCs w:val="20"/>
              </w:rPr>
              <w:t>This referendum was held to fulfil a pledge made in the Labour party manifesto. Labour in 1997 promised in their manifesto to hold a referendum on an elected Mayor for London and an elected Greater London Assembly. The people of London accepted the proposal.</w:t>
            </w:r>
          </w:p>
        </w:tc>
      </w:tr>
      <w:tr w:rsidR="003D255A" w:rsidRPr="00C139B0" w14:paraId="703741C5" w14:textId="77777777" w:rsidTr="007B10FE">
        <w:tc>
          <w:tcPr>
            <w:tcW w:w="2689" w:type="dxa"/>
          </w:tcPr>
          <w:p w14:paraId="01561E5E" w14:textId="77777777" w:rsidR="003D255A" w:rsidRPr="00C139B0" w:rsidRDefault="003D255A" w:rsidP="007B10FE">
            <w:pPr>
              <w:spacing w:line="276" w:lineRule="auto"/>
              <w:rPr>
                <w:rFonts w:ascii="Tahoma" w:hAnsi="Tahoma" w:cs="Tahoma"/>
              </w:rPr>
            </w:pPr>
            <w:r w:rsidRPr="00C139B0">
              <w:rPr>
                <w:rFonts w:ascii="Tahoma" w:hAnsi="Tahoma" w:cs="Tahoma"/>
              </w:rPr>
              <w:t>Scottish and Welsh devolution (1997)</w:t>
            </w:r>
          </w:p>
        </w:tc>
        <w:tc>
          <w:tcPr>
            <w:tcW w:w="6713" w:type="dxa"/>
          </w:tcPr>
          <w:p w14:paraId="5FD7ADE6" w14:textId="77777777" w:rsidR="003D255A" w:rsidRPr="00C139B0" w:rsidRDefault="003D255A" w:rsidP="007B10FE">
            <w:pPr>
              <w:spacing w:line="276" w:lineRule="auto"/>
              <w:rPr>
                <w:rFonts w:ascii="Tahoma" w:hAnsi="Tahoma" w:cs="Tahoma"/>
                <w:sz w:val="20"/>
                <w:szCs w:val="20"/>
              </w:rPr>
            </w:pPr>
            <w:r w:rsidRPr="00C139B0">
              <w:rPr>
                <w:rFonts w:ascii="Tahoma" w:hAnsi="Tahoma" w:cs="Tahoma"/>
                <w:sz w:val="20"/>
                <w:szCs w:val="20"/>
              </w:rPr>
              <w:t>These referendums were held to provide legitimacy to major constitutional changes and to fulfil pledges made in Labour’s manifesto. Devolution had been an important policy for Labour since the 1970s and they took the earliest opportunity to hold referendums and put the policy into practice.</w:t>
            </w:r>
          </w:p>
        </w:tc>
      </w:tr>
      <w:tr w:rsidR="003D255A" w:rsidRPr="00C139B0" w14:paraId="61756232" w14:textId="77777777" w:rsidTr="007B10FE">
        <w:tc>
          <w:tcPr>
            <w:tcW w:w="2689" w:type="dxa"/>
          </w:tcPr>
          <w:p w14:paraId="12E3197B" w14:textId="77777777" w:rsidR="003D255A" w:rsidRPr="00C139B0" w:rsidRDefault="003D255A" w:rsidP="007B10FE">
            <w:pPr>
              <w:spacing w:line="276" w:lineRule="auto"/>
              <w:rPr>
                <w:rFonts w:ascii="Tahoma" w:hAnsi="Tahoma" w:cs="Tahoma"/>
              </w:rPr>
            </w:pPr>
            <w:r w:rsidRPr="00C139B0">
              <w:rPr>
                <w:rFonts w:ascii="Tahoma" w:hAnsi="Tahoma" w:cs="Tahoma"/>
              </w:rPr>
              <w:t>EU membership (1975)</w:t>
            </w:r>
          </w:p>
        </w:tc>
        <w:tc>
          <w:tcPr>
            <w:tcW w:w="6713" w:type="dxa"/>
          </w:tcPr>
          <w:p w14:paraId="2D55415A" w14:textId="77777777" w:rsidR="003D255A" w:rsidRPr="00C139B0" w:rsidRDefault="003D255A" w:rsidP="007B10FE">
            <w:pPr>
              <w:spacing w:line="276" w:lineRule="auto"/>
              <w:rPr>
                <w:rFonts w:ascii="Tahoma" w:hAnsi="Tahoma" w:cs="Tahoma"/>
                <w:sz w:val="20"/>
                <w:szCs w:val="20"/>
              </w:rPr>
            </w:pPr>
            <w:r w:rsidRPr="00C139B0">
              <w:rPr>
                <w:rFonts w:ascii="Tahoma" w:hAnsi="Tahoma" w:cs="Tahoma"/>
                <w:sz w:val="20"/>
                <w:szCs w:val="20"/>
              </w:rPr>
              <w:t>This referendum was held for essentially the same reason as that of 2016 - to settle an internal party dispute. The governing Labour party had a very small majority and was split over membership of the European Economic Community (EEC), so the referendum was held in order that Cabinet members could campaign on opposing sides and the people could resolve their dispute.</w:t>
            </w:r>
          </w:p>
          <w:p w14:paraId="3AB8DFFB" w14:textId="77777777" w:rsidR="003D255A" w:rsidRPr="00C139B0" w:rsidRDefault="003D255A" w:rsidP="007B10FE">
            <w:pPr>
              <w:spacing w:line="276" w:lineRule="auto"/>
              <w:rPr>
                <w:rFonts w:ascii="Tahoma" w:hAnsi="Tahoma" w:cs="Tahoma"/>
                <w:sz w:val="20"/>
                <w:szCs w:val="20"/>
              </w:rPr>
            </w:pPr>
            <w:r w:rsidRPr="00C139B0">
              <w:rPr>
                <w:rFonts w:ascii="Tahoma" w:hAnsi="Tahoma" w:cs="Tahoma"/>
                <w:sz w:val="20"/>
                <w:szCs w:val="20"/>
              </w:rPr>
              <w:t>The referendum endorsed UK membership of the EEC.</w:t>
            </w:r>
          </w:p>
        </w:tc>
      </w:tr>
    </w:tbl>
    <w:p w14:paraId="46F3AD50" w14:textId="77777777" w:rsidR="003D255A" w:rsidRPr="00C139B0" w:rsidRDefault="003D255A" w:rsidP="00E02543">
      <w:pPr>
        <w:rPr>
          <w:rFonts w:ascii="Tahoma" w:eastAsiaTheme="majorEastAsia" w:hAnsi="Tahoma" w:cs="Tahoma"/>
          <w:sz w:val="24"/>
          <w:szCs w:val="24"/>
          <w:u w:val="single"/>
        </w:rPr>
      </w:pPr>
      <w:r w:rsidRPr="00C139B0">
        <w:rPr>
          <w:rFonts w:ascii="Tahoma" w:eastAsiaTheme="majorEastAsia" w:hAnsi="Tahoma" w:cs="Tahoma"/>
          <w:sz w:val="24"/>
          <w:szCs w:val="24"/>
          <w:u w:val="single"/>
        </w:rPr>
        <w:t>Strengths of referendums</w:t>
      </w:r>
    </w:p>
    <w:p w14:paraId="0D4CB021" w14:textId="77777777" w:rsidR="003D255A" w:rsidRPr="00C139B0" w:rsidRDefault="003D255A" w:rsidP="003D255A">
      <w:pPr>
        <w:numPr>
          <w:ilvl w:val="0"/>
          <w:numId w:val="10"/>
        </w:numPr>
        <w:spacing w:line="276" w:lineRule="auto"/>
        <w:ind w:left="284" w:hanging="284"/>
        <w:contextualSpacing/>
        <w:rPr>
          <w:rFonts w:ascii="Tahoma" w:hAnsi="Tahoma" w:cs="Tahoma"/>
        </w:rPr>
      </w:pPr>
      <w:r w:rsidRPr="00C139B0">
        <w:rPr>
          <w:rFonts w:ascii="Tahoma" w:hAnsi="Tahoma" w:cs="Tahoma"/>
        </w:rPr>
        <w:t>They are the most direct form of modern democracy. The people’s views are clearly indicated and there is no confusion over the extent to which politicians are accurately representing public opinion. In this way referendums help to legitimise governmental decisions and confirm the principle of government by consent.</w:t>
      </w:r>
    </w:p>
    <w:p w14:paraId="520DA233" w14:textId="77777777" w:rsidR="003D255A" w:rsidRPr="00C139B0" w:rsidRDefault="003D255A" w:rsidP="003D255A">
      <w:pPr>
        <w:numPr>
          <w:ilvl w:val="1"/>
          <w:numId w:val="10"/>
        </w:numPr>
        <w:spacing w:line="276" w:lineRule="auto"/>
        <w:ind w:left="709" w:hanging="425"/>
        <w:contextualSpacing/>
        <w:rPr>
          <w:rFonts w:ascii="Tahoma" w:hAnsi="Tahoma" w:cs="Tahoma"/>
        </w:rPr>
      </w:pPr>
      <w:r w:rsidRPr="00C139B0">
        <w:rPr>
          <w:rFonts w:ascii="Tahoma" w:hAnsi="Tahoma" w:cs="Tahoma"/>
        </w:rPr>
        <w:t>For example, the referendum on Scottish independence confirmed that the people of Scotland wanted to remain part of the UK, contrary to the claims of the SNP.</w:t>
      </w:r>
    </w:p>
    <w:p w14:paraId="701471EA" w14:textId="77777777" w:rsidR="003D255A" w:rsidRPr="00C139B0" w:rsidRDefault="003D255A" w:rsidP="003D255A">
      <w:pPr>
        <w:spacing w:line="276" w:lineRule="auto"/>
        <w:ind w:left="709"/>
        <w:contextualSpacing/>
        <w:rPr>
          <w:rFonts w:ascii="Tahoma" w:hAnsi="Tahoma" w:cs="Tahoma"/>
        </w:rPr>
      </w:pPr>
    </w:p>
    <w:p w14:paraId="5B6313B8" w14:textId="77777777" w:rsidR="003D255A" w:rsidRPr="00C139B0" w:rsidRDefault="003D255A" w:rsidP="003D255A">
      <w:pPr>
        <w:numPr>
          <w:ilvl w:val="0"/>
          <w:numId w:val="10"/>
        </w:numPr>
        <w:spacing w:line="276" w:lineRule="auto"/>
        <w:ind w:left="284" w:hanging="284"/>
        <w:contextualSpacing/>
        <w:rPr>
          <w:rFonts w:ascii="Tahoma" w:hAnsi="Tahoma" w:cs="Tahoma"/>
        </w:rPr>
      </w:pPr>
      <w:r w:rsidRPr="00C139B0">
        <w:rPr>
          <w:rFonts w:ascii="Tahoma" w:hAnsi="Tahoma" w:cs="Tahoma"/>
        </w:rPr>
        <w:t xml:space="preserve">If the people have given express consent, they are more likely to accept the decision that is made. </w:t>
      </w:r>
    </w:p>
    <w:p w14:paraId="02F86179" w14:textId="77777777" w:rsidR="003D255A" w:rsidRPr="00C139B0" w:rsidRDefault="003D255A" w:rsidP="003D255A">
      <w:pPr>
        <w:numPr>
          <w:ilvl w:val="1"/>
          <w:numId w:val="10"/>
        </w:numPr>
        <w:spacing w:line="276" w:lineRule="auto"/>
        <w:ind w:left="709" w:hanging="425"/>
        <w:contextualSpacing/>
        <w:rPr>
          <w:rFonts w:ascii="Tahoma" w:hAnsi="Tahoma" w:cs="Tahoma"/>
        </w:rPr>
      </w:pPr>
      <w:r w:rsidRPr="00C139B0">
        <w:rPr>
          <w:rFonts w:ascii="Tahoma" w:hAnsi="Tahoma" w:cs="Tahoma"/>
        </w:rPr>
        <w:t>For example, the Good Friday Agreement could only succeed if it received widespread and clear support from most of the community, which could only be demonstrated by a referendum.</w:t>
      </w:r>
    </w:p>
    <w:p w14:paraId="0DC01A74" w14:textId="77777777" w:rsidR="003D255A" w:rsidRPr="00C139B0" w:rsidRDefault="003D255A" w:rsidP="003D255A">
      <w:pPr>
        <w:spacing w:line="276" w:lineRule="auto"/>
        <w:ind w:left="709"/>
        <w:contextualSpacing/>
        <w:rPr>
          <w:rFonts w:ascii="Tahoma" w:hAnsi="Tahoma" w:cs="Tahoma"/>
        </w:rPr>
      </w:pPr>
    </w:p>
    <w:p w14:paraId="1DC3902A" w14:textId="77777777" w:rsidR="003D255A" w:rsidRPr="00C139B0" w:rsidRDefault="003D255A" w:rsidP="003D255A">
      <w:pPr>
        <w:numPr>
          <w:ilvl w:val="0"/>
          <w:numId w:val="10"/>
        </w:numPr>
        <w:spacing w:line="276" w:lineRule="auto"/>
        <w:ind w:left="284" w:hanging="284"/>
        <w:contextualSpacing/>
        <w:rPr>
          <w:rFonts w:ascii="Tahoma" w:hAnsi="Tahoma" w:cs="Tahoma"/>
        </w:rPr>
      </w:pPr>
      <w:r w:rsidRPr="00C139B0">
        <w:rPr>
          <w:rFonts w:ascii="Tahoma" w:hAnsi="Tahoma" w:cs="Tahoma"/>
        </w:rPr>
        <w:t>Referendums can prevent governments from making unpopular decisions.</w:t>
      </w:r>
    </w:p>
    <w:p w14:paraId="727E5254" w14:textId="77777777" w:rsidR="003D255A" w:rsidRPr="00C139B0" w:rsidRDefault="003D255A" w:rsidP="003D255A">
      <w:pPr>
        <w:numPr>
          <w:ilvl w:val="1"/>
          <w:numId w:val="10"/>
        </w:numPr>
        <w:spacing w:line="276" w:lineRule="auto"/>
        <w:ind w:left="709" w:hanging="425"/>
        <w:contextualSpacing/>
        <w:rPr>
          <w:rFonts w:ascii="Tahoma" w:hAnsi="Tahoma" w:cs="Tahoma"/>
        </w:rPr>
      </w:pPr>
      <w:r w:rsidRPr="00C139B0">
        <w:rPr>
          <w:rFonts w:ascii="Tahoma" w:hAnsi="Tahoma" w:cs="Tahoma"/>
        </w:rPr>
        <w:t>For example, there was no public appetite for adopting AV as the new electoral system for the UK in 2011, although there are increasing calls for a switch to some form of proportional representation in the wake of the 2015 general election result.</w:t>
      </w:r>
    </w:p>
    <w:p w14:paraId="73294DC2" w14:textId="77777777" w:rsidR="003D255A" w:rsidRPr="00C139B0" w:rsidRDefault="003D255A" w:rsidP="003D255A">
      <w:pPr>
        <w:spacing w:line="276" w:lineRule="auto"/>
        <w:ind w:left="709"/>
        <w:contextualSpacing/>
        <w:rPr>
          <w:rFonts w:ascii="Tahoma" w:hAnsi="Tahoma" w:cs="Tahoma"/>
        </w:rPr>
      </w:pPr>
    </w:p>
    <w:p w14:paraId="12990563" w14:textId="77777777" w:rsidR="003D255A" w:rsidRPr="00C139B0" w:rsidRDefault="003D255A" w:rsidP="003D255A">
      <w:pPr>
        <w:numPr>
          <w:ilvl w:val="0"/>
          <w:numId w:val="10"/>
        </w:numPr>
        <w:spacing w:line="276" w:lineRule="auto"/>
        <w:ind w:left="284" w:hanging="284"/>
        <w:contextualSpacing/>
        <w:rPr>
          <w:rFonts w:ascii="Tahoma" w:hAnsi="Tahoma" w:cs="Tahoma"/>
        </w:rPr>
      </w:pPr>
      <w:r w:rsidRPr="00C139B0">
        <w:rPr>
          <w:rFonts w:ascii="Tahoma" w:hAnsi="Tahoma" w:cs="Tahoma"/>
        </w:rPr>
        <w:lastRenderedPageBreak/>
        <w:t>Sometimes parties and governments are split over issues and are unable to resolve their differences. Referendums are used in these circumstances to provide a clear decision that everyone can abide by.</w:t>
      </w:r>
    </w:p>
    <w:p w14:paraId="13706ED3" w14:textId="77777777" w:rsidR="003D255A" w:rsidRPr="00C139B0" w:rsidRDefault="003D255A" w:rsidP="003D255A">
      <w:pPr>
        <w:numPr>
          <w:ilvl w:val="1"/>
          <w:numId w:val="10"/>
        </w:numPr>
        <w:spacing w:line="276" w:lineRule="auto"/>
        <w:ind w:left="709" w:hanging="425"/>
        <w:contextualSpacing/>
        <w:rPr>
          <w:rFonts w:ascii="Tahoma" w:hAnsi="Tahoma" w:cs="Tahoma"/>
        </w:rPr>
      </w:pPr>
      <w:r w:rsidRPr="00C139B0">
        <w:rPr>
          <w:rFonts w:ascii="Tahoma" w:hAnsi="Tahoma" w:cs="Tahoma"/>
        </w:rPr>
        <w:t>For example, the 2011 referendum on AV was held to resolve differences between the Coalition partners over electoral reform and the 1975 referendum on Europe was held to resolve differences within the Labour Party over European membership.</w:t>
      </w:r>
    </w:p>
    <w:p w14:paraId="5B584F8B" w14:textId="77777777" w:rsidR="003D255A" w:rsidRPr="00C139B0" w:rsidRDefault="003D255A" w:rsidP="003D255A">
      <w:pPr>
        <w:spacing w:line="276" w:lineRule="auto"/>
        <w:ind w:left="709"/>
        <w:contextualSpacing/>
        <w:rPr>
          <w:rFonts w:ascii="Tahoma" w:hAnsi="Tahoma" w:cs="Tahoma"/>
        </w:rPr>
      </w:pPr>
      <w:r w:rsidRPr="00C139B0">
        <w:rPr>
          <w:rFonts w:ascii="Tahoma" w:hAnsi="Tahoma" w:cs="Tahoma"/>
        </w:rPr>
        <w:t xml:space="preserve"> </w:t>
      </w:r>
    </w:p>
    <w:p w14:paraId="65F07EDB" w14:textId="77777777" w:rsidR="003D255A" w:rsidRPr="00C139B0" w:rsidRDefault="003D255A" w:rsidP="003D255A">
      <w:pPr>
        <w:numPr>
          <w:ilvl w:val="0"/>
          <w:numId w:val="10"/>
        </w:numPr>
        <w:spacing w:line="276" w:lineRule="auto"/>
        <w:ind w:left="284" w:hanging="284"/>
        <w:contextualSpacing/>
        <w:rPr>
          <w:rFonts w:ascii="Tahoma" w:hAnsi="Tahoma" w:cs="Tahoma"/>
        </w:rPr>
      </w:pPr>
      <w:r w:rsidRPr="00C139B0">
        <w:rPr>
          <w:rFonts w:ascii="Tahoma" w:hAnsi="Tahoma" w:cs="Tahoma"/>
        </w:rPr>
        <w:t xml:space="preserve">A referendum </w:t>
      </w:r>
      <w:r w:rsidRPr="00C139B0">
        <w:rPr>
          <w:rFonts w:ascii="Tahoma" w:hAnsi="Tahoma" w:cs="Tahoma"/>
          <w:b/>
          <w:color w:val="0000CC"/>
        </w:rPr>
        <w:t>entrenches</w:t>
      </w:r>
      <w:r w:rsidRPr="00C139B0">
        <w:rPr>
          <w:rFonts w:ascii="Tahoma" w:hAnsi="Tahoma" w:cs="Tahoma"/>
        </w:rPr>
        <w:t xml:space="preserve"> constitutional changes. Since governments can be replaced every 5 years, changes can be reversed after a very short period of time by an incoming government. A referendum protects a constitutional change from being quickly reversed, as this would be seen as a new government going against the will of the people.</w:t>
      </w:r>
    </w:p>
    <w:p w14:paraId="563F7EF5" w14:textId="77777777" w:rsidR="003D255A" w:rsidRPr="00C139B0" w:rsidRDefault="003D255A" w:rsidP="003D255A">
      <w:pPr>
        <w:numPr>
          <w:ilvl w:val="1"/>
          <w:numId w:val="10"/>
        </w:numPr>
        <w:spacing w:line="276" w:lineRule="auto"/>
        <w:ind w:left="709" w:hanging="425"/>
        <w:contextualSpacing/>
        <w:rPr>
          <w:rFonts w:ascii="Tahoma" w:hAnsi="Tahoma" w:cs="Tahoma"/>
        </w:rPr>
      </w:pPr>
      <w:r w:rsidRPr="00C139B0">
        <w:rPr>
          <w:rFonts w:ascii="Tahoma" w:hAnsi="Tahoma" w:cs="Tahoma"/>
        </w:rPr>
        <w:t xml:space="preserve">For example, it would have been very difficult for the Coalition government in 2010 to reverse Scottish and Welsh devolution established by the previous government. </w:t>
      </w:r>
    </w:p>
    <w:p w14:paraId="5CF67051" w14:textId="77777777" w:rsidR="003D255A" w:rsidRPr="00C139B0" w:rsidRDefault="003D255A" w:rsidP="003D255A">
      <w:pPr>
        <w:spacing w:line="276" w:lineRule="auto"/>
        <w:rPr>
          <w:rFonts w:ascii="Tahoma" w:hAnsi="Tahoma" w:cs="Tahoma"/>
          <w:b/>
        </w:rPr>
      </w:pPr>
    </w:p>
    <w:p w14:paraId="753FC22B" w14:textId="77777777" w:rsidR="003D255A" w:rsidRPr="00C139B0" w:rsidRDefault="003D255A" w:rsidP="003D255A">
      <w:pPr>
        <w:keepNext/>
        <w:keepLines/>
        <w:spacing w:after="240" w:line="276" w:lineRule="auto"/>
        <w:outlineLvl w:val="2"/>
        <w:rPr>
          <w:rFonts w:ascii="Tahoma" w:eastAsiaTheme="majorEastAsia" w:hAnsi="Tahoma" w:cs="Tahoma"/>
          <w:color w:val="1F4D78" w:themeColor="accent1" w:themeShade="7F"/>
          <w:sz w:val="24"/>
          <w:szCs w:val="24"/>
          <w:u w:val="single"/>
        </w:rPr>
      </w:pPr>
      <w:bookmarkStart w:id="18" w:name="_Toc492370315"/>
      <w:r w:rsidRPr="00C139B0">
        <w:rPr>
          <w:rFonts w:ascii="Tahoma" w:eastAsiaTheme="majorEastAsia" w:hAnsi="Tahoma" w:cs="Tahoma"/>
          <w:sz w:val="24"/>
          <w:szCs w:val="24"/>
          <w:u w:val="single"/>
        </w:rPr>
        <w:t>Criticisms of referendums</w:t>
      </w:r>
      <w:bookmarkEnd w:id="18"/>
    </w:p>
    <w:p w14:paraId="2A08D74B" w14:textId="77777777" w:rsidR="003D255A" w:rsidRPr="00C139B0" w:rsidRDefault="003D255A" w:rsidP="003D255A">
      <w:pPr>
        <w:numPr>
          <w:ilvl w:val="0"/>
          <w:numId w:val="4"/>
        </w:numPr>
        <w:spacing w:line="276" w:lineRule="auto"/>
        <w:ind w:left="284" w:hanging="284"/>
        <w:contextualSpacing/>
        <w:rPr>
          <w:rFonts w:ascii="Tahoma" w:hAnsi="Tahoma" w:cs="Tahoma"/>
        </w:rPr>
      </w:pPr>
      <w:r w:rsidRPr="00C139B0">
        <w:rPr>
          <w:rFonts w:ascii="Tahoma" w:hAnsi="Tahoma" w:cs="Tahoma"/>
        </w:rPr>
        <w:t>Issues may be very complex. This raises several problems. Firstly, most people are unlikely to make the effort to research the issues properly, so they will vote on the basis of an incomplete understanding. Secondly, they may get most of their information from biased sources such as newspapers, which follow the agenda of their owners. Thirdly, the public debate may focus on emotive issues rather than practicalities.</w:t>
      </w:r>
    </w:p>
    <w:p w14:paraId="303832D6" w14:textId="77777777" w:rsidR="003D255A" w:rsidRPr="00C139B0" w:rsidRDefault="003D255A" w:rsidP="003D255A">
      <w:pPr>
        <w:numPr>
          <w:ilvl w:val="1"/>
          <w:numId w:val="4"/>
        </w:numPr>
        <w:spacing w:line="276" w:lineRule="auto"/>
        <w:ind w:left="709" w:hanging="425"/>
        <w:contextualSpacing/>
        <w:rPr>
          <w:rFonts w:ascii="Tahoma" w:hAnsi="Tahoma" w:cs="Tahoma"/>
        </w:rPr>
      </w:pPr>
      <w:r w:rsidRPr="00C139B0">
        <w:rPr>
          <w:rFonts w:ascii="Tahoma" w:hAnsi="Tahoma" w:cs="Tahoma"/>
        </w:rPr>
        <w:t xml:space="preserve">For example, the issues surrounding EU membership are extremely complex, but are often misrepresented as simple by politicians looking to gain public support. Additionally, many people (although by no means all) who are against EU membership are </w:t>
      </w:r>
      <w:r w:rsidRPr="00C139B0">
        <w:rPr>
          <w:rFonts w:ascii="Tahoma" w:hAnsi="Tahoma" w:cs="Tahoma"/>
          <w:b/>
          <w:color w:val="0000CC"/>
        </w:rPr>
        <w:t>xenophobic</w:t>
      </w:r>
      <w:r w:rsidRPr="00C139B0">
        <w:rPr>
          <w:rFonts w:ascii="Tahoma" w:hAnsi="Tahoma" w:cs="Tahoma"/>
        </w:rPr>
        <w:t xml:space="preserve"> rather than properly informed. </w:t>
      </w:r>
    </w:p>
    <w:p w14:paraId="7703065E" w14:textId="77777777" w:rsidR="003D255A" w:rsidRPr="00C139B0" w:rsidRDefault="003D255A" w:rsidP="003D255A">
      <w:pPr>
        <w:spacing w:line="276" w:lineRule="auto"/>
        <w:ind w:left="709"/>
        <w:contextualSpacing/>
        <w:rPr>
          <w:rFonts w:ascii="Tahoma" w:hAnsi="Tahoma" w:cs="Tahoma"/>
        </w:rPr>
      </w:pPr>
    </w:p>
    <w:p w14:paraId="4A18410E" w14:textId="77777777" w:rsidR="003D255A" w:rsidRPr="00C139B0" w:rsidRDefault="003D255A" w:rsidP="003D255A">
      <w:pPr>
        <w:numPr>
          <w:ilvl w:val="0"/>
          <w:numId w:val="4"/>
        </w:numPr>
        <w:spacing w:line="276" w:lineRule="auto"/>
        <w:ind w:left="284" w:hanging="284"/>
        <w:contextualSpacing/>
        <w:rPr>
          <w:rFonts w:ascii="Tahoma" w:hAnsi="Tahoma" w:cs="Tahoma"/>
        </w:rPr>
      </w:pPr>
      <w:r w:rsidRPr="00C139B0">
        <w:rPr>
          <w:rFonts w:ascii="Tahoma" w:hAnsi="Tahoma" w:cs="Tahoma"/>
        </w:rPr>
        <w:t xml:space="preserve">Another reason why the public may vote on the grounds of reasons other than those relevant to the referendum concerns the involvement of the government. The electorate, especially in the middle of the </w:t>
      </w:r>
      <w:r w:rsidRPr="00C139B0">
        <w:rPr>
          <w:rFonts w:ascii="Tahoma" w:hAnsi="Tahoma" w:cs="Tahoma"/>
          <w:b/>
          <w:color w:val="0000CC"/>
        </w:rPr>
        <w:t>incumbent</w:t>
      </w:r>
      <w:r w:rsidRPr="00C139B0">
        <w:rPr>
          <w:rFonts w:ascii="Tahoma" w:hAnsi="Tahoma" w:cs="Tahoma"/>
        </w:rPr>
        <w:t xml:space="preserve"> government’s term of office, are often unhappy with what the government is doing. They may therefore use a referendum to vote against the government’s preferred option, as a way of expressing their dissatisfaction.</w:t>
      </w:r>
    </w:p>
    <w:p w14:paraId="1F848822" w14:textId="77777777" w:rsidR="003D255A" w:rsidRPr="00C139B0" w:rsidRDefault="003D255A" w:rsidP="003D255A">
      <w:pPr>
        <w:numPr>
          <w:ilvl w:val="1"/>
          <w:numId w:val="4"/>
        </w:numPr>
        <w:spacing w:line="276" w:lineRule="auto"/>
        <w:ind w:left="709" w:hanging="425"/>
        <w:contextualSpacing/>
        <w:rPr>
          <w:rFonts w:ascii="Tahoma" w:hAnsi="Tahoma" w:cs="Tahoma"/>
        </w:rPr>
      </w:pPr>
      <w:r w:rsidRPr="00C139B0">
        <w:rPr>
          <w:rFonts w:ascii="Tahoma" w:hAnsi="Tahoma" w:cs="Tahoma"/>
        </w:rPr>
        <w:t>For example, in the 2011 AV referendum, the ‘Yes’ campaign was led by the Liberal Democrats, as they had campaigned for electoral reform before the 2010 general election. The victory for the ‘No’ campaign was therefore considered to be at least partly a vote against the Liberal Democrats by left-wing voters angry at the fact that the Party had formed a coalition with the right-wing Conservatives.</w:t>
      </w:r>
    </w:p>
    <w:p w14:paraId="3A675638" w14:textId="77777777" w:rsidR="003D255A" w:rsidRPr="00C139B0" w:rsidRDefault="003D255A" w:rsidP="003D255A">
      <w:pPr>
        <w:spacing w:line="276" w:lineRule="auto"/>
        <w:ind w:left="709"/>
        <w:contextualSpacing/>
        <w:rPr>
          <w:rFonts w:ascii="Tahoma" w:hAnsi="Tahoma" w:cs="Tahoma"/>
        </w:rPr>
      </w:pPr>
    </w:p>
    <w:p w14:paraId="29638254" w14:textId="77777777" w:rsidR="003D255A" w:rsidRPr="00C139B0" w:rsidRDefault="003D255A" w:rsidP="003D255A">
      <w:pPr>
        <w:numPr>
          <w:ilvl w:val="0"/>
          <w:numId w:val="4"/>
        </w:numPr>
        <w:spacing w:line="276" w:lineRule="auto"/>
        <w:ind w:left="284" w:hanging="284"/>
        <w:contextualSpacing/>
        <w:rPr>
          <w:rFonts w:ascii="Tahoma" w:hAnsi="Tahoma" w:cs="Tahoma"/>
        </w:rPr>
      </w:pPr>
      <w:r w:rsidRPr="00C139B0">
        <w:rPr>
          <w:rFonts w:ascii="Tahoma" w:hAnsi="Tahoma" w:cs="Tahoma"/>
        </w:rPr>
        <w:t>A different type of problem can also be raised by complex issues, namely that it is impossible for them to be reduced to a yes/no format as a referendum requires. So, even if a referendum is held, there are residual problems that remain controversial. The referendum therefore is unable to provide a definitive resolution.</w:t>
      </w:r>
    </w:p>
    <w:p w14:paraId="698B9E24" w14:textId="77777777" w:rsidR="003D255A" w:rsidRPr="00C139B0" w:rsidRDefault="003D255A" w:rsidP="003D255A">
      <w:pPr>
        <w:numPr>
          <w:ilvl w:val="0"/>
          <w:numId w:val="11"/>
        </w:numPr>
        <w:spacing w:line="276" w:lineRule="auto"/>
        <w:ind w:left="709" w:hanging="425"/>
        <w:contextualSpacing/>
        <w:rPr>
          <w:rFonts w:ascii="Tahoma" w:hAnsi="Tahoma" w:cs="Tahoma"/>
        </w:rPr>
      </w:pPr>
      <w:r w:rsidRPr="00C139B0">
        <w:rPr>
          <w:rFonts w:ascii="Tahoma" w:hAnsi="Tahoma" w:cs="Tahoma"/>
        </w:rPr>
        <w:t xml:space="preserve">For example, one reason why the UK mostly holds referendums on constitutional issues is because they tend to be relatively straightforward. A social issue, such as the potential re-introduction of the death penalty or the legalisation of marijuana, </w:t>
      </w:r>
      <w:r w:rsidRPr="00C139B0">
        <w:rPr>
          <w:rFonts w:ascii="Tahoma" w:hAnsi="Tahoma" w:cs="Tahoma"/>
        </w:rPr>
        <w:lastRenderedPageBreak/>
        <w:t>could be more complex in the sense that there are many different arguments, all suggesting different actions and potential consequences.</w:t>
      </w:r>
    </w:p>
    <w:p w14:paraId="2C3EABD0" w14:textId="77777777" w:rsidR="003D255A" w:rsidRPr="00C139B0" w:rsidRDefault="003D255A" w:rsidP="003D255A">
      <w:pPr>
        <w:spacing w:line="276" w:lineRule="auto"/>
        <w:ind w:left="709"/>
        <w:contextualSpacing/>
        <w:rPr>
          <w:rFonts w:ascii="Tahoma" w:hAnsi="Tahoma" w:cs="Tahoma"/>
        </w:rPr>
      </w:pPr>
    </w:p>
    <w:p w14:paraId="7B521124" w14:textId="77777777" w:rsidR="003D255A" w:rsidRPr="00C139B0" w:rsidRDefault="003D255A" w:rsidP="003D255A">
      <w:pPr>
        <w:numPr>
          <w:ilvl w:val="0"/>
          <w:numId w:val="4"/>
        </w:numPr>
        <w:spacing w:line="276" w:lineRule="auto"/>
        <w:ind w:left="284" w:hanging="284"/>
        <w:contextualSpacing/>
        <w:rPr>
          <w:rFonts w:ascii="Tahoma" w:hAnsi="Tahoma" w:cs="Tahoma"/>
        </w:rPr>
      </w:pPr>
      <w:r w:rsidRPr="00C139B0">
        <w:rPr>
          <w:rFonts w:ascii="Tahoma" w:hAnsi="Tahoma" w:cs="Tahoma"/>
        </w:rPr>
        <w:t>Referendums can also prevent the government from acting to protect minorities. This is because a referendum result reflects the will of the majority, but takes no account of minority needs and preferences. If a government must abide by the result of a referendum, then it may not be possible for the corresponding legislation to make appropriate concessions to minority needs.</w:t>
      </w:r>
    </w:p>
    <w:p w14:paraId="16689654" w14:textId="77777777" w:rsidR="003D255A" w:rsidRPr="00C139B0" w:rsidRDefault="003D255A" w:rsidP="003D255A">
      <w:pPr>
        <w:numPr>
          <w:ilvl w:val="1"/>
          <w:numId w:val="4"/>
        </w:numPr>
        <w:spacing w:line="276" w:lineRule="auto"/>
        <w:ind w:left="709" w:hanging="425"/>
        <w:contextualSpacing/>
        <w:rPr>
          <w:rFonts w:ascii="Tahoma" w:hAnsi="Tahoma" w:cs="Tahoma"/>
        </w:rPr>
      </w:pPr>
      <w:r w:rsidRPr="00C139B0">
        <w:rPr>
          <w:rFonts w:ascii="Tahoma" w:hAnsi="Tahoma" w:cs="Tahoma"/>
        </w:rPr>
        <w:t>For example, the vote for Brexit has led to a rise in hate crime against migrants currently living in the UK as well as those wishing to emigrate to other European countries. In the weeks surrounding the referendum, hate crime was up by 42% in comparison to the previous years.</w:t>
      </w:r>
    </w:p>
    <w:p w14:paraId="455BDEEB" w14:textId="77777777" w:rsidR="003D255A" w:rsidRPr="00C139B0" w:rsidRDefault="003D255A" w:rsidP="003D255A">
      <w:pPr>
        <w:spacing w:line="276" w:lineRule="auto"/>
        <w:ind w:left="709"/>
        <w:contextualSpacing/>
        <w:rPr>
          <w:rFonts w:ascii="Tahoma" w:hAnsi="Tahoma" w:cs="Tahoma"/>
        </w:rPr>
      </w:pPr>
    </w:p>
    <w:p w14:paraId="7083C55E" w14:textId="77777777" w:rsidR="003D255A" w:rsidRPr="00C139B0" w:rsidRDefault="003D255A" w:rsidP="003D255A">
      <w:pPr>
        <w:numPr>
          <w:ilvl w:val="0"/>
          <w:numId w:val="4"/>
        </w:numPr>
        <w:spacing w:line="276" w:lineRule="auto"/>
        <w:ind w:left="284" w:hanging="284"/>
        <w:contextualSpacing/>
        <w:rPr>
          <w:rFonts w:ascii="Tahoma" w:hAnsi="Tahoma" w:cs="Tahoma"/>
        </w:rPr>
      </w:pPr>
      <w:r w:rsidRPr="00C139B0">
        <w:rPr>
          <w:rFonts w:ascii="Tahoma" w:hAnsi="Tahoma" w:cs="Tahoma"/>
        </w:rPr>
        <w:t xml:space="preserve">Referendums can be manipulated by those in power to suit their own needs. This may occur when a party is split over an issue, but the general public is largely </w:t>
      </w:r>
      <w:r w:rsidRPr="00C139B0">
        <w:rPr>
          <w:rFonts w:ascii="Tahoma" w:hAnsi="Tahoma" w:cs="Tahoma"/>
          <w:b/>
          <w:color w:val="0000CC"/>
        </w:rPr>
        <w:t>apathetic</w:t>
      </w:r>
      <w:r w:rsidRPr="00C139B0">
        <w:rPr>
          <w:rFonts w:ascii="Tahoma" w:hAnsi="Tahoma" w:cs="Tahoma"/>
        </w:rPr>
        <w:t xml:space="preserve"> or in agreement. Under these circumstances, the referendum has the advantage for the party in question of resolving the internal rifts, but does not meet a clear democratic need.</w:t>
      </w:r>
    </w:p>
    <w:p w14:paraId="0A37ABDA" w14:textId="77777777" w:rsidR="003D255A" w:rsidRPr="00C139B0" w:rsidRDefault="003D255A" w:rsidP="003D255A">
      <w:pPr>
        <w:numPr>
          <w:ilvl w:val="1"/>
          <w:numId w:val="4"/>
        </w:numPr>
        <w:spacing w:line="276" w:lineRule="auto"/>
        <w:ind w:left="709" w:hanging="425"/>
        <w:contextualSpacing/>
        <w:rPr>
          <w:rFonts w:ascii="Tahoma" w:hAnsi="Tahoma" w:cs="Tahoma"/>
        </w:rPr>
      </w:pPr>
      <w:r w:rsidRPr="00C139B0">
        <w:rPr>
          <w:rFonts w:ascii="Tahoma" w:hAnsi="Tahoma" w:cs="Tahoma"/>
        </w:rPr>
        <w:t xml:space="preserve">For example, the referendum on EU membership of 1975 was held to reunite the Labour party so the Labour government could pass legislation more easily. </w:t>
      </w:r>
    </w:p>
    <w:p w14:paraId="14C871AF" w14:textId="77777777" w:rsidR="003D255A" w:rsidRPr="00C139B0" w:rsidRDefault="003D255A" w:rsidP="003D255A">
      <w:pPr>
        <w:numPr>
          <w:ilvl w:val="1"/>
          <w:numId w:val="4"/>
        </w:numPr>
        <w:spacing w:line="276" w:lineRule="auto"/>
        <w:ind w:left="709" w:hanging="425"/>
        <w:contextualSpacing/>
        <w:rPr>
          <w:rFonts w:ascii="Tahoma" w:hAnsi="Tahoma" w:cs="Tahoma"/>
        </w:rPr>
      </w:pPr>
      <w:r w:rsidRPr="00C139B0">
        <w:rPr>
          <w:rFonts w:ascii="Tahoma" w:hAnsi="Tahoma" w:cs="Tahoma"/>
        </w:rPr>
        <w:t xml:space="preserve">Similarly, the referendum on EU membership in 2016 was held to reunite the Conservative Party, so the </w:t>
      </w:r>
      <w:r w:rsidRPr="00C139B0">
        <w:rPr>
          <w:rFonts w:ascii="Tahoma" w:hAnsi="Tahoma" w:cs="Tahoma"/>
          <w:b/>
          <w:color w:val="0000CC"/>
        </w:rPr>
        <w:t>Eurosceptics</w:t>
      </w:r>
      <w:r w:rsidRPr="00C139B0">
        <w:rPr>
          <w:rFonts w:ascii="Tahoma" w:hAnsi="Tahoma" w:cs="Tahoma"/>
        </w:rPr>
        <w:t xml:space="preserve"> stop rebelling and embarrassing the government.</w:t>
      </w:r>
    </w:p>
    <w:p w14:paraId="68BE15D9" w14:textId="77777777" w:rsidR="003D255A" w:rsidRPr="00C139B0" w:rsidRDefault="003D255A" w:rsidP="003D255A">
      <w:pPr>
        <w:spacing w:line="276" w:lineRule="auto"/>
        <w:ind w:left="709"/>
        <w:contextualSpacing/>
        <w:rPr>
          <w:rFonts w:ascii="Tahoma" w:hAnsi="Tahoma" w:cs="Tahoma"/>
        </w:rPr>
      </w:pPr>
    </w:p>
    <w:p w14:paraId="5F59066A" w14:textId="77777777" w:rsidR="003D255A" w:rsidRPr="00C139B0" w:rsidRDefault="003D255A" w:rsidP="003D255A">
      <w:pPr>
        <w:numPr>
          <w:ilvl w:val="0"/>
          <w:numId w:val="4"/>
        </w:numPr>
        <w:spacing w:line="276" w:lineRule="auto"/>
        <w:ind w:left="284" w:hanging="284"/>
        <w:contextualSpacing/>
        <w:rPr>
          <w:rFonts w:ascii="Tahoma" w:hAnsi="Tahoma" w:cs="Tahoma"/>
        </w:rPr>
      </w:pPr>
      <w:r w:rsidRPr="00C139B0">
        <w:rPr>
          <w:rFonts w:ascii="Tahoma" w:hAnsi="Tahoma" w:cs="Tahoma"/>
        </w:rPr>
        <w:t>A referendum rarely has a neutral or unbiased platform. Often one side has more money, more favourable media coverage and finance determines the outcome.</w:t>
      </w:r>
    </w:p>
    <w:p w14:paraId="7557EF84" w14:textId="77777777" w:rsidR="003D255A" w:rsidRPr="00C139B0" w:rsidRDefault="003D255A" w:rsidP="003D255A">
      <w:pPr>
        <w:numPr>
          <w:ilvl w:val="1"/>
          <w:numId w:val="4"/>
        </w:numPr>
        <w:spacing w:line="276" w:lineRule="auto"/>
        <w:ind w:left="709" w:hanging="425"/>
        <w:contextualSpacing/>
        <w:rPr>
          <w:rFonts w:ascii="Tahoma" w:hAnsi="Tahoma" w:cs="Tahoma"/>
        </w:rPr>
      </w:pPr>
      <w:r w:rsidRPr="00C139B0">
        <w:rPr>
          <w:rFonts w:ascii="Tahoma" w:hAnsi="Tahoma" w:cs="Tahoma"/>
        </w:rPr>
        <w:t>For example, the ‘No’ campaign in the 2011 AV referendum was very well-funded and well organised. It received a lot of media coverage in comparison to the ‘Yes’ campaign and the result was never really in doubt.</w:t>
      </w:r>
    </w:p>
    <w:p w14:paraId="498C8115" w14:textId="77777777" w:rsidR="003D255A" w:rsidRPr="00C139B0" w:rsidRDefault="003D255A" w:rsidP="003D255A">
      <w:pPr>
        <w:spacing w:line="276" w:lineRule="auto"/>
        <w:ind w:left="709"/>
        <w:contextualSpacing/>
        <w:rPr>
          <w:rFonts w:ascii="Tahoma" w:hAnsi="Tahoma" w:cs="Tahoma"/>
        </w:rPr>
      </w:pPr>
    </w:p>
    <w:p w14:paraId="2E40CC49" w14:textId="77777777" w:rsidR="003D255A" w:rsidRPr="00C139B0" w:rsidRDefault="003D255A" w:rsidP="003D255A">
      <w:pPr>
        <w:numPr>
          <w:ilvl w:val="0"/>
          <w:numId w:val="4"/>
        </w:numPr>
        <w:spacing w:line="276" w:lineRule="auto"/>
        <w:ind w:left="284" w:hanging="284"/>
        <w:contextualSpacing/>
        <w:rPr>
          <w:rFonts w:ascii="Tahoma" w:hAnsi="Tahoma" w:cs="Tahoma"/>
        </w:rPr>
      </w:pPr>
      <w:r w:rsidRPr="00C139B0">
        <w:rPr>
          <w:rFonts w:ascii="Tahoma" w:hAnsi="Tahoma" w:cs="Tahoma"/>
        </w:rPr>
        <w:t xml:space="preserve">When referendums are held frequently, the public can become more apathetic and therefore less likely to vote. </w:t>
      </w:r>
    </w:p>
    <w:p w14:paraId="06E9D534" w14:textId="77777777" w:rsidR="003D255A" w:rsidRPr="00C139B0" w:rsidRDefault="003D255A" w:rsidP="003D255A">
      <w:pPr>
        <w:numPr>
          <w:ilvl w:val="1"/>
          <w:numId w:val="4"/>
        </w:numPr>
        <w:spacing w:line="276" w:lineRule="auto"/>
        <w:ind w:left="709" w:hanging="425"/>
        <w:contextualSpacing/>
        <w:rPr>
          <w:rFonts w:ascii="Tahoma" w:hAnsi="Tahoma" w:cs="Tahoma"/>
        </w:rPr>
      </w:pPr>
      <w:r w:rsidRPr="00C139B0">
        <w:rPr>
          <w:rFonts w:ascii="Tahoma" w:hAnsi="Tahoma" w:cs="Tahoma"/>
        </w:rPr>
        <w:t xml:space="preserve">For example, in the 2012 mayoral referendums, </w:t>
      </w:r>
      <w:r w:rsidRPr="00C139B0">
        <w:rPr>
          <w:rFonts w:ascii="Tahoma" w:hAnsi="Tahoma" w:cs="Tahoma"/>
          <w:b/>
          <w:color w:val="C00000"/>
        </w:rPr>
        <w:t>turnout</w:t>
      </w:r>
      <w:r w:rsidRPr="00C139B0">
        <w:rPr>
          <w:rFonts w:ascii="Tahoma" w:hAnsi="Tahoma" w:cs="Tahoma"/>
        </w:rPr>
        <w:t xml:space="preserve"> varied between 24% - 32%. This shows that the majority of the people didn’t really care about whether they had an elected mayor or not.</w:t>
      </w:r>
    </w:p>
    <w:p w14:paraId="53A4E6B5" w14:textId="77777777" w:rsidR="003D255A" w:rsidRPr="00C139B0" w:rsidRDefault="003D255A" w:rsidP="003D255A">
      <w:pPr>
        <w:spacing w:line="276" w:lineRule="auto"/>
        <w:ind w:left="709"/>
        <w:contextualSpacing/>
        <w:rPr>
          <w:rFonts w:ascii="Tahoma" w:hAnsi="Tahoma" w:cs="Tahoma"/>
        </w:rPr>
      </w:pPr>
    </w:p>
    <w:p w14:paraId="78339E25" w14:textId="77777777" w:rsidR="003D255A" w:rsidRPr="00C139B0" w:rsidRDefault="003D255A" w:rsidP="003D255A">
      <w:pPr>
        <w:numPr>
          <w:ilvl w:val="0"/>
          <w:numId w:val="4"/>
        </w:numPr>
        <w:spacing w:line="276" w:lineRule="auto"/>
        <w:ind w:left="284" w:hanging="284"/>
        <w:contextualSpacing/>
        <w:rPr>
          <w:rFonts w:ascii="Tahoma" w:hAnsi="Tahoma" w:cs="Tahoma"/>
        </w:rPr>
      </w:pPr>
      <w:r w:rsidRPr="00C139B0">
        <w:rPr>
          <w:rFonts w:ascii="Tahoma" w:hAnsi="Tahoma" w:cs="Tahoma"/>
        </w:rPr>
        <w:t xml:space="preserve">Low turnouts can undermine the legitimacy provided by the referendum. It can be argued that even when a vote is very close, a high turnout legitimises the decision made, because by participating, people implicitly consent to abide by the result on the basis that it has been made legitimately. When turnout dips below 50%, then a majority of people have not endorsed the decision made in any sense (whether by voting for it, or participating in the process).  </w:t>
      </w:r>
    </w:p>
    <w:p w14:paraId="2800EE4D" w14:textId="5D86B007" w:rsidR="00582205" w:rsidRDefault="003D255A" w:rsidP="003D255A">
      <w:pPr>
        <w:numPr>
          <w:ilvl w:val="1"/>
          <w:numId w:val="4"/>
        </w:numPr>
        <w:spacing w:line="276" w:lineRule="auto"/>
        <w:ind w:left="709" w:hanging="425"/>
        <w:contextualSpacing/>
        <w:rPr>
          <w:rFonts w:ascii="Tahoma" w:hAnsi="Tahoma" w:cs="Tahoma"/>
        </w:rPr>
      </w:pPr>
      <w:r w:rsidRPr="00C139B0">
        <w:rPr>
          <w:rFonts w:ascii="Tahoma" w:hAnsi="Tahoma" w:cs="Tahoma"/>
        </w:rPr>
        <w:t xml:space="preserve">For example, the 2011 referendum on extending devolved law-making powers to the Welsh Assembly only had a turnout of 35.6%, so devolution was extended, but on the basis of a dubious </w:t>
      </w:r>
      <w:r w:rsidRPr="00C139B0">
        <w:rPr>
          <w:rFonts w:ascii="Tahoma" w:hAnsi="Tahoma" w:cs="Tahoma"/>
          <w:b/>
          <w:color w:val="C00000"/>
        </w:rPr>
        <w:t>mandate</w:t>
      </w:r>
      <w:r w:rsidRPr="00C139B0">
        <w:rPr>
          <w:rFonts w:ascii="Tahoma" w:hAnsi="Tahoma" w:cs="Tahoma"/>
        </w:rPr>
        <w:t>.</w:t>
      </w:r>
      <w:r w:rsidR="00582205">
        <w:rPr>
          <w:rFonts w:ascii="Tahoma" w:hAnsi="Tahoma" w:cs="Tahoma"/>
        </w:rPr>
        <w:br w:type="page"/>
      </w:r>
    </w:p>
    <w:tbl>
      <w:tblPr>
        <w:tblW w:w="5000" w:type="pct"/>
        <w:tblCellMar>
          <w:left w:w="0" w:type="dxa"/>
          <w:right w:w="0" w:type="dxa"/>
        </w:tblCellMar>
        <w:tblLook w:val="0420" w:firstRow="1" w:lastRow="0" w:firstColumn="0" w:lastColumn="0" w:noHBand="0" w:noVBand="1"/>
      </w:tblPr>
      <w:tblGrid>
        <w:gridCol w:w="9006"/>
      </w:tblGrid>
      <w:tr w:rsidR="00582205" w:rsidRPr="00B01C70" w14:paraId="7B7B91D9" w14:textId="77777777" w:rsidTr="0009083A">
        <w:trPr>
          <w:trHeight w:val="737"/>
        </w:trPr>
        <w:tc>
          <w:tcPr>
            <w:tcW w:w="500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vAlign w:val="center"/>
          </w:tcPr>
          <w:p w14:paraId="70D376A5" w14:textId="77777777" w:rsidR="00582205" w:rsidRPr="00B01C70" w:rsidRDefault="00582205" w:rsidP="0009083A">
            <w:pPr>
              <w:spacing w:after="0" w:line="240" w:lineRule="auto"/>
              <w:rPr>
                <w:rFonts w:ascii="Century Gothic" w:eastAsia="Century Gothic" w:hAnsi="Century Gothic" w:cs="Century Gothic"/>
                <w:b/>
                <w:color w:val="000000" w:themeColor="text1"/>
                <w:kern w:val="24"/>
                <w:sz w:val="24"/>
                <w:szCs w:val="24"/>
                <w:lang w:val="en-US" w:eastAsia="en-GB"/>
              </w:rPr>
            </w:pPr>
            <w:r w:rsidRPr="00B01C70">
              <w:rPr>
                <w:rFonts w:ascii="Century Gothic" w:eastAsia="Century Gothic" w:hAnsi="Century Gothic" w:cs="Century Gothic"/>
                <w:b/>
                <w:color w:val="000000" w:themeColor="text1"/>
                <w:kern w:val="24"/>
                <w:sz w:val="24"/>
                <w:szCs w:val="24"/>
                <w:lang w:val="en-US" w:eastAsia="en-GB"/>
              </w:rPr>
              <w:lastRenderedPageBreak/>
              <w:t xml:space="preserve">Referendums and how they are used </w:t>
            </w:r>
          </w:p>
        </w:tc>
      </w:tr>
      <w:tr w:rsidR="00582205" w14:paraId="16B5740F" w14:textId="77777777" w:rsidTr="0009083A">
        <w:trPr>
          <w:trHeight w:val="737"/>
        </w:trPr>
        <w:tc>
          <w:tcPr>
            <w:tcW w:w="5000"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E97200D" w14:textId="77777777" w:rsidR="00582205" w:rsidRDefault="00582205" w:rsidP="0009083A">
            <w:pPr>
              <w:spacing w:after="0" w:line="240" w:lineRule="auto"/>
              <w:rPr>
                <w:rFonts w:ascii="Century Gothic" w:eastAsia="Century Gothic" w:hAnsi="Century Gothic" w:cs="Century Gothic"/>
                <w:color w:val="000000" w:themeColor="text1"/>
                <w:kern w:val="24"/>
                <w:sz w:val="24"/>
                <w:szCs w:val="24"/>
                <w:lang w:val="en-US" w:eastAsia="en-GB"/>
              </w:rPr>
            </w:pPr>
            <w:r>
              <w:rPr>
                <w:rFonts w:ascii="Century Gothic" w:eastAsia="Century Gothic" w:hAnsi="Century Gothic" w:cs="Century Gothic"/>
                <w:color w:val="000000" w:themeColor="text1"/>
                <w:kern w:val="24"/>
                <w:sz w:val="24"/>
                <w:szCs w:val="24"/>
                <w:lang w:val="en-US" w:eastAsia="en-GB"/>
              </w:rPr>
              <w:t xml:space="preserve">What is a referendum? </w:t>
            </w:r>
          </w:p>
        </w:tc>
      </w:tr>
      <w:tr w:rsidR="00582205" w14:paraId="7E5E7700" w14:textId="77777777" w:rsidTr="0009083A">
        <w:trPr>
          <w:trHeight w:val="737"/>
        </w:trPr>
        <w:tc>
          <w:tcPr>
            <w:tcW w:w="5000"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A32150D" w14:textId="77777777" w:rsidR="00582205" w:rsidRDefault="00582205" w:rsidP="0009083A">
            <w:pPr>
              <w:spacing w:after="0" w:line="240" w:lineRule="auto"/>
              <w:rPr>
                <w:rFonts w:ascii="Century Gothic" w:eastAsia="Century Gothic" w:hAnsi="Century Gothic" w:cs="Century Gothic"/>
                <w:color w:val="000000" w:themeColor="text1"/>
                <w:kern w:val="24"/>
                <w:sz w:val="24"/>
                <w:szCs w:val="24"/>
                <w:lang w:val="en-US" w:eastAsia="en-GB"/>
              </w:rPr>
            </w:pPr>
            <w:r>
              <w:rPr>
                <w:rFonts w:ascii="Century Gothic" w:eastAsia="Century Gothic" w:hAnsi="Century Gothic" w:cs="Century Gothic"/>
                <w:color w:val="000000" w:themeColor="text1"/>
                <w:kern w:val="24"/>
                <w:sz w:val="24"/>
                <w:szCs w:val="24"/>
                <w:lang w:val="en-US" w:eastAsia="en-GB"/>
              </w:rPr>
              <w:t>How have referendums been used in the UK?</w:t>
            </w:r>
          </w:p>
        </w:tc>
      </w:tr>
      <w:tr w:rsidR="00582205" w14:paraId="19F4012A" w14:textId="77777777" w:rsidTr="0009083A">
        <w:trPr>
          <w:trHeight w:val="737"/>
        </w:trPr>
        <w:tc>
          <w:tcPr>
            <w:tcW w:w="5000"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9082EB1" w14:textId="77777777" w:rsidR="00582205" w:rsidRDefault="00582205" w:rsidP="0009083A">
            <w:pPr>
              <w:spacing w:after="0" w:line="240" w:lineRule="auto"/>
              <w:rPr>
                <w:rFonts w:ascii="Century Gothic" w:eastAsia="Century Gothic" w:hAnsi="Century Gothic" w:cs="Century Gothic"/>
                <w:color w:val="000000" w:themeColor="text1"/>
                <w:kern w:val="24"/>
                <w:sz w:val="24"/>
                <w:szCs w:val="24"/>
                <w:lang w:val="en-US" w:eastAsia="en-GB"/>
              </w:rPr>
            </w:pPr>
            <w:r>
              <w:rPr>
                <w:rFonts w:ascii="Century Gothic" w:eastAsia="Century Gothic" w:hAnsi="Century Gothic" w:cs="Century Gothic"/>
                <w:color w:val="000000" w:themeColor="text1"/>
                <w:kern w:val="24"/>
                <w:sz w:val="24"/>
                <w:szCs w:val="24"/>
                <w:lang w:val="en-US" w:eastAsia="en-GB"/>
              </w:rPr>
              <w:t>What are the cases for and against referendums in a representative democracy?</w:t>
            </w:r>
          </w:p>
        </w:tc>
      </w:tr>
    </w:tbl>
    <w:p w14:paraId="4E9F7BDF" w14:textId="7A5ED152" w:rsidR="00E02543" w:rsidRPr="00E02543" w:rsidRDefault="00582205" w:rsidP="00582205">
      <w:pPr>
        <w:spacing w:line="276" w:lineRule="auto"/>
        <w:contextualSpacing/>
        <w:rPr>
          <w:rFonts w:ascii="Tahoma" w:hAnsi="Tahoma" w:cs="Tahoma"/>
        </w:rPr>
      </w:pPr>
      <w:r>
        <w:rPr>
          <w:rFonts w:ascii="Tahoma" w:hAnsi="Tahoma" w:cs="Tahoma"/>
        </w:rPr>
        <w:br w:type="page"/>
      </w:r>
    </w:p>
    <w:p w14:paraId="769914D0" w14:textId="2333E415" w:rsidR="007B10FE" w:rsidRPr="00E02543" w:rsidRDefault="00331B49" w:rsidP="001745EE">
      <w:pPr>
        <w:pStyle w:val="ListParagraph"/>
        <w:numPr>
          <w:ilvl w:val="1"/>
          <w:numId w:val="45"/>
        </w:numPr>
        <w:outlineLvl w:val="1"/>
        <w:rPr>
          <w:rFonts w:ascii="Euphemia" w:hAnsi="Euphemia"/>
          <w:b/>
          <w:noProof/>
          <w:sz w:val="24"/>
          <w:szCs w:val="24"/>
          <w:lang w:eastAsia="en-GB"/>
        </w:rPr>
      </w:pPr>
      <w:bookmarkStart w:id="19" w:name="_Toc492370316"/>
      <w:r w:rsidRPr="00E02543">
        <w:rPr>
          <w:rFonts w:ascii="Euphemia" w:hAnsi="Euphemia"/>
          <w:b/>
          <w:noProof/>
          <w:sz w:val="24"/>
          <w:szCs w:val="24"/>
          <w:lang w:eastAsia="en-GB"/>
        </w:rPr>
        <w:lastRenderedPageBreak/>
        <w:t>Electoral system analysis</w:t>
      </w:r>
      <w:bookmarkEnd w:id="19"/>
      <w:r w:rsidRPr="00E02543">
        <w:rPr>
          <w:rFonts w:ascii="Euphemia" w:hAnsi="Euphemia"/>
          <w:b/>
          <w:noProof/>
          <w:sz w:val="24"/>
          <w:szCs w:val="24"/>
          <w:lang w:eastAsia="en-GB"/>
        </w:rPr>
        <w:t xml:space="preserve"> </w:t>
      </w:r>
    </w:p>
    <w:p w14:paraId="69C076A8" w14:textId="77777777" w:rsidR="007B10FE" w:rsidRPr="007B10FE" w:rsidRDefault="007B10FE" w:rsidP="007B10FE">
      <w:pPr>
        <w:spacing w:line="276" w:lineRule="auto"/>
        <w:rPr>
          <w:rFonts w:ascii="Tahoma" w:hAnsi="Tahoma" w:cs="Tahoma"/>
          <w:sz w:val="24"/>
          <w:u w:val="single"/>
        </w:rPr>
      </w:pPr>
      <w:r w:rsidRPr="007B10FE">
        <w:rPr>
          <w:rFonts w:ascii="Tahoma" w:eastAsia="Tahoma" w:hAnsi="Tahoma" w:cs="Tahoma"/>
          <w:sz w:val="24"/>
          <w:szCs w:val="24"/>
          <w:u w:val="single"/>
        </w:rPr>
        <w:t>ANALYSIS: UK electoral systems</w:t>
      </w:r>
    </w:p>
    <w:tbl>
      <w:tblPr>
        <w:tblStyle w:val="TableGrid5"/>
        <w:tblW w:w="0" w:type="auto"/>
        <w:tblLook w:val="04A0" w:firstRow="1" w:lastRow="0" w:firstColumn="1" w:lastColumn="0" w:noHBand="0" w:noVBand="1"/>
      </w:tblPr>
      <w:tblGrid>
        <w:gridCol w:w="948"/>
        <w:gridCol w:w="4037"/>
        <w:gridCol w:w="4031"/>
      </w:tblGrid>
      <w:tr w:rsidR="007B10FE" w:rsidRPr="007B10FE" w14:paraId="03011FDE" w14:textId="77777777" w:rsidTr="007B10FE">
        <w:tc>
          <w:tcPr>
            <w:tcW w:w="854" w:type="dxa"/>
          </w:tcPr>
          <w:p w14:paraId="1794F80E" w14:textId="77777777" w:rsidR="007B10FE" w:rsidRPr="007B10FE" w:rsidRDefault="007B10FE" w:rsidP="007B10FE">
            <w:pPr>
              <w:spacing w:after="160" w:line="276" w:lineRule="auto"/>
              <w:rPr>
                <w:rFonts w:ascii="Tahoma" w:hAnsi="Tahoma" w:cs="Tahoma"/>
              </w:rPr>
            </w:pPr>
          </w:p>
        </w:tc>
        <w:tc>
          <w:tcPr>
            <w:tcW w:w="4274" w:type="dxa"/>
          </w:tcPr>
          <w:p w14:paraId="48FCEF93" w14:textId="77777777" w:rsidR="007B10FE" w:rsidRPr="007B10FE" w:rsidRDefault="007B10FE" w:rsidP="007B10FE">
            <w:pPr>
              <w:spacing w:after="160" w:line="276" w:lineRule="auto"/>
              <w:rPr>
                <w:rFonts w:ascii="Tahoma" w:hAnsi="Tahoma" w:cs="Tahoma"/>
                <w:b/>
              </w:rPr>
            </w:pPr>
            <w:r w:rsidRPr="007B10FE">
              <w:rPr>
                <w:rFonts w:ascii="Tahoma" w:eastAsia="Tahoma" w:hAnsi="Tahoma" w:cs="Tahoma"/>
                <w:b/>
                <w:bCs/>
              </w:rPr>
              <w:t>Criticisms</w:t>
            </w:r>
          </w:p>
        </w:tc>
        <w:tc>
          <w:tcPr>
            <w:tcW w:w="4274" w:type="dxa"/>
          </w:tcPr>
          <w:p w14:paraId="2A7FC6FA" w14:textId="77777777" w:rsidR="007B10FE" w:rsidRPr="007B10FE" w:rsidRDefault="007B10FE" w:rsidP="007B10FE">
            <w:pPr>
              <w:spacing w:after="160" w:line="276" w:lineRule="auto"/>
              <w:rPr>
                <w:rFonts w:ascii="Tahoma" w:hAnsi="Tahoma" w:cs="Tahoma"/>
                <w:b/>
              </w:rPr>
            </w:pPr>
            <w:r w:rsidRPr="007B10FE">
              <w:rPr>
                <w:rFonts w:ascii="Tahoma" w:eastAsia="Tahoma" w:hAnsi="Tahoma" w:cs="Tahoma"/>
                <w:b/>
                <w:bCs/>
              </w:rPr>
              <w:t>Counter-arguments</w:t>
            </w:r>
          </w:p>
        </w:tc>
      </w:tr>
      <w:tr w:rsidR="007B10FE" w:rsidRPr="007B10FE" w14:paraId="519DDEE5" w14:textId="77777777" w:rsidTr="007B10FE">
        <w:tc>
          <w:tcPr>
            <w:tcW w:w="854" w:type="dxa"/>
          </w:tcPr>
          <w:p w14:paraId="5D304038" w14:textId="77777777" w:rsidR="007B10FE" w:rsidRPr="007B10FE" w:rsidRDefault="007B10FE" w:rsidP="007B10FE">
            <w:pPr>
              <w:spacing w:after="160" w:line="276" w:lineRule="auto"/>
              <w:rPr>
                <w:rFonts w:ascii="Tahoma" w:hAnsi="Tahoma" w:cs="Tahoma"/>
                <w:b/>
              </w:rPr>
            </w:pPr>
            <w:r w:rsidRPr="007B10FE">
              <w:rPr>
                <w:rFonts w:ascii="Tahoma" w:eastAsia="Tahoma" w:hAnsi="Tahoma" w:cs="Tahoma"/>
                <w:b/>
                <w:bCs/>
              </w:rPr>
              <w:t>FPTP</w:t>
            </w:r>
          </w:p>
        </w:tc>
        <w:tc>
          <w:tcPr>
            <w:tcW w:w="4274" w:type="dxa"/>
          </w:tcPr>
          <w:p w14:paraId="1F1C8382" w14:textId="77777777" w:rsidR="007B10FE" w:rsidRPr="007B10FE" w:rsidRDefault="007B10FE" w:rsidP="007B10FE">
            <w:pPr>
              <w:spacing w:after="160" w:line="276" w:lineRule="auto"/>
              <w:rPr>
                <w:rFonts w:ascii="Tahoma" w:hAnsi="Tahoma" w:cs="Tahoma"/>
                <w:sz w:val="20"/>
                <w:szCs w:val="20"/>
              </w:rPr>
            </w:pPr>
            <w:r w:rsidRPr="007B10FE">
              <w:rPr>
                <w:rFonts w:ascii="Tahoma" w:eastAsia="Tahoma" w:hAnsi="Tahoma" w:cs="Tahoma"/>
                <w:sz w:val="20"/>
                <w:szCs w:val="20"/>
              </w:rPr>
              <w:t xml:space="preserve">FPTP does not provide an accurate or fair reflection of how people voted because it does not give all political parties a justified (proportionate) share of the seats. </w:t>
            </w:r>
          </w:p>
          <w:p w14:paraId="23EDD092" w14:textId="77777777" w:rsidR="007B10FE" w:rsidRPr="007B10FE" w:rsidRDefault="007B10FE" w:rsidP="007B10FE">
            <w:pPr>
              <w:spacing w:after="160" w:line="276" w:lineRule="auto"/>
              <w:rPr>
                <w:rFonts w:ascii="Tahoma" w:hAnsi="Tahoma" w:cs="Tahoma"/>
                <w:sz w:val="20"/>
                <w:szCs w:val="20"/>
              </w:rPr>
            </w:pPr>
            <w:r w:rsidRPr="007B10FE">
              <w:rPr>
                <w:rFonts w:ascii="Tahoma" w:eastAsia="Tahoma" w:hAnsi="Tahoma" w:cs="Tahoma"/>
                <w:sz w:val="20"/>
                <w:szCs w:val="20"/>
              </w:rPr>
              <w:t xml:space="preserve">Not all votes count or are of equal value, because some are not used to elect a candidate. </w:t>
            </w:r>
          </w:p>
          <w:p w14:paraId="7567294F" w14:textId="77777777" w:rsidR="007B10FE" w:rsidRPr="007B10FE" w:rsidRDefault="007B10FE" w:rsidP="007B10FE">
            <w:pPr>
              <w:spacing w:after="160" w:line="276" w:lineRule="auto"/>
              <w:rPr>
                <w:rFonts w:ascii="Tahoma" w:hAnsi="Tahoma" w:cs="Tahoma"/>
                <w:sz w:val="20"/>
                <w:szCs w:val="20"/>
              </w:rPr>
            </w:pPr>
            <w:r w:rsidRPr="007B10FE">
              <w:rPr>
                <w:rFonts w:ascii="Tahoma" w:eastAsia="Tahoma" w:hAnsi="Tahoma" w:cs="Tahoma"/>
                <w:sz w:val="20"/>
                <w:szCs w:val="20"/>
              </w:rPr>
              <w:t>FPTP sacrifices accuracy in favour of strong government. No governments in recent times have gained 50% of the votes cast, but there has only been one minority and one coalition government since 1945.</w:t>
            </w:r>
          </w:p>
        </w:tc>
        <w:tc>
          <w:tcPr>
            <w:tcW w:w="4274" w:type="dxa"/>
          </w:tcPr>
          <w:p w14:paraId="11A8A55A" w14:textId="77777777" w:rsidR="007B10FE" w:rsidRPr="007B10FE" w:rsidRDefault="007B10FE" w:rsidP="007B10FE">
            <w:pPr>
              <w:spacing w:after="160" w:line="276" w:lineRule="auto"/>
              <w:rPr>
                <w:rFonts w:ascii="Tahoma" w:hAnsi="Tahoma" w:cs="Tahoma"/>
                <w:sz w:val="20"/>
                <w:szCs w:val="20"/>
              </w:rPr>
            </w:pPr>
            <w:r w:rsidRPr="007B10FE">
              <w:rPr>
                <w:rFonts w:ascii="Tahoma" w:eastAsia="Tahoma" w:hAnsi="Tahoma" w:cs="Tahoma"/>
                <w:sz w:val="20"/>
                <w:szCs w:val="20"/>
              </w:rPr>
              <w:t xml:space="preserve">FPTP does provide electoral choice in a straightforward manner. The winning party can claim a mandate and there are established clear lines of accountability because one party can be held responsible for the government’s successes and failures. </w:t>
            </w:r>
          </w:p>
          <w:p w14:paraId="0DDC25AC" w14:textId="77777777" w:rsidR="007B10FE" w:rsidRPr="007B10FE" w:rsidRDefault="007B10FE" w:rsidP="007B10FE">
            <w:pPr>
              <w:spacing w:after="160" w:line="276" w:lineRule="auto"/>
              <w:rPr>
                <w:rFonts w:ascii="Tahoma" w:hAnsi="Tahoma" w:cs="Tahoma"/>
                <w:sz w:val="20"/>
                <w:szCs w:val="20"/>
              </w:rPr>
            </w:pPr>
            <w:r w:rsidRPr="007B10FE">
              <w:rPr>
                <w:rFonts w:ascii="Tahoma" w:eastAsia="Tahoma" w:hAnsi="Tahoma" w:cs="Tahoma"/>
                <w:sz w:val="20"/>
                <w:szCs w:val="20"/>
              </w:rPr>
              <w:t xml:space="preserve">FPTP provides strong government and that is to be prized above some of its drawbacks. </w:t>
            </w:r>
          </w:p>
        </w:tc>
      </w:tr>
      <w:tr w:rsidR="007B10FE" w:rsidRPr="007B10FE" w14:paraId="24EDC125" w14:textId="77777777" w:rsidTr="007B10FE">
        <w:tc>
          <w:tcPr>
            <w:tcW w:w="854" w:type="dxa"/>
          </w:tcPr>
          <w:p w14:paraId="307CE5DD" w14:textId="77777777" w:rsidR="007B10FE" w:rsidRPr="007B10FE" w:rsidRDefault="007B10FE" w:rsidP="007B10FE">
            <w:pPr>
              <w:spacing w:after="160" w:line="276" w:lineRule="auto"/>
              <w:rPr>
                <w:rFonts w:ascii="Tahoma" w:hAnsi="Tahoma" w:cs="Tahoma"/>
                <w:b/>
              </w:rPr>
            </w:pPr>
            <w:r w:rsidRPr="007B10FE">
              <w:rPr>
                <w:rFonts w:ascii="Tahoma" w:eastAsia="Tahoma" w:hAnsi="Tahoma" w:cs="Tahoma"/>
                <w:b/>
                <w:bCs/>
              </w:rPr>
              <w:t>Closed List</w:t>
            </w:r>
          </w:p>
        </w:tc>
        <w:tc>
          <w:tcPr>
            <w:tcW w:w="4274" w:type="dxa"/>
          </w:tcPr>
          <w:p w14:paraId="428B0DA0" w14:textId="77777777" w:rsidR="007B10FE" w:rsidRPr="007B10FE" w:rsidRDefault="007B10FE" w:rsidP="007B10FE">
            <w:pPr>
              <w:spacing w:after="160" w:line="276" w:lineRule="auto"/>
              <w:rPr>
                <w:rFonts w:ascii="Tahoma" w:hAnsi="Tahoma" w:cs="Tahoma"/>
                <w:sz w:val="20"/>
                <w:szCs w:val="20"/>
              </w:rPr>
            </w:pPr>
            <w:r w:rsidRPr="007B10FE">
              <w:rPr>
                <w:rFonts w:ascii="Tahoma" w:eastAsia="Tahoma" w:hAnsi="Tahoma" w:cs="Tahoma"/>
                <w:sz w:val="20"/>
                <w:szCs w:val="20"/>
              </w:rPr>
              <w:t xml:space="preserve">The Closed Party List is used to elect MEPs. </w:t>
            </w:r>
          </w:p>
          <w:p w14:paraId="6B9691C2" w14:textId="77777777" w:rsidR="007B10FE" w:rsidRPr="007B10FE" w:rsidRDefault="007B10FE" w:rsidP="007B10FE">
            <w:pPr>
              <w:spacing w:after="160" w:line="276" w:lineRule="auto"/>
              <w:rPr>
                <w:rFonts w:ascii="Tahoma" w:hAnsi="Tahoma" w:cs="Tahoma"/>
                <w:sz w:val="20"/>
                <w:szCs w:val="20"/>
              </w:rPr>
            </w:pPr>
            <w:r w:rsidRPr="007B10FE">
              <w:rPr>
                <w:rFonts w:ascii="Tahoma" w:eastAsia="Tahoma" w:hAnsi="Tahoma" w:cs="Tahoma"/>
                <w:sz w:val="20"/>
                <w:szCs w:val="20"/>
              </w:rPr>
              <w:t xml:space="preserve">It can be criticised for giving representation to too many parties too small to govern or provide leadership. The system is also said to break the close link between voters and their representatives. </w:t>
            </w:r>
          </w:p>
          <w:p w14:paraId="0A62A921" w14:textId="77777777" w:rsidR="007B10FE" w:rsidRPr="007B10FE" w:rsidRDefault="007B10FE" w:rsidP="007B10FE">
            <w:pPr>
              <w:spacing w:after="160" w:line="276" w:lineRule="auto"/>
              <w:rPr>
                <w:rFonts w:ascii="Tahoma" w:hAnsi="Tahoma" w:cs="Tahoma"/>
                <w:sz w:val="20"/>
                <w:szCs w:val="20"/>
              </w:rPr>
            </w:pPr>
            <w:r w:rsidRPr="007B10FE">
              <w:rPr>
                <w:rFonts w:ascii="Tahoma" w:eastAsia="Tahoma" w:hAnsi="Tahoma" w:cs="Tahoma"/>
                <w:sz w:val="20"/>
                <w:szCs w:val="20"/>
              </w:rPr>
              <w:t>The order in which individual candidates appear on the closed party list also gives too much power to party managers.</w:t>
            </w:r>
          </w:p>
        </w:tc>
        <w:tc>
          <w:tcPr>
            <w:tcW w:w="4274" w:type="dxa"/>
          </w:tcPr>
          <w:p w14:paraId="05FF0EF7" w14:textId="77777777" w:rsidR="007B10FE" w:rsidRPr="007B10FE" w:rsidRDefault="007B10FE" w:rsidP="007B10FE">
            <w:pPr>
              <w:spacing w:after="160" w:line="276" w:lineRule="auto"/>
              <w:rPr>
                <w:rFonts w:ascii="Tahoma" w:hAnsi="Tahoma" w:cs="Tahoma"/>
                <w:b/>
                <w:sz w:val="20"/>
                <w:szCs w:val="20"/>
              </w:rPr>
            </w:pPr>
            <w:r w:rsidRPr="007B10FE">
              <w:rPr>
                <w:rFonts w:ascii="Tahoma" w:eastAsia="Tahoma" w:hAnsi="Tahoma" w:cs="Tahoma"/>
                <w:sz w:val="20"/>
                <w:szCs w:val="20"/>
              </w:rPr>
              <w:t>It is the most proportional system that we use in the UK and is fair to all political parties; as such votes are not wasted as citizens vote for their first choice rather than tactically. Furthermore it aids not only smaller parties but also helps minorities and women.</w:t>
            </w:r>
          </w:p>
        </w:tc>
      </w:tr>
      <w:tr w:rsidR="007B10FE" w:rsidRPr="007B10FE" w14:paraId="0201B790" w14:textId="77777777" w:rsidTr="007B10FE">
        <w:tc>
          <w:tcPr>
            <w:tcW w:w="854" w:type="dxa"/>
          </w:tcPr>
          <w:p w14:paraId="501770BF" w14:textId="77777777" w:rsidR="007B10FE" w:rsidRPr="007B10FE" w:rsidRDefault="007B10FE" w:rsidP="007B10FE">
            <w:pPr>
              <w:spacing w:after="160" w:line="276" w:lineRule="auto"/>
              <w:rPr>
                <w:rFonts w:ascii="Tahoma" w:hAnsi="Tahoma" w:cs="Tahoma"/>
                <w:b/>
              </w:rPr>
            </w:pPr>
            <w:r w:rsidRPr="007B10FE">
              <w:rPr>
                <w:rFonts w:ascii="Tahoma" w:eastAsia="Tahoma" w:hAnsi="Tahoma" w:cs="Tahoma"/>
                <w:b/>
                <w:bCs/>
              </w:rPr>
              <w:t>AMS</w:t>
            </w:r>
          </w:p>
        </w:tc>
        <w:tc>
          <w:tcPr>
            <w:tcW w:w="4274" w:type="dxa"/>
          </w:tcPr>
          <w:p w14:paraId="2E4D3417" w14:textId="77777777" w:rsidR="007B10FE" w:rsidRPr="007B10FE" w:rsidRDefault="007B10FE" w:rsidP="007B10FE">
            <w:pPr>
              <w:spacing w:after="160" w:line="276" w:lineRule="auto"/>
              <w:rPr>
                <w:rFonts w:ascii="Tahoma" w:hAnsi="Tahoma" w:cs="Tahoma"/>
                <w:sz w:val="20"/>
                <w:szCs w:val="20"/>
              </w:rPr>
            </w:pPr>
            <w:r w:rsidRPr="007B10FE">
              <w:rPr>
                <w:rFonts w:ascii="Tahoma" w:eastAsia="Tahoma" w:hAnsi="Tahoma" w:cs="Tahoma"/>
                <w:sz w:val="20"/>
                <w:szCs w:val="20"/>
              </w:rPr>
              <w:t>AMS has been criticised for creating confusion by providing two types of MP: one elected on a constituency basis, the other from the party list. Furthermore this party list is numbered by the party not the electorate. It has meant that some members who failed to secure a constituency seat are still able to gain election through this route. As such these two types can be said to enjoy differing levels of legitimacy given their election routes.</w:t>
            </w:r>
          </w:p>
        </w:tc>
        <w:tc>
          <w:tcPr>
            <w:tcW w:w="4274" w:type="dxa"/>
          </w:tcPr>
          <w:p w14:paraId="62D434FD" w14:textId="77777777" w:rsidR="007B10FE" w:rsidRPr="007B10FE" w:rsidRDefault="007B10FE" w:rsidP="007B10FE">
            <w:pPr>
              <w:spacing w:after="160" w:line="276" w:lineRule="auto"/>
              <w:rPr>
                <w:rFonts w:ascii="Tahoma" w:hAnsi="Tahoma" w:cs="Tahoma"/>
                <w:sz w:val="20"/>
                <w:szCs w:val="20"/>
              </w:rPr>
            </w:pPr>
            <w:r w:rsidRPr="007B10FE">
              <w:rPr>
                <w:rFonts w:ascii="Tahoma" w:eastAsia="Tahoma" w:hAnsi="Tahoma" w:cs="Tahoma"/>
                <w:sz w:val="20"/>
                <w:szCs w:val="20"/>
              </w:rPr>
              <w:t>However, many argue that the combination of FPTP with the list system is the best compromise possible for the UK, keeping a constituency base with some proportionality. It widens choice and attempts to reduce wasted votes.</w:t>
            </w:r>
          </w:p>
        </w:tc>
      </w:tr>
      <w:tr w:rsidR="007B10FE" w:rsidRPr="007B10FE" w14:paraId="1F552331" w14:textId="77777777" w:rsidTr="007B10FE">
        <w:tc>
          <w:tcPr>
            <w:tcW w:w="854" w:type="dxa"/>
          </w:tcPr>
          <w:p w14:paraId="16EBC723" w14:textId="77777777" w:rsidR="007B10FE" w:rsidRPr="007B10FE" w:rsidRDefault="007B10FE" w:rsidP="007B10FE">
            <w:pPr>
              <w:spacing w:after="160" w:line="276" w:lineRule="auto"/>
              <w:rPr>
                <w:rFonts w:ascii="Tahoma" w:hAnsi="Tahoma" w:cs="Tahoma"/>
                <w:b/>
              </w:rPr>
            </w:pPr>
            <w:r w:rsidRPr="007B10FE">
              <w:rPr>
                <w:rFonts w:ascii="Tahoma" w:eastAsia="Tahoma" w:hAnsi="Tahoma" w:cs="Tahoma"/>
                <w:b/>
                <w:bCs/>
              </w:rPr>
              <w:t>STV</w:t>
            </w:r>
          </w:p>
        </w:tc>
        <w:tc>
          <w:tcPr>
            <w:tcW w:w="4274" w:type="dxa"/>
          </w:tcPr>
          <w:p w14:paraId="6E43498E" w14:textId="77777777" w:rsidR="007B10FE" w:rsidRPr="007B10FE" w:rsidRDefault="007B10FE" w:rsidP="007B10FE">
            <w:pPr>
              <w:spacing w:after="160" w:line="276" w:lineRule="auto"/>
              <w:rPr>
                <w:rFonts w:ascii="Tahoma" w:hAnsi="Tahoma" w:cs="Tahoma"/>
                <w:sz w:val="20"/>
                <w:szCs w:val="20"/>
              </w:rPr>
            </w:pPr>
            <w:r w:rsidRPr="007B10FE">
              <w:rPr>
                <w:rFonts w:ascii="Tahoma" w:eastAsia="Tahoma" w:hAnsi="Tahoma" w:cs="Tahoma"/>
                <w:sz w:val="20"/>
                <w:szCs w:val="20"/>
              </w:rPr>
              <w:t xml:space="preserve">STV is criticised for the uneven proportionality which may result in certain of the multi-member constituencies. It also attracts criticism in that it can lead to problematic in-fighting amongst party members as they search for popularity and </w:t>
            </w:r>
            <w:r w:rsidRPr="007B10FE">
              <w:rPr>
                <w:rFonts w:ascii="Tahoma" w:eastAsia="Tahoma" w:hAnsi="Tahoma" w:cs="Tahoma"/>
                <w:sz w:val="20"/>
                <w:szCs w:val="20"/>
              </w:rPr>
              <w:lastRenderedPageBreak/>
              <w:t>votes in the larger constituencies. STV has been attached for the complexity of the calculation system and the difficulty in many electors has in understanding the system.</w:t>
            </w:r>
          </w:p>
          <w:p w14:paraId="2669B424" w14:textId="77777777" w:rsidR="007B10FE" w:rsidRPr="007B10FE" w:rsidRDefault="007B10FE" w:rsidP="007B10FE">
            <w:pPr>
              <w:spacing w:after="160" w:line="276" w:lineRule="auto"/>
              <w:rPr>
                <w:rFonts w:ascii="Tahoma" w:hAnsi="Tahoma" w:cs="Tahoma"/>
                <w:b/>
                <w:sz w:val="20"/>
                <w:szCs w:val="20"/>
              </w:rPr>
            </w:pPr>
            <w:r w:rsidRPr="007B10FE">
              <w:rPr>
                <w:rFonts w:ascii="Tahoma" w:eastAsia="Tahoma" w:hAnsi="Tahoma" w:cs="Tahoma"/>
                <w:sz w:val="20"/>
                <w:szCs w:val="20"/>
              </w:rPr>
              <w:t>Many votes were spoilt in Scotland when it was introduced for local government.</w:t>
            </w:r>
          </w:p>
        </w:tc>
        <w:tc>
          <w:tcPr>
            <w:tcW w:w="4274" w:type="dxa"/>
          </w:tcPr>
          <w:p w14:paraId="40307DC1" w14:textId="77777777" w:rsidR="007B10FE" w:rsidRPr="007B10FE" w:rsidRDefault="007B10FE" w:rsidP="007B10FE">
            <w:pPr>
              <w:spacing w:after="160" w:line="276" w:lineRule="auto"/>
              <w:rPr>
                <w:rFonts w:ascii="Tahoma" w:hAnsi="Tahoma" w:cs="Tahoma"/>
                <w:sz w:val="20"/>
                <w:szCs w:val="20"/>
              </w:rPr>
            </w:pPr>
            <w:r w:rsidRPr="007B10FE">
              <w:rPr>
                <w:rFonts w:ascii="Tahoma" w:eastAsia="Tahoma" w:hAnsi="Tahoma" w:cs="Tahoma"/>
                <w:sz w:val="20"/>
                <w:szCs w:val="20"/>
              </w:rPr>
              <w:lastRenderedPageBreak/>
              <w:t>However the survival of a difficult peace process under STV is testament to its suitability. The uneven proportionality is still much fairer than FPTP. Teething issues with new systems can be overcome.</w:t>
            </w:r>
          </w:p>
        </w:tc>
      </w:tr>
      <w:tr w:rsidR="007B10FE" w:rsidRPr="007B10FE" w14:paraId="229FBB0C" w14:textId="77777777" w:rsidTr="007B10FE">
        <w:tc>
          <w:tcPr>
            <w:tcW w:w="854" w:type="dxa"/>
          </w:tcPr>
          <w:p w14:paraId="2033CC9E" w14:textId="77777777" w:rsidR="007B10FE" w:rsidRPr="007B10FE" w:rsidRDefault="007B10FE" w:rsidP="007B10FE">
            <w:pPr>
              <w:spacing w:after="160" w:line="276" w:lineRule="auto"/>
              <w:rPr>
                <w:rFonts w:ascii="Tahoma" w:hAnsi="Tahoma" w:cs="Tahoma"/>
                <w:b/>
                <w:sz w:val="24"/>
              </w:rPr>
            </w:pPr>
            <w:r w:rsidRPr="007B10FE">
              <w:rPr>
                <w:rFonts w:ascii="Tahoma" w:eastAsia="Tahoma" w:hAnsi="Tahoma" w:cs="Tahoma"/>
                <w:b/>
                <w:bCs/>
                <w:sz w:val="24"/>
                <w:szCs w:val="24"/>
              </w:rPr>
              <w:t>SV</w:t>
            </w:r>
          </w:p>
        </w:tc>
        <w:tc>
          <w:tcPr>
            <w:tcW w:w="4274" w:type="dxa"/>
          </w:tcPr>
          <w:p w14:paraId="7E3D9D9D" w14:textId="77777777" w:rsidR="007B10FE" w:rsidRPr="007B10FE" w:rsidRDefault="007B10FE" w:rsidP="007B10FE">
            <w:pPr>
              <w:spacing w:after="160" w:line="276" w:lineRule="auto"/>
              <w:rPr>
                <w:rFonts w:ascii="Tahoma" w:hAnsi="Tahoma" w:cs="Tahoma"/>
                <w:b/>
                <w:sz w:val="20"/>
                <w:szCs w:val="20"/>
              </w:rPr>
            </w:pPr>
            <w:r w:rsidRPr="007B10FE">
              <w:rPr>
                <w:rFonts w:ascii="Tahoma" w:eastAsia="Tahoma" w:hAnsi="Tahoma" w:cs="Tahoma"/>
                <w:sz w:val="20"/>
                <w:szCs w:val="20"/>
              </w:rPr>
              <w:t>The Supplementary Vote (SV) has been criticised in that the victor always appears to be a compromise candidate with not achieving an outright victory of first preferences. Victory emerges from the second preferences of the more extremist votes which are redistributed</w:t>
            </w:r>
          </w:p>
        </w:tc>
        <w:tc>
          <w:tcPr>
            <w:tcW w:w="4274" w:type="dxa"/>
          </w:tcPr>
          <w:p w14:paraId="1CD49689" w14:textId="77777777" w:rsidR="007B10FE" w:rsidRPr="007B10FE" w:rsidRDefault="007B10FE" w:rsidP="007B10FE">
            <w:pPr>
              <w:spacing w:after="160" w:line="276" w:lineRule="auto"/>
              <w:rPr>
                <w:rFonts w:ascii="Tahoma" w:hAnsi="Tahoma" w:cs="Tahoma"/>
                <w:sz w:val="20"/>
                <w:szCs w:val="20"/>
              </w:rPr>
            </w:pPr>
            <w:r w:rsidRPr="007B10FE">
              <w:rPr>
                <w:rFonts w:ascii="Tahoma" w:eastAsia="Tahoma" w:hAnsi="Tahoma" w:cs="Tahoma"/>
                <w:sz w:val="20"/>
                <w:szCs w:val="20"/>
              </w:rPr>
              <w:t>However it can be argued that it is a farer system than FPTP and that a compromise candidate is far better than one who achieves victory on a more marginal base.</w:t>
            </w:r>
          </w:p>
        </w:tc>
      </w:tr>
    </w:tbl>
    <w:p w14:paraId="64D77474" w14:textId="77777777" w:rsidR="007B10FE" w:rsidRPr="007B10FE" w:rsidRDefault="007B10FE" w:rsidP="007B10FE">
      <w:pPr>
        <w:spacing w:line="276" w:lineRule="auto"/>
        <w:rPr>
          <w:rFonts w:ascii="Tahoma" w:hAnsi="Tahoma" w:cs="Tahoma"/>
          <w:b/>
          <w:sz w:val="24"/>
        </w:rPr>
      </w:pPr>
    </w:p>
    <w:p w14:paraId="2F77245B" w14:textId="77308A85" w:rsidR="007B10FE" w:rsidRPr="007B10FE" w:rsidRDefault="00E02543" w:rsidP="007B10FE">
      <w:pPr>
        <w:spacing w:line="276" w:lineRule="auto"/>
        <w:rPr>
          <w:rFonts w:ascii="Tahoma" w:hAnsi="Tahoma" w:cs="Tahoma"/>
          <w:b/>
        </w:rPr>
      </w:pPr>
      <w:r>
        <w:rPr>
          <w:rFonts w:ascii="Tahoma" w:hAnsi="Tahoma" w:cs="Tahoma"/>
          <w:b/>
        </w:rPr>
        <w:br w:type="page"/>
      </w:r>
    </w:p>
    <w:p w14:paraId="3E1996B3" w14:textId="77777777" w:rsidR="007B10FE" w:rsidRPr="007B10FE" w:rsidRDefault="007B10FE" w:rsidP="007B10FE">
      <w:pPr>
        <w:spacing w:line="276" w:lineRule="auto"/>
        <w:rPr>
          <w:rFonts w:ascii="Tahoma" w:hAnsi="Tahoma" w:cs="Tahoma"/>
          <w:sz w:val="24"/>
          <w:u w:val="single"/>
        </w:rPr>
      </w:pPr>
      <w:r w:rsidRPr="007B10FE">
        <w:rPr>
          <w:rFonts w:ascii="Tahoma" w:eastAsia="Tahoma" w:hAnsi="Tahoma" w:cs="Tahoma"/>
          <w:sz w:val="24"/>
          <w:szCs w:val="24"/>
          <w:u w:val="single"/>
        </w:rPr>
        <w:lastRenderedPageBreak/>
        <w:t>ANALYSIS: FPTP</w:t>
      </w:r>
    </w:p>
    <w:tbl>
      <w:tblPr>
        <w:tblStyle w:val="TableGrid5"/>
        <w:tblW w:w="0" w:type="auto"/>
        <w:tblLook w:val="04A0" w:firstRow="1" w:lastRow="0" w:firstColumn="1" w:lastColumn="0" w:noHBand="0" w:noVBand="1"/>
      </w:tblPr>
      <w:tblGrid>
        <w:gridCol w:w="4508"/>
        <w:gridCol w:w="4508"/>
      </w:tblGrid>
      <w:tr w:rsidR="007B10FE" w:rsidRPr="007B10FE" w14:paraId="4F9C5341" w14:textId="77777777" w:rsidTr="007B10FE">
        <w:tc>
          <w:tcPr>
            <w:tcW w:w="4701" w:type="dxa"/>
          </w:tcPr>
          <w:p w14:paraId="76B714FC" w14:textId="77777777" w:rsidR="007B10FE" w:rsidRPr="007B10FE" w:rsidRDefault="007B10FE" w:rsidP="007B10FE">
            <w:pPr>
              <w:spacing w:after="160" w:line="276" w:lineRule="auto"/>
              <w:rPr>
                <w:rFonts w:ascii="Tahoma" w:hAnsi="Tahoma" w:cs="Tahoma"/>
                <w:b/>
                <w:sz w:val="24"/>
                <w:szCs w:val="24"/>
              </w:rPr>
            </w:pPr>
            <w:r w:rsidRPr="007B10FE">
              <w:rPr>
                <w:rFonts w:ascii="Tahoma" w:eastAsia="Tahoma" w:hAnsi="Tahoma" w:cs="Tahoma"/>
                <w:b/>
                <w:bCs/>
                <w:sz w:val="24"/>
                <w:szCs w:val="24"/>
              </w:rPr>
              <w:t>Strength</w:t>
            </w:r>
          </w:p>
        </w:tc>
        <w:tc>
          <w:tcPr>
            <w:tcW w:w="4701" w:type="dxa"/>
          </w:tcPr>
          <w:p w14:paraId="68ACFE15" w14:textId="77777777" w:rsidR="007B10FE" w:rsidRPr="007B10FE" w:rsidRDefault="007B10FE" w:rsidP="007B10FE">
            <w:pPr>
              <w:spacing w:after="160" w:line="276" w:lineRule="auto"/>
              <w:rPr>
                <w:rFonts w:ascii="Tahoma" w:hAnsi="Tahoma" w:cs="Tahoma"/>
                <w:b/>
                <w:sz w:val="24"/>
                <w:szCs w:val="24"/>
              </w:rPr>
            </w:pPr>
            <w:r w:rsidRPr="007B10FE">
              <w:rPr>
                <w:rFonts w:ascii="Tahoma" w:eastAsia="Tahoma" w:hAnsi="Tahoma" w:cs="Tahoma"/>
                <w:b/>
                <w:bCs/>
                <w:sz w:val="24"/>
                <w:szCs w:val="24"/>
              </w:rPr>
              <w:t>Critique</w:t>
            </w:r>
          </w:p>
        </w:tc>
      </w:tr>
      <w:tr w:rsidR="007B10FE" w:rsidRPr="007B10FE" w14:paraId="3B41FC41" w14:textId="77777777" w:rsidTr="007B10FE">
        <w:tc>
          <w:tcPr>
            <w:tcW w:w="4701" w:type="dxa"/>
          </w:tcPr>
          <w:p w14:paraId="3B32C678" w14:textId="77777777" w:rsidR="007B10FE" w:rsidRPr="007B10FE" w:rsidRDefault="007B10FE" w:rsidP="007B10FE">
            <w:pPr>
              <w:spacing w:after="160" w:line="276" w:lineRule="auto"/>
              <w:rPr>
                <w:rFonts w:ascii="Tahoma" w:hAnsi="Tahoma" w:cs="Tahoma"/>
                <w:sz w:val="20"/>
                <w:szCs w:val="20"/>
              </w:rPr>
            </w:pPr>
            <w:r w:rsidRPr="007B10FE">
              <w:rPr>
                <w:rFonts w:ascii="Tahoma" w:eastAsia="Tahoma" w:hAnsi="Tahoma" w:cs="Tahoma"/>
                <w:sz w:val="20"/>
                <w:szCs w:val="20"/>
              </w:rPr>
              <w:t>It is simple and easy to operate. All that is required is an ‘X’ in the box next to the chosen candidate’s name. This allows all citizens clarity and confidence in use. Other electoral systems by contrast may appear cumbersome and complex.</w:t>
            </w:r>
          </w:p>
        </w:tc>
        <w:tc>
          <w:tcPr>
            <w:tcW w:w="4701" w:type="dxa"/>
          </w:tcPr>
          <w:p w14:paraId="25F4CBFA" w14:textId="77777777" w:rsidR="007B10FE" w:rsidRPr="007B10FE" w:rsidRDefault="007B10FE" w:rsidP="007B10FE">
            <w:pPr>
              <w:spacing w:after="160" w:line="276" w:lineRule="auto"/>
              <w:rPr>
                <w:rFonts w:ascii="Tahoma" w:hAnsi="Tahoma" w:cs="Tahoma"/>
                <w:sz w:val="20"/>
                <w:szCs w:val="20"/>
              </w:rPr>
            </w:pPr>
            <w:r w:rsidRPr="007B10FE">
              <w:rPr>
                <w:rFonts w:ascii="Tahoma" w:eastAsia="Tahoma" w:hAnsi="Tahoma" w:cs="Tahoma"/>
                <w:sz w:val="20"/>
                <w:szCs w:val="20"/>
              </w:rPr>
              <w:t>However, it may be argued that this benefit is overrated. It may be the case that today’s electorate can cope with listing numerical choice and preferences. This happens in other developed nations there is no evidence that the UK is less educated than our European counterparts, who use various other electoral methods.</w:t>
            </w:r>
          </w:p>
        </w:tc>
      </w:tr>
      <w:tr w:rsidR="007B10FE" w:rsidRPr="007B10FE" w14:paraId="18C96D89" w14:textId="77777777" w:rsidTr="007B10FE">
        <w:tc>
          <w:tcPr>
            <w:tcW w:w="4701" w:type="dxa"/>
          </w:tcPr>
          <w:p w14:paraId="6D77198F" w14:textId="77777777" w:rsidR="007B10FE" w:rsidRPr="007B10FE" w:rsidRDefault="007B10FE" w:rsidP="007B10FE">
            <w:pPr>
              <w:spacing w:after="160" w:line="276" w:lineRule="auto"/>
              <w:rPr>
                <w:rFonts w:ascii="Tahoma" w:hAnsi="Tahoma" w:cs="Tahoma"/>
                <w:sz w:val="20"/>
                <w:szCs w:val="20"/>
              </w:rPr>
            </w:pPr>
            <w:r w:rsidRPr="007B10FE">
              <w:rPr>
                <w:rFonts w:ascii="Tahoma" w:eastAsia="Tahoma" w:hAnsi="Tahoma" w:cs="Tahoma"/>
                <w:sz w:val="20"/>
                <w:szCs w:val="20"/>
              </w:rPr>
              <w:t>It is quick to produce a result, there is no delay and elected members and governments are soon in place. It is alleged that PR systems can take some time for the final outcome to be calculated and delivered.</w:t>
            </w:r>
          </w:p>
        </w:tc>
        <w:tc>
          <w:tcPr>
            <w:tcW w:w="4701" w:type="dxa"/>
          </w:tcPr>
          <w:p w14:paraId="0D1C7BE3" w14:textId="77777777" w:rsidR="007B10FE" w:rsidRPr="007B10FE" w:rsidRDefault="007B10FE" w:rsidP="007B10FE">
            <w:pPr>
              <w:spacing w:after="160" w:line="276" w:lineRule="auto"/>
              <w:rPr>
                <w:rFonts w:ascii="Tahoma" w:hAnsi="Tahoma" w:cs="Tahoma"/>
                <w:sz w:val="20"/>
                <w:szCs w:val="20"/>
              </w:rPr>
            </w:pPr>
            <w:r w:rsidRPr="007B10FE">
              <w:rPr>
                <w:rFonts w:ascii="Tahoma" w:eastAsia="Tahoma" w:hAnsi="Tahoma" w:cs="Tahoma"/>
                <w:sz w:val="20"/>
                <w:szCs w:val="20"/>
              </w:rPr>
              <w:t>However, some allege that this ‘speed’ attribute is overrated. If electronic voting was introduced than other systems would be equally as swift. Furthermore it is suggested that although speed is valued, accuracy and fairness are more desired virtues to be prized.</w:t>
            </w:r>
          </w:p>
        </w:tc>
      </w:tr>
      <w:tr w:rsidR="007B10FE" w:rsidRPr="007B10FE" w14:paraId="71671826" w14:textId="77777777" w:rsidTr="007B10FE">
        <w:tc>
          <w:tcPr>
            <w:tcW w:w="4701" w:type="dxa"/>
          </w:tcPr>
          <w:p w14:paraId="027BF1D9" w14:textId="77777777" w:rsidR="007B10FE" w:rsidRPr="007B10FE" w:rsidRDefault="007B10FE" w:rsidP="007B10FE">
            <w:pPr>
              <w:spacing w:after="160" w:line="276" w:lineRule="auto"/>
              <w:rPr>
                <w:rFonts w:ascii="Tahoma" w:hAnsi="Tahoma" w:cs="Tahoma"/>
                <w:sz w:val="20"/>
                <w:szCs w:val="20"/>
              </w:rPr>
            </w:pPr>
            <w:r w:rsidRPr="007B10FE">
              <w:rPr>
                <w:rFonts w:ascii="Tahoma" w:eastAsia="Tahoma" w:hAnsi="Tahoma" w:cs="Tahoma"/>
                <w:sz w:val="20"/>
                <w:szCs w:val="20"/>
              </w:rPr>
              <w:t>The system produces strong governments at Westminster with working majorities; other electoral systems can often produce coalitions.</w:t>
            </w:r>
          </w:p>
        </w:tc>
        <w:tc>
          <w:tcPr>
            <w:tcW w:w="4701" w:type="dxa"/>
          </w:tcPr>
          <w:p w14:paraId="67F9B379" w14:textId="77777777" w:rsidR="007B10FE" w:rsidRPr="007B10FE" w:rsidRDefault="007B10FE" w:rsidP="007B10FE">
            <w:pPr>
              <w:spacing w:after="160" w:line="276" w:lineRule="auto"/>
              <w:rPr>
                <w:rFonts w:ascii="Tahoma" w:hAnsi="Tahoma" w:cs="Tahoma"/>
                <w:sz w:val="20"/>
                <w:szCs w:val="20"/>
              </w:rPr>
            </w:pPr>
            <w:r w:rsidRPr="007B10FE">
              <w:rPr>
                <w:rFonts w:ascii="Tahoma" w:eastAsia="Tahoma" w:hAnsi="Tahoma" w:cs="Tahoma"/>
                <w:sz w:val="20"/>
                <w:szCs w:val="20"/>
              </w:rPr>
              <w:t>Two points to consider here however. Firstly it may be seen that strong government comes at the expense of unrepresentative government. Secondly it may be wrong to assume that a coalition government is a weak or a bad government: the opposing case for coalitions can be advanced.</w:t>
            </w:r>
          </w:p>
        </w:tc>
      </w:tr>
      <w:tr w:rsidR="007B10FE" w:rsidRPr="007B10FE" w14:paraId="4FEFAF8C" w14:textId="77777777" w:rsidTr="007B10FE">
        <w:tc>
          <w:tcPr>
            <w:tcW w:w="4701" w:type="dxa"/>
          </w:tcPr>
          <w:p w14:paraId="1B166FEE" w14:textId="77777777" w:rsidR="007B10FE" w:rsidRPr="007B10FE" w:rsidRDefault="007B10FE" w:rsidP="007B10FE">
            <w:pPr>
              <w:spacing w:after="160" w:line="276" w:lineRule="auto"/>
              <w:rPr>
                <w:rFonts w:ascii="Tahoma" w:hAnsi="Tahoma" w:cs="Tahoma"/>
                <w:sz w:val="20"/>
                <w:szCs w:val="20"/>
              </w:rPr>
            </w:pPr>
            <w:r w:rsidRPr="007B10FE">
              <w:rPr>
                <w:rFonts w:ascii="Tahoma" w:eastAsia="Tahoma" w:hAnsi="Tahoma" w:cs="Tahoma"/>
                <w:sz w:val="20"/>
                <w:szCs w:val="20"/>
              </w:rPr>
              <w:t>The system maintains the MP/Constituency link and preserves and nurtures an important geographical link.</w:t>
            </w:r>
          </w:p>
        </w:tc>
        <w:tc>
          <w:tcPr>
            <w:tcW w:w="4701" w:type="dxa"/>
          </w:tcPr>
          <w:p w14:paraId="46D0B655" w14:textId="77777777" w:rsidR="007B10FE" w:rsidRPr="007B10FE" w:rsidRDefault="007B10FE" w:rsidP="007B10FE">
            <w:pPr>
              <w:spacing w:after="160" w:line="276" w:lineRule="auto"/>
              <w:rPr>
                <w:rFonts w:ascii="Tahoma" w:hAnsi="Tahoma" w:cs="Tahoma"/>
                <w:sz w:val="20"/>
                <w:szCs w:val="20"/>
              </w:rPr>
            </w:pPr>
            <w:r w:rsidRPr="007B10FE">
              <w:rPr>
                <w:rFonts w:ascii="Tahoma" w:eastAsia="Tahoma" w:hAnsi="Tahoma" w:cs="Tahoma"/>
                <w:sz w:val="20"/>
                <w:szCs w:val="20"/>
              </w:rPr>
              <w:t>However, it may be seen that other electoral systems, such as AMS can equally maintain and possibly build on this link. It is not exclusive.</w:t>
            </w:r>
          </w:p>
        </w:tc>
      </w:tr>
      <w:tr w:rsidR="007B10FE" w:rsidRPr="007B10FE" w14:paraId="5B21E534" w14:textId="77777777" w:rsidTr="007B10FE">
        <w:tc>
          <w:tcPr>
            <w:tcW w:w="4701" w:type="dxa"/>
          </w:tcPr>
          <w:p w14:paraId="392E7171" w14:textId="77777777" w:rsidR="007B10FE" w:rsidRPr="007B10FE" w:rsidRDefault="007B10FE" w:rsidP="007B10FE">
            <w:pPr>
              <w:spacing w:after="160" w:line="276" w:lineRule="auto"/>
              <w:rPr>
                <w:rFonts w:ascii="Tahoma" w:hAnsi="Tahoma" w:cs="Tahoma"/>
                <w:sz w:val="20"/>
                <w:szCs w:val="20"/>
              </w:rPr>
            </w:pPr>
            <w:r w:rsidRPr="007B10FE">
              <w:rPr>
                <w:rFonts w:ascii="Tahoma" w:eastAsia="Tahoma" w:hAnsi="Tahoma" w:cs="Tahoma"/>
                <w:sz w:val="20"/>
                <w:szCs w:val="20"/>
              </w:rPr>
              <w:t>The system produces a good choice for the electorate and the two party format mirrors the natural divide in society.</w:t>
            </w:r>
          </w:p>
        </w:tc>
        <w:tc>
          <w:tcPr>
            <w:tcW w:w="4701" w:type="dxa"/>
          </w:tcPr>
          <w:p w14:paraId="45C2BEE3" w14:textId="77777777" w:rsidR="007B10FE" w:rsidRPr="007B10FE" w:rsidRDefault="007B10FE" w:rsidP="007B10FE">
            <w:pPr>
              <w:spacing w:after="160" w:line="276" w:lineRule="auto"/>
              <w:rPr>
                <w:rFonts w:ascii="Tahoma" w:hAnsi="Tahoma" w:cs="Tahoma"/>
                <w:sz w:val="20"/>
                <w:szCs w:val="20"/>
              </w:rPr>
            </w:pPr>
            <w:r w:rsidRPr="007B10FE">
              <w:rPr>
                <w:rFonts w:ascii="Tahoma" w:eastAsia="Tahoma" w:hAnsi="Tahoma" w:cs="Tahoma"/>
                <w:sz w:val="20"/>
                <w:szCs w:val="20"/>
              </w:rPr>
              <w:t>It may be seen however that the choice on offer is illusory. It is hard for third or other parties to break a two party dominance, which is thrown up by FPTP. In addition the two party monopoly is not reflective of the political culture of the UK.</w:t>
            </w:r>
          </w:p>
        </w:tc>
      </w:tr>
      <w:tr w:rsidR="007B10FE" w:rsidRPr="007B10FE" w14:paraId="1411638F" w14:textId="77777777" w:rsidTr="007B10FE">
        <w:tc>
          <w:tcPr>
            <w:tcW w:w="4701" w:type="dxa"/>
          </w:tcPr>
          <w:p w14:paraId="3E62D475" w14:textId="77777777" w:rsidR="007B10FE" w:rsidRPr="007B10FE" w:rsidRDefault="007B10FE" w:rsidP="007B10FE">
            <w:pPr>
              <w:spacing w:after="160" w:line="276" w:lineRule="auto"/>
              <w:rPr>
                <w:rFonts w:ascii="Tahoma" w:hAnsi="Tahoma" w:cs="Tahoma"/>
                <w:sz w:val="20"/>
                <w:szCs w:val="20"/>
              </w:rPr>
            </w:pPr>
            <w:r w:rsidRPr="007B10FE">
              <w:rPr>
                <w:rFonts w:ascii="Tahoma" w:eastAsia="Tahoma" w:hAnsi="Tahoma" w:cs="Tahoma"/>
                <w:sz w:val="20"/>
                <w:szCs w:val="20"/>
              </w:rPr>
              <w:t>The system keeps extremism at bay. Minority parties with extreme and politically unsavoury or destabilising views are denied representation.</w:t>
            </w:r>
          </w:p>
        </w:tc>
        <w:tc>
          <w:tcPr>
            <w:tcW w:w="4701" w:type="dxa"/>
          </w:tcPr>
          <w:p w14:paraId="707D5ACD" w14:textId="77777777" w:rsidR="007B10FE" w:rsidRPr="007B10FE" w:rsidRDefault="007B10FE" w:rsidP="007B10FE">
            <w:pPr>
              <w:spacing w:after="160" w:line="276" w:lineRule="auto"/>
              <w:rPr>
                <w:rFonts w:ascii="Tahoma" w:hAnsi="Tahoma" w:cs="Tahoma"/>
                <w:sz w:val="20"/>
                <w:szCs w:val="20"/>
              </w:rPr>
            </w:pPr>
            <w:r w:rsidRPr="007B10FE">
              <w:rPr>
                <w:rFonts w:ascii="Tahoma" w:eastAsia="Tahoma" w:hAnsi="Tahoma" w:cs="Tahoma"/>
                <w:sz w:val="20"/>
                <w:szCs w:val="20"/>
              </w:rPr>
              <w:t>This may be true, but other electoral systems with in-built thresholds can equally achieve this outcome.</w:t>
            </w:r>
          </w:p>
        </w:tc>
      </w:tr>
    </w:tbl>
    <w:p w14:paraId="7A252CCD" w14:textId="012254D6" w:rsidR="007B10FE" w:rsidRPr="00E02543" w:rsidRDefault="00E02543" w:rsidP="007B10FE">
      <w:pPr>
        <w:spacing w:line="276" w:lineRule="auto"/>
        <w:rPr>
          <w:rFonts w:ascii="Tahoma" w:eastAsia="Tahoma" w:hAnsi="Tahoma" w:cs="Tahoma"/>
          <w:sz w:val="24"/>
          <w:szCs w:val="24"/>
          <w:u w:val="single"/>
        </w:rPr>
      </w:pPr>
      <w:r>
        <w:rPr>
          <w:rFonts w:ascii="Tahoma" w:eastAsia="Tahoma" w:hAnsi="Tahoma" w:cs="Tahoma"/>
          <w:sz w:val="24"/>
          <w:szCs w:val="24"/>
          <w:u w:val="single"/>
        </w:rPr>
        <w:br w:type="page"/>
      </w:r>
      <w:r w:rsidR="007B10FE" w:rsidRPr="007B10FE">
        <w:rPr>
          <w:rFonts w:ascii="Tahoma" w:eastAsia="Tahoma" w:hAnsi="Tahoma" w:cs="Tahoma"/>
          <w:sz w:val="24"/>
          <w:szCs w:val="24"/>
          <w:u w:val="single"/>
        </w:rPr>
        <w:lastRenderedPageBreak/>
        <w:t xml:space="preserve">ANALYSIS: Benefits/costs of changing from FPTP to PR for general elections </w:t>
      </w:r>
    </w:p>
    <w:tbl>
      <w:tblPr>
        <w:tblStyle w:val="TableGrid5"/>
        <w:tblW w:w="0" w:type="auto"/>
        <w:tblLook w:val="04A0" w:firstRow="1" w:lastRow="0" w:firstColumn="1" w:lastColumn="0" w:noHBand="0" w:noVBand="1"/>
      </w:tblPr>
      <w:tblGrid>
        <w:gridCol w:w="5665"/>
        <w:gridCol w:w="3351"/>
      </w:tblGrid>
      <w:tr w:rsidR="007B10FE" w:rsidRPr="007B10FE" w14:paraId="72EDD4B2" w14:textId="77777777" w:rsidTr="00E02543">
        <w:tc>
          <w:tcPr>
            <w:tcW w:w="5665" w:type="dxa"/>
          </w:tcPr>
          <w:p w14:paraId="7F34BC17" w14:textId="77777777" w:rsidR="007B10FE" w:rsidRPr="007B10FE" w:rsidRDefault="007B10FE" w:rsidP="007B10FE">
            <w:pPr>
              <w:spacing w:after="160" w:line="276" w:lineRule="auto"/>
              <w:rPr>
                <w:rFonts w:ascii="Tahoma" w:hAnsi="Tahoma" w:cs="Tahoma"/>
                <w:b/>
              </w:rPr>
            </w:pPr>
            <w:r w:rsidRPr="007B10FE">
              <w:rPr>
                <w:rFonts w:ascii="Tahoma" w:eastAsia="Tahoma" w:hAnsi="Tahoma" w:cs="Tahoma"/>
                <w:b/>
                <w:bCs/>
              </w:rPr>
              <w:t>Benefits</w:t>
            </w:r>
          </w:p>
        </w:tc>
        <w:tc>
          <w:tcPr>
            <w:tcW w:w="3351" w:type="dxa"/>
          </w:tcPr>
          <w:p w14:paraId="2520B5DE" w14:textId="77777777" w:rsidR="007B10FE" w:rsidRPr="007B10FE" w:rsidRDefault="007B10FE" w:rsidP="007B10FE">
            <w:pPr>
              <w:spacing w:after="160" w:line="276" w:lineRule="auto"/>
              <w:rPr>
                <w:rFonts w:ascii="Tahoma" w:hAnsi="Tahoma" w:cs="Tahoma"/>
                <w:b/>
              </w:rPr>
            </w:pPr>
            <w:r w:rsidRPr="007B10FE">
              <w:rPr>
                <w:rFonts w:ascii="Tahoma" w:eastAsia="Tahoma" w:hAnsi="Tahoma" w:cs="Tahoma"/>
                <w:b/>
                <w:bCs/>
              </w:rPr>
              <w:t>Costs</w:t>
            </w:r>
          </w:p>
        </w:tc>
      </w:tr>
      <w:tr w:rsidR="007B10FE" w:rsidRPr="007B10FE" w14:paraId="208BE396" w14:textId="77777777" w:rsidTr="00E02543">
        <w:tc>
          <w:tcPr>
            <w:tcW w:w="5665" w:type="dxa"/>
          </w:tcPr>
          <w:p w14:paraId="2905A2B5" w14:textId="77777777" w:rsidR="007B10FE" w:rsidRPr="007B10FE" w:rsidRDefault="007B10FE" w:rsidP="007B10FE">
            <w:pPr>
              <w:spacing w:after="160" w:line="276" w:lineRule="auto"/>
              <w:rPr>
                <w:rFonts w:ascii="Tahoma" w:hAnsi="Tahoma" w:cs="Tahoma"/>
                <w:sz w:val="20"/>
                <w:szCs w:val="20"/>
              </w:rPr>
            </w:pPr>
            <w:r w:rsidRPr="007B10FE">
              <w:rPr>
                <w:rFonts w:ascii="Tahoma" w:eastAsia="Tahoma" w:hAnsi="Tahoma" w:cs="Tahoma"/>
                <w:sz w:val="20"/>
                <w:szCs w:val="20"/>
              </w:rPr>
              <w:t>It will make the House of Commons more reflective of how the country voted. Fair representation is well worth pursuing by introducing PR for Westminster. It is laudable to sacrifice strong government for accurate representation as a principle in its own right. Some coalition governments under PR can claim the support of at least 50% of the electorate.</w:t>
            </w:r>
          </w:p>
        </w:tc>
        <w:tc>
          <w:tcPr>
            <w:tcW w:w="3351" w:type="dxa"/>
          </w:tcPr>
          <w:p w14:paraId="583FBEE9" w14:textId="77777777" w:rsidR="007B10FE" w:rsidRPr="007B10FE" w:rsidRDefault="007B10FE" w:rsidP="007B10FE">
            <w:pPr>
              <w:spacing w:after="160" w:line="276" w:lineRule="auto"/>
              <w:rPr>
                <w:rFonts w:ascii="Tahoma" w:hAnsi="Tahoma" w:cs="Tahoma"/>
                <w:sz w:val="20"/>
                <w:szCs w:val="20"/>
              </w:rPr>
            </w:pPr>
            <w:r w:rsidRPr="007B10FE">
              <w:rPr>
                <w:rFonts w:ascii="Tahoma" w:eastAsia="Tahoma" w:hAnsi="Tahoma" w:cs="Tahoma"/>
                <w:sz w:val="20"/>
                <w:szCs w:val="20"/>
              </w:rPr>
              <w:t>It will produce unstable governments which fail to secure a working majority, because there will be a strong likelihood of coalition government and coalitions are inherently unstable.</w:t>
            </w:r>
          </w:p>
        </w:tc>
      </w:tr>
      <w:tr w:rsidR="007B10FE" w:rsidRPr="007B10FE" w14:paraId="342A03F3" w14:textId="77777777" w:rsidTr="00E02543">
        <w:tc>
          <w:tcPr>
            <w:tcW w:w="5665" w:type="dxa"/>
          </w:tcPr>
          <w:p w14:paraId="31A6BD65" w14:textId="77777777" w:rsidR="007B10FE" w:rsidRPr="007B10FE" w:rsidRDefault="007B10FE" w:rsidP="007B10FE">
            <w:pPr>
              <w:spacing w:after="160" w:line="276" w:lineRule="auto"/>
              <w:rPr>
                <w:rFonts w:ascii="Tahoma" w:hAnsi="Tahoma" w:cs="Tahoma"/>
                <w:sz w:val="20"/>
                <w:szCs w:val="20"/>
              </w:rPr>
            </w:pPr>
            <w:r w:rsidRPr="007B10FE">
              <w:rPr>
                <w:rFonts w:ascii="Tahoma" w:eastAsia="Tahoma" w:hAnsi="Tahoma" w:cs="Tahoma"/>
                <w:sz w:val="20"/>
                <w:szCs w:val="20"/>
              </w:rPr>
              <w:t>It will eradicate many of the anomalies or the alleged unfairness of the current system. These include issues such as tactical voting, safe seats, marginal seats etc.</w:t>
            </w:r>
          </w:p>
        </w:tc>
        <w:tc>
          <w:tcPr>
            <w:tcW w:w="3351" w:type="dxa"/>
          </w:tcPr>
          <w:p w14:paraId="64BCA59A" w14:textId="77777777" w:rsidR="007B10FE" w:rsidRPr="007B10FE" w:rsidRDefault="007B10FE" w:rsidP="007B10FE">
            <w:pPr>
              <w:spacing w:after="160" w:line="276" w:lineRule="auto"/>
              <w:rPr>
                <w:rFonts w:ascii="Tahoma" w:hAnsi="Tahoma" w:cs="Tahoma"/>
                <w:sz w:val="20"/>
                <w:szCs w:val="20"/>
              </w:rPr>
            </w:pPr>
            <w:r w:rsidRPr="007B10FE">
              <w:rPr>
                <w:rFonts w:ascii="Tahoma" w:eastAsia="Tahoma" w:hAnsi="Tahoma" w:cs="Tahoma"/>
                <w:sz w:val="20"/>
                <w:szCs w:val="20"/>
              </w:rPr>
              <w:t>The current system is easy to use and operate.</w:t>
            </w:r>
          </w:p>
        </w:tc>
      </w:tr>
      <w:tr w:rsidR="007B10FE" w:rsidRPr="007B10FE" w14:paraId="0092021A" w14:textId="77777777" w:rsidTr="00E02543">
        <w:tc>
          <w:tcPr>
            <w:tcW w:w="5665" w:type="dxa"/>
          </w:tcPr>
          <w:p w14:paraId="4AE6568C" w14:textId="77777777" w:rsidR="007B10FE" w:rsidRPr="007B10FE" w:rsidRDefault="007B10FE" w:rsidP="007B10FE">
            <w:pPr>
              <w:spacing w:after="160" w:line="276" w:lineRule="auto"/>
              <w:rPr>
                <w:rFonts w:ascii="Tahoma" w:hAnsi="Tahoma" w:cs="Tahoma"/>
                <w:sz w:val="20"/>
                <w:szCs w:val="20"/>
              </w:rPr>
            </w:pPr>
            <w:r w:rsidRPr="007B10FE">
              <w:rPr>
                <w:rFonts w:ascii="Tahoma" w:eastAsia="Tahoma" w:hAnsi="Tahoma" w:cs="Tahoma"/>
                <w:sz w:val="20"/>
                <w:szCs w:val="20"/>
              </w:rPr>
              <w:t>It will increase voter turnout at the general election. It can be said to increase participation as more people will vote knowing that their vote counts and will make a difference. On this basis elected representative and governments can increase their democratic legitimacy. It is alleged that participation rates may not rise but legitimacy credentials certainly will.</w:t>
            </w:r>
          </w:p>
        </w:tc>
        <w:tc>
          <w:tcPr>
            <w:tcW w:w="3351" w:type="dxa"/>
          </w:tcPr>
          <w:p w14:paraId="01930777" w14:textId="77777777" w:rsidR="007B10FE" w:rsidRPr="007B10FE" w:rsidRDefault="007B10FE" w:rsidP="007B10FE">
            <w:pPr>
              <w:spacing w:after="160" w:line="276" w:lineRule="auto"/>
              <w:rPr>
                <w:rFonts w:ascii="Tahoma" w:hAnsi="Tahoma" w:cs="Tahoma"/>
                <w:sz w:val="20"/>
                <w:szCs w:val="20"/>
              </w:rPr>
            </w:pPr>
            <w:r w:rsidRPr="007B10FE">
              <w:rPr>
                <w:rFonts w:ascii="Tahoma" w:eastAsia="Tahoma" w:hAnsi="Tahoma" w:cs="Tahoma"/>
                <w:sz w:val="20"/>
                <w:szCs w:val="20"/>
              </w:rPr>
              <w:t>There is no major demand amongst the public for change.</w:t>
            </w:r>
          </w:p>
        </w:tc>
      </w:tr>
      <w:tr w:rsidR="007B10FE" w:rsidRPr="007B10FE" w14:paraId="2D478BBF" w14:textId="77777777" w:rsidTr="00E02543">
        <w:tc>
          <w:tcPr>
            <w:tcW w:w="5665" w:type="dxa"/>
          </w:tcPr>
          <w:p w14:paraId="7C6756D1" w14:textId="77777777" w:rsidR="007B10FE" w:rsidRPr="007B10FE" w:rsidRDefault="007B10FE" w:rsidP="007B10FE">
            <w:pPr>
              <w:spacing w:after="160" w:line="276" w:lineRule="auto"/>
              <w:rPr>
                <w:rFonts w:ascii="Tahoma" w:hAnsi="Tahoma" w:cs="Tahoma"/>
                <w:sz w:val="20"/>
                <w:szCs w:val="20"/>
              </w:rPr>
            </w:pPr>
            <w:r w:rsidRPr="007B10FE">
              <w:rPr>
                <w:rFonts w:ascii="Tahoma" w:eastAsia="Tahoma" w:hAnsi="Tahoma" w:cs="Tahoma"/>
                <w:sz w:val="20"/>
                <w:szCs w:val="20"/>
              </w:rPr>
              <w:t>It will revive the fortunes of the Liberal democrats and other smaller parties. PR will improve the representation of parties thwarted under FPTP currently at Westminster. A broader and more accurate range of parties increases democracy by allowing all shades of opinion some level of representation. Thresholds could be introduced to make the system effective and eliminate racist or other extremist parties.</w:t>
            </w:r>
          </w:p>
        </w:tc>
        <w:tc>
          <w:tcPr>
            <w:tcW w:w="3351" w:type="dxa"/>
          </w:tcPr>
          <w:p w14:paraId="237A7E2F" w14:textId="77777777" w:rsidR="007B10FE" w:rsidRPr="007B10FE" w:rsidRDefault="007B10FE" w:rsidP="007B10FE">
            <w:pPr>
              <w:spacing w:after="160" w:line="276" w:lineRule="auto"/>
              <w:rPr>
                <w:rFonts w:ascii="Tahoma" w:hAnsi="Tahoma" w:cs="Tahoma"/>
                <w:sz w:val="20"/>
                <w:szCs w:val="20"/>
              </w:rPr>
            </w:pPr>
            <w:r w:rsidRPr="007B10FE">
              <w:rPr>
                <w:rFonts w:ascii="Tahoma" w:eastAsia="Tahoma" w:hAnsi="Tahoma" w:cs="Tahoma"/>
                <w:sz w:val="20"/>
                <w:szCs w:val="20"/>
              </w:rPr>
              <w:t>It will serve to allow extremist parties to gain credence and respectability.</w:t>
            </w:r>
          </w:p>
        </w:tc>
      </w:tr>
      <w:tr w:rsidR="007B10FE" w:rsidRPr="007B10FE" w14:paraId="30F60DD2" w14:textId="77777777" w:rsidTr="00E02543">
        <w:tc>
          <w:tcPr>
            <w:tcW w:w="5665" w:type="dxa"/>
          </w:tcPr>
          <w:p w14:paraId="2CC8DA7B" w14:textId="77777777" w:rsidR="007B10FE" w:rsidRPr="007B10FE" w:rsidRDefault="007B10FE" w:rsidP="007B10FE">
            <w:pPr>
              <w:spacing w:after="160" w:line="276" w:lineRule="auto"/>
              <w:rPr>
                <w:rFonts w:ascii="Tahoma" w:hAnsi="Tahoma" w:cs="Tahoma"/>
                <w:sz w:val="20"/>
                <w:szCs w:val="20"/>
              </w:rPr>
            </w:pPr>
            <w:r w:rsidRPr="007B10FE">
              <w:rPr>
                <w:rFonts w:ascii="Tahoma" w:eastAsia="Tahoma" w:hAnsi="Tahoma" w:cs="Tahoma"/>
                <w:sz w:val="20"/>
                <w:szCs w:val="20"/>
              </w:rPr>
              <w:t>It will move to make votes nationally to be of equal value.</w:t>
            </w:r>
          </w:p>
        </w:tc>
        <w:tc>
          <w:tcPr>
            <w:tcW w:w="3351" w:type="dxa"/>
          </w:tcPr>
          <w:p w14:paraId="30726E16" w14:textId="77777777" w:rsidR="007B10FE" w:rsidRPr="007B10FE" w:rsidRDefault="007B10FE" w:rsidP="007B10FE">
            <w:pPr>
              <w:spacing w:after="160" w:line="276" w:lineRule="auto"/>
              <w:rPr>
                <w:rFonts w:ascii="Tahoma" w:hAnsi="Tahoma" w:cs="Tahoma"/>
                <w:sz w:val="20"/>
                <w:szCs w:val="20"/>
              </w:rPr>
            </w:pPr>
            <w:r w:rsidRPr="007B10FE">
              <w:rPr>
                <w:rFonts w:ascii="Tahoma" w:eastAsia="Tahoma" w:hAnsi="Tahoma" w:cs="Tahoma"/>
                <w:sz w:val="20"/>
                <w:szCs w:val="20"/>
              </w:rPr>
              <w:t>This will be at the expense of eradicating the link of MPs to a constituency base.</w:t>
            </w:r>
          </w:p>
        </w:tc>
      </w:tr>
      <w:tr w:rsidR="007B10FE" w:rsidRPr="007B10FE" w14:paraId="148A98D9" w14:textId="77777777" w:rsidTr="00E02543">
        <w:tc>
          <w:tcPr>
            <w:tcW w:w="5665" w:type="dxa"/>
          </w:tcPr>
          <w:p w14:paraId="6A7D043B" w14:textId="77777777" w:rsidR="007B10FE" w:rsidRPr="007B10FE" w:rsidRDefault="007B10FE" w:rsidP="007B10FE">
            <w:pPr>
              <w:spacing w:after="160" w:line="276" w:lineRule="auto"/>
              <w:rPr>
                <w:rFonts w:ascii="Tahoma" w:hAnsi="Tahoma" w:cs="Tahoma"/>
                <w:sz w:val="20"/>
                <w:szCs w:val="20"/>
              </w:rPr>
            </w:pPr>
            <w:r w:rsidRPr="007B10FE">
              <w:rPr>
                <w:rFonts w:ascii="Tahoma" w:eastAsia="Tahoma" w:hAnsi="Tahoma" w:cs="Tahoma"/>
                <w:sz w:val="20"/>
                <w:szCs w:val="20"/>
              </w:rPr>
              <w:t>It will introduce a clear possibility of coalition governments. If a coalition government arises and this is a clear possibility of PR for Westminster then this is to be favoured. Coalitions introduce compromise and promote consensus, evidence of this is now apparent.</w:t>
            </w:r>
          </w:p>
        </w:tc>
        <w:tc>
          <w:tcPr>
            <w:tcW w:w="3351" w:type="dxa"/>
          </w:tcPr>
          <w:p w14:paraId="59184E8F" w14:textId="77777777" w:rsidR="007B10FE" w:rsidRPr="007B10FE" w:rsidRDefault="007B10FE" w:rsidP="007B10FE">
            <w:pPr>
              <w:spacing w:after="160" w:line="276" w:lineRule="auto"/>
              <w:rPr>
                <w:rFonts w:ascii="Tahoma" w:hAnsi="Tahoma" w:cs="Tahoma"/>
                <w:sz w:val="20"/>
                <w:szCs w:val="20"/>
              </w:rPr>
            </w:pPr>
            <w:r w:rsidRPr="007B10FE">
              <w:rPr>
                <w:rFonts w:ascii="Tahoma" w:eastAsia="Tahoma" w:hAnsi="Tahoma" w:cs="Tahoma"/>
                <w:sz w:val="20"/>
                <w:szCs w:val="20"/>
              </w:rPr>
              <w:t>No one votes for a coalition, so the complete legislative programmes of coalition governments cannot be regarded as having been endorsed by the electorate. Thus, coalitions lack legitimacy in comparison to single party governments.</w:t>
            </w:r>
          </w:p>
        </w:tc>
      </w:tr>
      <w:tr w:rsidR="007B10FE" w:rsidRPr="007B10FE" w14:paraId="33F9732A" w14:textId="77777777" w:rsidTr="00E02543">
        <w:tc>
          <w:tcPr>
            <w:tcW w:w="5665" w:type="dxa"/>
          </w:tcPr>
          <w:p w14:paraId="24166898" w14:textId="77777777" w:rsidR="007B10FE" w:rsidRPr="007B10FE" w:rsidRDefault="007B10FE" w:rsidP="007B10FE">
            <w:pPr>
              <w:spacing w:after="160" w:line="276" w:lineRule="auto"/>
              <w:rPr>
                <w:rFonts w:ascii="Tahoma" w:hAnsi="Tahoma" w:cs="Tahoma"/>
                <w:sz w:val="20"/>
                <w:szCs w:val="20"/>
              </w:rPr>
            </w:pPr>
            <w:r w:rsidRPr="007B10FE">
              <w:rPr>
                <w:rFonts w:ascii="Tahoma" w:eastAsia="Tahoma" w:hAnsi="Tahoma" w:cs="Tahoma"/>
                <w:sz w:val="20"/>
                <w:szCs w:val="20"/>
              </w:rPr>
              <w:t>PR for Westminster will make the governments more accountable to the legislature, thus avoiding accusations of elective dictatorship.</w:t>
            </w:r>
          </w:p>
        </w:tc>
        <w:tc>
          <w:tcPr>
            <w:tcW w:w="3351" w:type="dxa"/>
          </w:tcPr>
          <w:p w14:paraId="0AB745B2" w14:textId="77777777" w:rsidR="007B10FE" w:rsidRPr="007B10FE" w:rsidRDefault="007B10FE" w:rsidP="007B10FE">
            <w:pPr>
              <w:spacing w:after="160" w:line="276" w:lineRule="auto"/>
              <w:rPr>
                <w:rFonts w:ascii="Tahoma" w:hAnsi="Tahoma" w:cs="Tahoma"/>
                <w:sz w:val="20"/>
                <w:szCs w:val="20"/>
              </w:rPr>
            </w:pPr>
          </w:p>
        </w:tc>
      </w:tr>
      <w:tr w:rsidR="007B10FE" w:rsidRPr="007B10FE" w14:paraId="042906C8" w14:textId="77777777" w:rsidTr="00E02543">
        <w:tc>
          <w:tcPr>
            <w:tcW w:w="5665" w:type="dxa"/>
          </w:tcPr>
          <w:p w14:paraId="03C3E043" w14:textId="77777777" w:rsidR="007B10FE" w:rsidRPr="007B10FE" w:rsidRDefault="007B10FE" w:rsidP="007B10FE">
            <w:pPr>
              <w:spacing w:after="160" w:line="276" w:lineRule="auto"/>
              <w:rPr>
                <w:rFonts w:ascii="Tahoma" w:hAnsi="Tahoma" w:cs="Tahoma"/>
                <w:sz w:val="20"/>
                <w:szCs w:val="20"/>
              </w:rPr>
            </w:pPr>
            <w:r w:rsidRPr="007B10FE">
              <w:rPr>
                <w:rFonts w:ascii="Tahoma" w:eastAsia="Tahoma" w:hAnsi="Tahoma" w:cs="Tahoma"/>
                <w:sz w:val="20"/>
                <w:szCs w:val="20"/>
              </w:rPr>
              <w:t>Differing systems of PR all have certain alleged benefits and some may be more easily adopted for Westminster than others</w:t>
            </w:r>
          </w:p>
        </w:tc>
        <w:tc>
          <w:tcPr>
            <w:tcW w:w="3351" w:type="dxa"/>
          </w:tcPr>
          <w:p w14:paraId="0C7F2131" w14:textId="77777777" w:rsidR="007B10FE" w:rsidRPr="007B10FE" w:rsidRDefault="007B10FE" w:rsidP="007B10FE">
            <w:pPr>
              <w:spacing w:after="160" w:line="276" w:lineRule="auto"/>
              <w:rPr>
                <w:rFonts w:ascii="Tahoma" w:hAnsi="Tahoma" w:cs="Tahoma"/>
                <w:sz w:val="20"/>
                <w:szCs w:val="20"/>
              </w:rPr>
            </w:pPr>
            <w:r w:rsidRPr="007B10FE">
              <w:rPr>
                <w:rFonts w:ascii="Tahoma" w:eastAsia="Tahoma" w:hAnsi="Tahoma" w:cs="Tahoma"/>
                <w:sz w:val="20"/>
                <w:szCs w:val="20"/>
              </w:rPr>
              <w:t>There are many types of PR and no one system emerges as being appropriate for the House of Commons.</w:t>
            </w:r>
          </w:p>
        </w:tc>
      </w:tr>
    </w:tbl>
    <w:p w14:paraId="57A131CE" w14:textId="77777777" w:rsidR="007B10FE" w:rsidRPr="007B10FE" w:rsidRDefault="007B10FE" w:rsidP="007B10FE">
      <w:pPr>
        <w:spacing w:line="276" w:lineRule="auto"/>
        <w:rPr>
          <w:rFonts w:ascii="Tahoma" w:hAnsi="Tahoma" w:cs="Tahoma"/>
        </w:rPr>
      </w:pPr>
    </w:p>
    <w:p w14:paraId="57F7CE48" w14:textId="6AB389F7" w:rsidR="007B10FE" w:rsidRPr="00E02543" w:rsidRDefault="007B10FE" w:rsidP="007B10FE">
      <w:pPr>
        <w:spacing w:line="276" w:lineRule="auto"/>
        <w:rPr>
          <w:rFonts w:ascii="Tahoma" w:hAnsi="Tahoma" w:cs="Tahoma"/>
          <w:sz w:val="24"/>
          <w:szCs w:val="24"/>
        </w:rPr>
      </w:pPr>
      <w:r w:rsidRPr="007B10FE">
        <w:rPr>
          <w:rFonts w:ascii="Tahoma" w:eastAsia="Tahoma" w:hAnsi="Tahoma" w:cs="Tahoma"/>
          <w:sz w:val="24"/>
          <w:szCs w:val="24"/>
          <w:u w:val="single"/>
        </w:rPr>
        <w:lastRenderedPageBreak/>
        <w:t>ANALYSIS: Proportional Representation</w:t>
      </w:r>
    </w:p>
    <w:tbl>
      <w:tblPr>
        <w:tblStyle w:val="TableGrid5"/>
        <w:tblW w:w="0" w:type="auto"/>
        <w:tblLook w:val="04A0" w:firstRow="1" w:lastRow="0" w:firstColumn="1" w:lastColumn="0" w:noHBand="0" w:noVBand="1"/>
      </w:tblPr>
      <w:tblGrid>
        <w:gridCol w:w="1677"/>
        <w:gridCol w:w="3678"/>
        <w:gridCol w:w="3661"/>
      </w:tblGrid>
      <w:tr w:rsidR="007B10FE" w:rsidRPr="007B10FE" w14:paraId="3D41ED1F" w14:textId="77777777" w:rsidTr="007B10FE">
        <w:tc>
          <w:tcPr>
            <w:tcW w:w="1413" w:type="dxa"/>
          </w:tcPr>
          <w:p w14:paraId="58B1889B" w14:textId="77777777" w:rsidR="007B10FE" w:rsidRPr="007B10FE" w:rsidRDefault="007B10FE" w:rsidP="007B10FE">
            <w:pPr>
              <w:spacing w:after="160" w:line="276" w:lineRule="auto"/>
              <w:rPr>
                <w:rFonts w:ascii="Tahoma" w:hAnsi="Tahoma" w:cs="Tahoma"/>
              </w:rPr>
            </w:pPr>
          </w:p>
        </w:tc>
        <w:tc>
          <w:tcPr>
            <w:tcW w:w="3994" w:type="dxa"/>
          </w:tcPr>
          <w:p w14:paraId="2DD28417" w14:textId="77777777" w:rsidR="007B10FE" w:rsidRPr="007B10FE" w:rsidRDefault="007B10FE" w:rsidP="007B10FE">
            <w:pPr>
              <w:spacing w:after="160" w:line="276" w:lineRule="auto"/>
              <w:rPr>
                <w:rFonts w:ascii="Tahoma" w:hAnsi="Tahoma" w:cs="Tahoma"/>
                <w:b/>
              </w:rPr>
            </w:pPr>
            <w:r w:rsidRPr="007B10FE">
              <w:rPr>
                <w:rFonts w:ascii="Tahoma" w:eastAsia="Tahoma" w:hAnsi="Tahoma" w:cs="Tahoma"/>
                <w:b/>
                <w:bCs/>
              </w:rPr>
              <w:t>Advantage</w:t>
            </w:r>
          </w:p>
        </w:tc>
        <w:tc>
          <w:tcPr>
            <w:tcW w:w="3995" w:type="dxa"/>
          </w:tcPr>
          <w:p w14:paraId="002241C6" w14:textId="77777777" w:rsidR="007B10FE" w:rsidRPr="007B10FE" w:rsidRDefault="007B10FE" w:rsidP="007B10FE">
            <w:pPr>
              <w:spacing w:after="160" w:line="276" w:lineRule="auto"/>
              <w:rPr>
                <w:rFonts w:ascii="Tahoma" w:hAnsi="Tahoma" w:cs="Tahoma"/>
                <w:b/>
              </w:rPr>
            </w:pPr>
            <w:r w:rsidRPr="007B10FE">
              <w:rPr>
                <w:rFonts w:ascii="Tahoma" w:eastAsia="Tahoma" w:hAnsi="Tahoma" w:cs="Tahoma"/>
                <w:b/>
                <w:bCs/>
              </w:rPr>
              <w:t>Criticism</w:t>
            </w:r>
          </w:p>
        </w:tc>
      </w:tr>
      <w:tr w:rsidR="007B10FE" w:rsidRPr="007B10FE" w14:paraId="1D650357" w14:textId="77777777" w:rsidTr="007B10FE">
        <w:tc>
          <w:tcPr>
            <w:tcW w:w="1413" w:type="dxa"/>
          </w:tcPr>
          <w:p w14:paraId="25328DD7" w14:textId="77777777" w:rsidR="007B10FE" w:rsidRPr="007B10FE" w:rsidRDefault="007B10FE" w:rsidP="007B10FE">
            <w:pPr>
              <w:spacing w:after="160" w:line="276" w:lineRule="auto"/>
              <w:rPr>
                <w:rFonts w:ascii="Tahoma" w:hAnsi="Tahoma" w:cs="Tahoma"/>
              </w:rPr>
            </w:pPr>
            <w:r w:rsidRPr="007B10FE">
              <w:rPr>
                <w:rFonts w:ascii="Tahoma" w:eastAsia="Tahoma" w:hAnsi="Tahoma" w:cs="Tahoma"/>
              </w:rPr>
              <w:t>Turnout</w:t>
            </w:r>
          </w:p>
        </w:tc>
        <w:tc>
          <w:tcPr>
            <w:tcW w:w="3994" w:type="dxa"/>
          </w:tcPr>
          <w:p w14:paraId="1F782F39" w14:textId="77777777" w:rsidR="007B10FE" w:rsidRPr="007B10FE" w:rsidRDefault="007B10FE" w:rsidP="007B10FE">
            <w:pPr>
              <w:spacing w:after="160" w:line="276" w:lineRule="auto"/>
              <w:rPr>
                <w:rFonts w:ascii="Tahoma" w:hAnsi="Tahoma" w:cs="Tahoma"/>
                <w:sz w:val="20"/>
                <w:szCs w:val="20"/>
              </w:rPr>
            </w:pPr>
            <w:r w:rsidRPr="007B10FE">
              <w:rPr>
                <w:rFonts w:ascii="Tahoma" w:eastAsia="Tahoma" w:hAnsi="Tahoma" w:cs="Tahoma"/>
                <w:sz w:val="20"/>
                <w:szCs w:val="20"/>
              </w:rPr>
              <w:t>It is claimed that proportional systems increase turnout as voters feel that their vote will count and be effective, it will not be wasted and used to make a difference.</w:t>
            </w:r>
          </w:p>
        </w:tc>
        <w:tc>
          <w:tcPr>
            <w:tcW w:w="3995" w:type="dxa"/>
          </w:tcPr>
          <w:p w14:paraId="60B8676F" w14:textId="77777777" w:rsidR="007B10FE" w:rsidRPr="007B10FE" w:rsidRDefault="007B10FE" w:rsidP="007B10FE">
            <w:pPr>
              <w:spacing w:after="160" w:line="276" w:lineRule="auto"/>
              <w:rPr>
                <w:rFonts w:ascii="Tahoma" w:hAnsi="Tahoma" w:cs="Tahoma"/>
                <w:sz w:val="20"/>
                <w:szCs w:val="20"/>
              </w:rPr>
            </w:pPr>
            <w:r w:rsidRPr="007B10FE">
              <w:rPr>
                <w:rFonts w:ascii="Tahoma" w:eastAsia="Tahoma" w:hAnsi="Tahoma" w:cs="Tahoma"/>
                <w:sz w:val="20"/>
                <w:szCs w:val="20"/>
              </w:rPr>
              <w:t>However evidence is not conclusive as to this claim, for example turnout for devolved elections is not higher than those for Westminster elections.</w:t>
            </w:r>
          </w:p>
        </w:tc>
      </w:tr>
      <w:tr w:rsidR="007B10FE" w:rsidRPr="007B10FE" w14:paraId="5F3340BA" w14:textId="77777777" w:rsidTr="007B10FE">
        <w:tc>
          <w:tcPr>
            <w:tcW w:w="1413" w:type="dxa"/>
          </w:tcPr>
          <w:p w14:paraId="473DD74E" w14:textId="77777777" w:rsidR="007B10FE" w:rsidRPr="007B10FE" w:rsidRDefault="007B10FE" w:rsidP="007B10FE">
            <w:pPr>
              <w:spacing w:after="160" w:line="276" w:lineRule="auto"/>
              <w:rPr>
                <w:rFonts w:ascii="Tahoma" w:hAnsi="Tahoma" w:cs="Tahoma"/>
              </w:rPr>
            </w:pPr>
            <w:r w:rsidRPr="007B10FE">
              <w:rPr>
                <w:rFonts w:ascii="Tahoma" w:eastAsia="Tahoma" w:hAnsi="Tahoma" w:cs="Tahoma"/>
              </w:rPr>
              <w:t>Legitimacy</w:t>
            </w:r>
          </w:p>
        </w:tc>
        <w:tc>
          <w:tcPr>
            <w:tcW w:w="3994" w:type="dxa"/>
          </w:tcPr>
          <w:p w14:paraId="2A7995BE" w14:textId="77777777" w:rsidR="007B10FE" w:rsidRPr="007B10FE" w:rsidRDefault="007B10FE" w:rsidP="007B10FE">
            <w:pPr>
              <w:spacing w:after="160" w:line="276" w:lineRule="auto"/>
              <w:rPr>
                <w:rFonts w:ascii="Tahoma" w:hAnsi="Tahoma" w:cs="Tahoma"/>
                <w:sz w:val="20"/>
                <w:szCs w:val="20"/>
              </w:rPr>
            </w:pPr>
            <w:r w:rsidRPr="007B10FE">
              <w:rPr>
                <w:rFonts w:ascii="Tahoma" w:eastAsia="Tahoma" w:hAnsi="Tahoma" w:cs="Tahoma"/>
                <w:sz w:val="20"/>
                <w:szCs w:val="20"/>
              </w:rPr>
              <w:t>It is claimed that proportional systems increase legitimacy as the outcome is more accurate it means that both Governments and individual representatives can rightly claim victory with a ‘fair’ system of turning votes in to seats.</w:t>
            </w:r>
          </w:p>
        </w:tc>
        <w:tc>
          <w:tcPr>
            <w:tcW w:w="3995" w:type="dxa"/>
          </w:tcPr>
          <w:p w14:paraId="15725BAA" w14:textId="77777777" w:rsidR="007B10FE" w:rsidRPr="007B10FE" w:rsidRDefault="007B10FE" w:rsidP="007B10FE">
            <w:pPr>
              <w:spacing w:after="160" w:line="276" w:lineRule="auto"/>
              <w:rPr>
                <w:rFonts w:ascii="Tahoma" w:hAnsi="Tahoma" w:cs="Tahoma"/>
                <w:sz w:val="20"/>
                <w:szCs w:val="20"/>
              </w:rPr>
            </w:pPr>
            <w:r w:rsidRPr="007B10FE">
              <w:rPr>
                <w:rFonts w:ascii="Tahoma" w:eastAsia="Tahoma" w:hAnsi="Tahoma" w:cs="Tahoma"/>
                <w:sz w:val="20"/>
                <w:szCs w:val="20"/>
              </w:rPr>
              <w:t>However following elections in the UK under non-proportional systems such as FPTP, there is no heavily contested argument over the victor, for even following the outcome of the May 2010 General Election the formation of the coalition was seen as legitimate and just.</w:t>
            </w:r>
          </w:p>
        </w:tc>
      </w:tr>
      <w:tr w:rsidR="007B10FE" w:rsidRPr="007B10FE" w14:paraId="499719D2" w14:textId="77777777" w:rsidTr="007B10FE">
        <w:tc>
          <w:tcPr>
            <w:tcW w:w="1413" w:type="dxa"/>
          </w:tcPr>
          <w:p w14:paraId="4C4713B5" w14:textId="77777777" w:rsidR="007B10FE" w:rsidRPr="007B10FE" w:rsidRDefault="007B10FE" w:rsidP="007B10FE">
            <w:pPr>
              <w:spacing w:after="160" w:line="276" w:lineRule="auto"/>
              <w:rPr>
                <w:rFonts w:ascii="Tahoma" w:hAnsi="Tahoma" w:cs="Tahoma"/>
              </w:rPr>
            </w:pPr>
            <w:r w:rsidRPr="007B10FE">
              <w:rPr>
                <w:rFonts w:ascii="Tahoma" w:eastAsia="Tahoma" w:hAnsi="Tahoma" w:cs="Tahoma"/>
              </w:rPr>
              <w:t>Representation for smaller parties</w:t>
            </w:r>
          </w:p>
        </w:tc>
        <w:tc>
          <w:tcPr>
            <w:tcW w:w="3994" w:type="dxa"/>
          </w:tcPr>
          <w:p w14:paraId="5DCBF56C" w14:textId="77777777" w:rsidR="007B10FE" w:rsidRPr="007B10FE" w:rsidRDefault="007B10FE" w:rsidP="007B10FE">
            <w:pPr>
              <w:spacing w:after="160" w:line="276" w:lineRule="auto"/>
              <w:rPr>
                <w:rFonts w:ascii="Tahoma" w:hAnsi="Tahoma" w:cs="Tahoma"/>
                <w:sz w:val="20"/>
                <w:szCs w:val="20"/>
              </w:rPr>
            </w:pPr>
            <w:r w:rsidRPr="007B10FE">
              <w:rPr>
                <w:rFonts w:ascii="Tahoma" w:eastAsia="Tahoma" w:hAnsi="Tahoma" w:cs="Tahoma"/>
                <w:sz w:val="20"/>
                <w:szCs w:val="20"/>
              </w:rPr>
              <w:t>Proportional electoral systems will produce a more reflective and accurate outcome for small parties who under simple plurality systems will suffer, in reality this may mean growth and fair representation for the Green Party for example.</w:t>
            </w:r>
          </w:p>
        </w:tc>
        <w:tc>
          <w:tcPr>
            <w:tcW w:w="3995" w:type="dxa"/>
          </w:tcPr>
          <w:p w14:paraId="749314EF" w14:textId="77777777" w:rsidR="007B10FE" w:rsidRPr="007B10FE" w:rsidRDefault="007B10FE" w:rsidP="007B10FE">
            <w:pPr>
              <w:spacing w:after="160" w:line="276" w:lineRule="auto"/>
              <w:rPr>
                <w:rFonts w:ascii="Tahoma" w:hAnsi="Tahoma" w:cs="Tahoma"/>
                <w:sz w:val="20"/>
                <w:szCs w:val="20"/>
              </w:rPr>
            </w:pPr>
            <w:r w:rsidRPr="007B10FE">
              <w:rPr>
                <w:rFonts w:ascii="Tahoma" w:eastAsia="Tahoma" w:hAnsi="Tahoma" w:cs="Tahoma"/>
                <w:sz w:val="20"/>
                <w:szCs w:val="20"/>
              </w:rPr>
              <w:t>However, it may mean that some extreme parties gain a foothold in Parliamentary politics which have racist and undemocratic views, and this could destabilise society.</w:t>
            </w:r>
          </w:p>
        </w:tc>
      </w:tr>
      <w:tr w:rsidR="007B10FE" w:rsidRPr="007B10FE" w14:paraId="7604723A" w14:textId="77777777" w:rsidTr="007B10FE">
        <w:tc>
          <w:tcPr>
            <w:tcW w:w="1413" w:type="dxa"/>
          </w:tcPr>
          <w:p w14:paraId="44C67703" w14:textId="77777777" w:rsidR="007B10FE" w:rsidRPr="007B10FE" w:rsidRDefault="007B10FE" w:rsidP="007B10FE">
            <w:pPr>
              <w:spacing w:after="160" w:line="276" w:lineRule="auto"/>
              <w:rPr>
                <w:rFonts w:ascii="Tahoma" w:hAnsi="Tahoma" w:cs="Tahoma"/>
              </w:rPr>
            </w:pPr>
            <w:r w:rsidRPr="007B10FE">
              <w:rPr>
                <w:rFonts w:ascii="Tahoma" w:eastAsia="Tahoma" w:hAnsi="Tahoma" w:cs="Tahoma"/>
              </w:rPr>
              <w:t>Coalition government</w:t>
            </w:r>
          </w:p>
        </w:tc>
        <w:tc>
          <w:tcPr>
            <w:tcW w:w="3994" w:type="dxa"/>
          </w:tcPr>
          <w:p w14:paraId="0CD0933F" w14:textId="77777777" w:rsidR="007B10FE" w:rsidRPr="007B10FE" w:rsidRDefault="007B10FE" w:rsidP="007B10FE">
            <w:pPr>
              <w:spacing w:after="160" w:line="276" w:lineRule="auto"/>
              <w:rPr>
                <w:rFonts w:ascii="Tahoma" w:hAnsi="Tahoma" w:cs="Tahoma"/>
                <w:sz w:val="20"/>
                <w:szCs w:val="20"/>
              </w:rPr>
            </w:pPr>
            <w:r w:rsidRPr="007B10FE">
              <w:rPr>
                <w:rFonts w:ascii="Tahoma" w:eastAsia="Tahoma" w:hAnsi="Tahoma" w:cs="Tahoma"/>
                <w:sz w:val="20"/>
                <w:szCs w:val="20"/>
              </w:rPr>
              <w:t>Proportional electoral systems are more likely to produce a coalition government which has at its core compromise and conciliation between different views in society.</w:t>
            </w:r>
          </w:p>
        </w:tc>
        <w:tc>
          <w:tcPr>
            <w:tcW w:w="3995" w:type="dxa"/>
          </w:tcPr>
          <w:p w14:paraId="38AD939B" w14:textId="77777777" w:rsidR="007B10FE" w:rsidRPr="007B10FE" w:rsidRDefault="007B10FE" w:rsidP="007B10FE">
            <w:pPr>
              <w:spacing w:after="160" w:line="276" w:lineRule="auto"/>
              <w:rPr>
                <w:rFonts w:ascii="Tahoma" w:hAnsi="Tahoma" w:cs="Tahoma"/>
                <w:sz w:val="20"/>
                <w:szCs w:val="20"/>
              </w:rPr>
            </w:pPr>
            <w:r w:rsidRPr="007B10FE">
              <w:rPr>
                <w:rFonts w:ascii="Tahoma" w:eastAsia="Tahoma" w:hAnsi="Tahoma" w:cs="Tahoma"/>
                <w:sz w:val="20"/>
                <w:szCs w:val="20"/>
              </w:rPr>
              <w:t>However, coalitions can also be unstable and may fragment society as such proportional systems may harm democratic government.</w:t>
            </w:r>
          </w:p>
        </w:tc>
      </w:tr>
      <w:tr w:rsidR="007B10FE" w:rsidRPr="007B10FE" w14:paraId="28CB6FB4" w14:textId="77777777" w:rsidTr="007B10FE">
        <w:tc>
          <w:tcPr>
            <w:tcW w:w="1413" w:type="dxa"/>
          </w:tcPr>
          <w:p w14:paraId="239F21DE" w14:textId="77777777" w:rsidR="007B10FE" w:rsidRPr="007B10FE" w:rsidRDefault="007B10FE" w:rsidP="007B10FE">
            <w:pPr>
              <w:spacing w:after="160" w:line="276" w:lineRule="auto"/>
              <w:rPr>
                <w:rFonts w:ascii="Tahoma" w:hAnsi="Tahoma" w:cs="Tahoma"/>
              </w:rPr>
            </w:pPr>
            <w:r w:rsidRPr="007B10FE">
              <w:rPr>
                <w:rFonts w:ascii="Tahoma" w:eastAsia="Tahoma" w:hAnsi="Tahoma" w:cs="Tahoma"/>
              </w:rPr>
              <w:t>Wasted votes</w:t>
            </w:r>
          </w:p>
        </w:tc>
        <w:tc>
          <w:tcPr>
            <w:tcW w:w="3994" w:type="dxa"/>
          </w:tcPr>
          <w:p w14:paraId="2AE312CC" w14:textId="77777777" w:rsidR="007B10FE" w:rsidRPr="007B10FE" w:rsidRDefault="007B10FE" w:rsidP="007B10FE">
            <w:pPr>
              <w:spacing w:after="160" w:line="276" w:lineRule="auto"/>
              <w:rPr>
                <w:rFonts w:ascii="Tahoma" w:hAnsi="Tahoma" w:cs="Tahoma"/>
                <w:sz w:val="20"/>
                <w:szCs w:val="20"/>
              </w:rPr>
            </w:pPr>
            <w:r w:rsidRPr="007B10FE">
              <w:rPr>
                <w:rFonts w:ascii="Tahoma" w:eastAsia="Tahoma" w:hAnsi="Tahoma" w:cs="Tahoma"/>
                <w:sz w:val="20"/>
                <w:szCs w:val="20"/>
              </w:rPr>
              <w:t>Under proportional electoral systems there are less likely to be ‘safe seats’ as under plurality systems. Seats which do not change hands and where some voters feel that their vote will simply be wasted and does not count, under systems of PR this is less prone to occur.</w:t>
            </w:r>
          </w:p>
        </w:tc>
        <w:tc>
          <w:tcPr>
            <w:tcW w:w="3995" w:type="dxa"/>
          </w:tcPr>
          <w:p w14:paraId="6454EB15" w14:textId="77777777" w:rsidR="007B10FE" w:rsidRPr="007B10FE" w:rsidRDefault="007B10FE" w:rsidP="007B10FE">
            <w:pPr>
              <w:spacing w:after="160" w:line="276" w:lineRule="auto"/>
              <w:rPr>
                <w:rFonts w:ascii="Tahoma" w:hAnsi="Tahoma" w:cs="Tahoma"/>
                <w:sz w:val="20"/>
                <w:szCs w:val="20"/>
              </w:rPr>
            </w:pPr>
            <w:r w:rsidRPr="007B10FE">
              <w:rPr>
                <w:rFonts w:ascii="Tahoma" w:eastAsia="Tahoma" w:hAnsi="Tahoma" w:cs="Tahoma"/>
                <w:sz w:val="20"/>
                <w:szCs w:val="20"/>
              </w:rPr>
              <w:t>However, it is inevitable that some votes will have to be wasted, we cannot all vote for the winner and elections have to be combative and produce an outcome and a winner, PR is prone not to deliver a clear end result.</w:t>
            </w:r>
          </w:p>
        </w:tc>
      </w:tr>
    </w:tbl>
    <w:p w14:paraId="1F891586" w14:textId="207D0C94" w:rsidR="00E924AA" w:rsidRDefault="00E924AA" w:rsidP="007B10FE">
      <w:pPr>
        <w:spacing w:line="276" w:lineRule="auto"/>
        <w:rPr>
          <w:rFonts w:ascii="Tahoma" w:hAnsi="Tahoma" w:cs="Tahoma"/>
        </w:rPr>
      </w:pPr>
      <w:r>
        <w:rPr>
          <w:rFonts w:ascii="Tahoma" w:hAnsi="Tahoma" w:cs="Tahoma"/>
        </w:rPr>
        <w:br w:type="page"/>
      </w:r>
    </w:p>
    <w:p w14:paraId="78585823" w14:textId="77777777" w:rsidR="007B10FE" w:rsidRDefault="007B10FE" w:rsidP="007B10FE">
      <w:pPr>
        <w:spacing w:line="276" w:lineRule="auto"/>
        <w:rPr>
          <w:rFonts w:ascii="Tahoma" w:hAnsi="Tahoma" w:cs="Tahoma"/>
        </w:rPr>
      </w:pPr>
    </w:p>
    <w:p w14:paraId="2F1A1491" w14:textId="346D6701" w:rsidR="00E924AA" w:rsidRPr="00E924AA" w:rsidRDefault="00E924AA" w:rsidP="007B10FE">
      <w:pPr>
        <w:spacing w:line="276" w:lineRule="auto"/>
        <w:rPr>
          <w:rFonts w:ascii="Tahoma" w:hAnsi="Tahoma" w:cs="Tahoma"/>
          <w:b/>
        </w:rPr>
      </w:pPr>
      <w:r w:rsidRPr="00E924AA">
        <w:rPr>
          <w:rFonts w:ascii="Tahoma" w:hAnsi="Tahoma" w:cs="Tahoma"/>
          <w:b/>
        </w:rPr>
        <w:t>How would the 2017 General Election look under PR?</w:t>
      </w:r>
    </w:p>
    <w:p w14:paraId="6D91C049" w14:textId="2706132B" w:rsidR="007B10FE" w:rsidRDefault="00B22C51" w:rsidP="007B10FE">
      <w:pPr>
        <w:ind w:left="360"/>
        <w:rPr>
          <w:noProof/>
          <w:lang w:eastAsia="en-GB"/>
        </w:rPr>
      </w:pPr>
      <w:hyperlink r:id="rId85" w:history="1">
        <w:r w:rsidR="00E924AA" w:rsidRPr="0026587F">
          <w:rPr>
            <w:rStyle w:val="Hyperlink"/>
            <w:noProof/>
            <w:lang w:eastAsia="en-GB"/>
          </w:rPr>
          <w:t>https://www.channel4.com/news/factcheck/how-would-parliament-look-under-proportional-representation</w:t>
        </w:r>
      </w:hyperlink>
    </w:p>
    <w:p w14:paraId="3AA6C6E1" w14:textId="1FAAEB5A" w:rsidR="00E924AA" w:rsidRDefault="00E924AA" w:rsidP="007B10FE">
      <w:pPr>
        <w:ind w:left="360"/>
        <w:rPr>
          <w:noProof/>
          <w:lang w:eastAsia="en-GB"/>
        </w:rPr>
      </w:pPr>
      <w:r>
        <w:rPr>
          <w:noProof/>
          <w:lang w:eastAsia="en-GB"/>
        </w:rPr>
        <w:drawing>
          <wp:inline distT="0" distB="0" distL="0" distR="0" wp14:anchorId="7B13B17C" wp14:editId="33F06797">
            <wp:extent cx="1352550" cy="13525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352550" cy="1352550"/>
                    </a:xfrm>
                    <a:prstGeom prst="rect">
                      <a:avLst/>
                    </a:prstGeom>
                  </pic:spPr>
                </pic:pic>
              </a:graphicData>
            </a:graphic>
          </wp:inline>
        </w:drawing>
      </w:r>
    </w:p>
    <w:p w14:paraId="20433DBC" w14:textId="33E58765" w:rsidR="007B10FE" w:rsidRDefault="00E924AA" w:rsidP="007B10FE">
      <w:pPr>
        <w:ind w:left="360"/>
        <w:rPr>
          <w:rFonts w:ascii="Euphemia" w:hAnsi="Euphemia"/>
          <w:noProof/>
          <w:sz w:val="24"/>
          <w:szCs w:val="24"/>
          <w:lang w:eastAsia="en-GB"/>
        </w:rPr>
      </w:pPr>
      <w:r>
        <w:rPr>
          <w:noProof/>
          <w:lang w:eastAsia="en-GB"/>
        </w:rPr>
        <w:drawing>
          <wp:inline distT="0" distB="0" distL="0" distR="0" wp14:anchorId="0787FA0C" wp14:editId="57107B02">
            <wp:extent cx="5731510" cy="5886450"/>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731510" cy="5886450"/>
                    </a:xfrm>
                    <a:prstGeom prst="rect">
                      <a:avLst/>
                    </a:prstGeom>
                  </pic:spPr>
                </pic:pic>
              </a:graphicData>
            </a:graphic>
          </wp:inline>
        </w:drawing>
      </w:r>
    </w:p>
    <w:p w14:paraId="3667F1EC" w14:textId="77777777" w:rsidR="00582205" w:rsidRDefault="00582205" w:rsidP="00582205">
      <w:pPr>
        <w:rPr>
          <w:rFonts w:ascii="Euphemia" w:hAnsi="Euphemia"/>
          <w:noProof/>
          <w:sz w:val="24"/>
          <w:szCs w:val="24"/>
          <w:lang w:eastAsia="en-GB"/>
        </w:rPr>
      </w:pPr>
    </w:p>
    <w:tbl>
      <w:tblPr>
        <w:tblW w:w="5000" w:type="pct"/>
        <w:tblCellMar>
          <w:left w:w="0" w:type="dxa"/>
          <w:right w:w="0" w:type="dxa"/>
        </w:tblCellMar>
        <w:tblLook w:val="0420" w:firstRow="1" w:lastRow="0" w:firstColumn="0" w:lastColumn="0" w:noHBand="0" w:noVBand="1"/>
      </w:tblPr>
      <w:tblGrid>
        <w:gridCol w:w="9006"/>
      </w:tblGrid>
      <w:tr w:rsidR="00582205" w:rsidRPr="00B01C70" w14:paraId="2E617195" w14:textId="77777777" w:rsidTr="0009083A">
        <w:trPr>
          <w:trHeight w:val="737"/>
        </w:trPr>
        <w:tc>
          <w:tcPr>
            <w:tcW w:w="500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vAlign w:val="center"/>
          </w:tcPr>
          <w:p w14:paraId="114C1229" w14:textId="77777777" w:rsidR="00582205" w:rsidRPr="00B01C70" w:rsidRDefault="00582205" w:rsidP="0009083A">
            <w:pPr>
              <w:spacing w:after="0" w:line="240" w:lineRule="auto"/>
              <w:rPr>
                <w:rFonts w:ascii="Century Gothic" w:eastAsia="Century Gothic" w:hAnsi="Century Gothic" w:cs="Century Gothic"/>
                <w:b/>
                <w:color w:val="000000" w:themeColor="text1"/>
                <w:kern w:val="24"/>
                <w:sz w:val="24"/>
                <w:szCs w:val="24"/>
                <w:lang w:val="en-US" w:eastAsia="en-GB"/>
              </w:rPr>
            </w:pPr>
            <w:r w:rsidRPr="00B01C70">
              <w:rPr>
                <w:rFonts w:ascii="Century Gothic" w:eastAsia="Century Gothic" w:hAnsi="Century Gothic" w:cs="Century Gothic"/>
                <w:b/>
                <w:color w:val="000000" w:themeColor="text1"/>
                <w:kern w:val="24"/>
                <w:sz w:val="24"/>
                <w:szCs w:val="24"/>
                <w:lang w:val="en-US" w:eastAsia="en-GB"/>
              </w:rPr>
              <w:lastRenderedPageBreak/>
              <w:t>Electoral System analysis</w:t>
            </w:r>
          </w:p>
        </w:tc>
      </w:tr>
      <w:tr w:rsidR="00582205" w14:paraId="57A1E444" w14:textId="77777777" w:rsidTr="0009083A">
        <w:trPr>
          <w:trHeight w:val="737"/>
        </w:trPr>
        <w:tc>
          <w:tcPr>
            <w:tcW w:w="5000"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B4F2DEE" w14:textId="77777777" w:rsidR="00582205" w:rsidRDefault="00582205" w:rsidP="0009083A">
            <w:pPr>
              <w:spacing w:after="0" w:line="240" w:lineRule="auto"/>
              <w:rPr>
                <w:rFonts w:ascii="Century Gothic" w:eastAsia="Century Gothic" w:hAnsi="Century Gothic" w:cs="Century Gothic"/>
                <w:color w:val="000000" w:themeColor="text1"/>
                <w:kern w:val="24"/>
                <w:sz w:val="24"/>
                <w:szCs w:val="24"/>
                <w:lang w:val="en-US" w:eastAsia="en-GB"/>
              </w:rPr>
            </w:pPr>
            <w:r>
              <w:rPr>
                <w:rFonts w:ascii="Century Gothic" w:eastAsia="Century Gothic" w:hAnsi="Century Gothic" w:cs="Century Gothic"/>
                <w:color w:val="000000" w:themeColor="text1"/>
                <w:kern w:val="24"/>
                <w:sz w:val="24"/>
                <w:szCs w:val="24"/>
                <w:lang w:val="en-US" w:eastAsia="en-GB"/>
              </w:rPr>
              <w:t>Why are different electoral systems used in the UK?</w:t>
            </w:r>
          </w:p>
        </w:tc>
      </w:tr>
      <w:tr w:rsidR="00582205" w14:paraId="51549F29" w14:textId="77777777" w:rsidTr="0009083A">
        <w:trPr>
          <w:trHeight w:val="737"/>
        </w:trPr>
        <w:tc>
          <w:tcPr>
            <w:tcW w:w="5000"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8BEF89D" w14:textId="77777777" w:rsidR="00582205" w:rsidRDefault="00582205" w:rsidP="0009083A">
            <w:pPr>
              <w:spacing w:after="0" w:line="240" w:lineRule="auto"/>
              <w:rPr>
                <w:rFonts w:ascii="Century Gothic" w:eastAsia="Century Gothic" w:hAnsi="Century Gothic" w:cs="Century Gothic"/>
                <w:color w:val="000000" w:themeColor="text1"/>
                <w:kern w:val="24"/>
                <w:sz w:val="24"/>
                <w:szCs w:val="24"/>
                <w:lang w:val="en-US" w:eastAsia="en-GB"/>
              </w:rPr>
            </w:pPr>
            <w:r>
              <w:rPr>
                <w:rFonts w:ascii="Century Gothic" w:eastAsia="Century Gothic" w:hAnsi="Century Gothic" w:cs="Century Gothic"/>
                <w:color w:val="000000" w:themeColor="text1"/>
                <w:kern w:val="24"/>
                <w:sz w:val="24"/>
                <w:szCs w:val="24"/>
                <w:lang w:val="en-US" w:eastAsia="en-GB"/>
              </w:rPr>
              <w:t>What has been the impact of the different electoral systems in the UK on the type of government appointed?</w:t>
            </w:r>
          </w:p>
        </w:tc>
      </w:tr>
      <w:tr w:rsidR="00582205" w14:paraId="3C17F29F" w14:textId="77777777" w:rsidTr="0009083A">
        <w:trPr>
          <w:trHeight w:val="737"/>
        </w:trPr>
        <w:tc>
          <w:tcPr>
            <w:tcW w:w="5000"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66AD91D" w14:textId="77777777" w:rsidR="00582205" w:rsidRDefault="00582205" w:rsidP="0009083A">
            <w:pPr>
              <w:spacing w:after="0" w:line="240" w:lineRule="auto"/>
              <w:rPr>
                <w:rFonts w:ascii="Century Gothic" w:eastAsia="Century Gothic" w:hAnsi="Century Gothic" w:cs="Century Gothic"/>
                <w:color w:val="000000" w:themeColor="text1"/>
                <w:kern w:val="24"/>
                <w:sz w:val="24"/>
                <w:szCs w:val="24"/>
                <w:lang w:val="en-US" w:eastAsia="en-GB"/>
              </w:rPr>
            </w:pPr>
            <w:r>
              <w:rPr>
                <w:rFonts w:ascii="Century Gothic" w:eastAsia="Century Gothic" w:hAnsi="Century Gothic" w:cs="Century Gothic"/>
                <w:color w:val="000000" w:themeColor="text1"/>
                <w:kern w:val="24"/>
                <w:sz w:val="24"/>
                <w:szCs w:val="24"/>
                <w:lang w:val="en-US" w:eastAsia="en-GB"/>
              </w:rPr>
              <w:t>What has been the impact of different systems on party representation?</w:t>
            </w:r>
          </w:p>
        </w:tc>
      </w:tr>
      <w:tr w:rsidR="00582205" w14:paraId="5093A389" w14:textId="77777777" w:rsidTr="0009083A">
        <w:trPr>
          <w:trHeight w:val="737"/>
        </w:trPr>
        <w:tc>
          <w:tcPr>
            <w:tcW w:w="5000"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DC3835E" w14:textId="77777777" w:rsidR="00582205" w:rsidRDefault="00582205" w:rsidP="0009083A">
            <w:pPr>
              <w:spacing w:after="0" w:line="240" w:lineRule="auto"/>
              <w:rPr>
                <w:rFonts w:ascii="Century Gothic" w:eastAsia="Century Gothic" w:hAnsi="Century Gothic" w:cs="Century Gothic"/>
                <w:color w:val="000000" w:themeColor="text1"/>
                <w:kern w:val="24"/>
                <w:sz w:val="24"/>
                <w:szCs w:val="24"/>
                <w:lang w:val="en-US" w:eastAsia="en-GB"/>
              </w:rPr>
            </w:pPr>
            <w:r>
              <w:rPr>
                <w:rFonts w:ascii="Century Gothic" w:eastAsia="Century Gothic" w:hAnsi="Century Gothic" w:cs="Century Gothic"/>
                <w:color w:val="000000" w:themeColor="text1"/>
                <w:kern w:val="24"/>
                <w:sz w:val="24"/>
                <w:szCs w:val="24"/>
                <w:lang w:val="en-US" w:eastAsia="en-GB"/>
              </w:rPr>
              <w:t>What has been the impact of different systems on voter choice?</w:t>
            </w:r>
          </w:p>
        </w:tc>
      </w:tr>
    </w:tbl>
    <w:p w14:paraId="28C2E0E7" w14:textId="3795D5D6" w:rsidR="00E924AA" w:rsidRPr="007B10FE" w:rsidRDefault="00582205" w:rsidP="00582205">
      <w:pPr>
        <w:rPr>
          <w:rFonts w:ascii="Euphemia" w:hAnsi="Euphemia"/>
          <w:noProof/>
          <w:sz w:val="24"/>
          <w:szCs w:val="24"/>
          <w:lang w:eastAsia="en-GB"/>
        </w:rPr>
      </w:pPr>
      <w:r>
        <w:rPr>
          <w:rFonts w:ascii="Euphemia" w:hAnsi="Euphemia"/>
          <w:noProof/>
          <w:sz w:val="24"/>
          <w:szCs w:val="24"/>
          <w:lang w:eastAsia="en-GB"/>
        </w:rPr>
        <w:br w:type="page"/>
      </w:r>
    </w:p>
    <w:p w14:paraId="16D214E4" w14:textId="545641E3" w:rsidR="005776E6" w:rsidRPr="0004213B" w:rsidRDefault="005776E6" w:rsidP="001745EE">
      <w:pPr>
        <w:pStyle w:val="ListParagraph"/>
        <w:numPr>
          <w:ilvl w:val="0"/>
          <w:numId w:val="45"/>
        </w:numPr>
        <w:outlineLvl w:val="0"/>
        <w:rPr>
          <w:rFonts w:ascii="Euphemia" w:hAnsi="Euphemia"/>
          <w:b/>
          <w:noProof/>
          <w:sz w:val="28"/>
          <w:szCs w:val="28"/>
          <w:lang w:eastAsia="en-GB"/>
        </w:rPr>
      </w:pPr>
      <w:bookmarkStart w:id="20" w:name="_Toc492370317"/>
      <w:r w:rsidRPr="0004213B">
        <w:rPr>
          <w:rFonts w:ascii="Euphemia" w:hAnsi="Euphemia"/>
          <w:b/>
          <w:noProof/>
          <w:sz w:val="28"/>
          <w:szCs w:val="28"/>
          <w:lang w:eastAsia="en-GB"/>
        </w:rPr>
        <w:lastRenderedPageBreak/>
        <w:t>Voting behaviour and the media</w:t>
      </w:r>
      <w:bookmarkEnd w:id="20"/>
      <w:r w:rsidRPr="0004213B">
        <w:rPr>
          <w:rFonts w:ascii="Euphemia" w:hAnsi="Euphemia"/>
          <w:b/>
          <w:noProof/>
          <w:sz w:val="28"/>
          <w:szCs w:val="28"/>
          <w:lang w:eastAsia="en-GB"/>
        </w:rPr>
        <w:t xml:space="preserve"> </w:t>
      </w:r>
    </w:p>
    <w:p w14:paraId="1A3B712C" w14:textId="77777777" w:rsidR="00593D79" w:rsidRDefault="00593D79" w:rsidP="00593D79">
      <w:pPr>
        <w:pStyle w:val="ListParagraph"/>
        <w:rPr>
          <w:rFonts w:ascii="Euphemia" w:hAnsi="Euphemia"/>
          <w:noProof/>
          <w:sz w:val="24"/>
          <w:szCs w:val="24"/>
          <w:lang w:eastAsia="en-GB"/>
        </w:rPr>
      </w:pPr>
    </w:p>
    <w:p w14:paraId="2E7A78B6" w14:textId="7A137BA3" w:rsidR="00331B49" w:rsidRPr="00D5664D" w:rsidRDefault="00E7514D" w:rsidP="001745EE">
      <w:pPr>
        <w:pStyle w:val="ListParagraph"/>
        <w:numPr>
          <w:ilvl w:val="1"/>
          <w:numId w:val="45"/>
        </w:numPr>
        <w:outlineLvl w:val="1"/>
        <w:rPr>
          <w:b/>
          <w:noProof/>
          <w:sz w:val="24"/>
          <w:szCs w:val="24"/>
          <w:lang w:eastAsia="en-GB"/>
        </w:rPr>
      </w:pPr>
      <w:bookmarkStart w:id="21" w:name="_Toc492370318"/>
      <w:r w:rsidRPr="00D5664D">
        <w:rPr>
          <w:b/>
          <w:noProof/>
          <w:sz w:val="24"/>
          <w:szCs w:val="24"/>
          <w:lang w:eastAsia="en-GB"/>
        </w:rPr>
        <w:t>Case studies of three key general elections</w:t>
      </w:r>
      <w:bookmarkEnd w:id="21"/>
      <w:r w:rsidRPr="00D5664D">
        <w:rPr>
          <w:b/>
          <w:noProof/>
          <w:sz w:val="24"/>
          <w:szCs w:val="24"/>
          <w:lang w:eastAsia="en-GB"/>
        </w:rPr>
        <w:t xml:space="preserve"> </w:t>
      </w:r>
    </w:p>
    <w:p w14:paraId="76915984" w14:textId="530848B3" w:rsidR="00593D79" w:rsidRDefault="00593D79" w:rsidP="00593D79">
      <w:pPr>
        <w:rPr>
          <w:noProof/>
          <w:lang w:eastAsia="en-GB"/>
        </w:rPr>
      </w:pPr>
      <w:r>
        <w:rPr>
          <w:noProof/>
          <w:lang w:eastAsia="en-GB"/>
        </w:rPr>
        <w:t>Overview of elections since 1945</w:t>
      </w:r>
    </w:p>
    <w:p w14:paraId="106C31D9" w14:textId="6FE3C53F" w:rsidR="00593D79" w:rsidRDefault="00B22C51" w:rsidP="00593D79">
      <w:pPr>
        <w:rPr>
          <w:noProof/>
          <w:lang w:eastAsia="en-GB"/>
        </w:rPr>
      </w:pPr>
      <w:hyperlink r:id="rId88" w:history="1">
        <w:r w:rsidR="00593D79" w:rsidRPr="0026587F">
          <w:rPr>
            <w:rStyle w:val="Hyperlink"/>
            <w:noProof/>
            <w:lang w:eastAsia="en-GB"/>
          </w:rPr>
          <w:t>https://www.tutor2u.net/politics/reference/general-election-results-matching-activity</w:t>
        </w:r>
      </w:hyperlink>
    </w:p>
    <w:p w14:paraId="215FEB46" w14:textId="77777777" w:rsidR="00582205" w:rsidRDefault="00593D79" w:rsidP="00582205">
      <w:pPr>
        <w:rPr>
          <w:b/>
          <w:noProof/>
          <w:lang w:eastAsia="en-GB"/>
        </w:rPr>
      </w:pPr>
      <w:r>
        <w:rPr>
          <w:noProof/>
          <w:lang w:eastAsia="en-GB"/>
        </w:rPr>
        <w:drawing>
          <wp:inline distT="0" distB="0" distL="0" distR="0" wp14:anchorId="116A58E7" wp14:editId="71A952D8">
            <wp:extent cx="1057275" cy="10572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057275" cy="1057275"/>
                    </a:xfrm>
                    <a:prstGeom prst="rect">
                      <a:avLst/>
                    </a:prstGeom>
                  </pic:spPr>
                </pic:pic>
              </a:graphicData>
            </a:graphic>
          </wp:inline>
        </w:drawing>
      </w:r>
    </w:p>
    <w:p w14:paraId="7F1F263B" w14:textId="77D18EB4" w:rsidR="0004213B" w:rsidRPr="00582205" w:rsidRDefault="00395C96" w:rsidP="00582205">
      <w:pPr>
        <w:rPr>
          <w:noProof/>
          <w:lang w:eastAsia="en-GB"/>
        </w:rPr>
      </w:pPr>
      <w:r w:rsidRPr="00D5664D">
        <w:rPr>
          <w:rFonts w:ascii="Euphemia" w:hAnsi="Euphemia"/>
          <w:b/>
          <w:noProof/>
          <w:lang w:eastAsia="en-GB"/>
        </w:rPr>
        <w:t xml:space="preserve">1983 Election </w:t>
      </w:r>
    </w:p>
    <w:p w14:paraId="4B686A4B" w14:textId="77777777" w:rsidR="0004213B" w:rsidRDefault="0004213B" w:rsidP="000A776A">
      <w:pPr>
        <w:rPr>
          <w:b/>
          <w:noProof/>
          <w:lang w:eastAsia="en-GB"/>
        </w:rPr>
      </w:pPr>
    </w:p>
    <w:p w14:paraId="31310778" w14:textId="3D5C8B06" w:rsidR="009E56BD" w:rsidRDefault="00D5664D" w:rsidP="000A776A">
      <w:pPr>
        <w:rPr>
          <w:b/>
          <w:noProof/>
          <w:lang w:eastAsia="en-GB"/>
        </w:rPr>
      </w:pPr>
      <w:r>
        <w:rPr>
          <w:noProof/>
          <w:lang w:eastAsia="en-GB"/>
        </w:rPr>
        <w:drawing>
          <wp:inline distT="0" distB="0" distL="0" distR="0" wp14:anchorId="38C40313" wp14:editId="6163F0E2">
            <wp:extent cx="5731510" cy="4276725"/>
            <wp:effectExtent l="0" t="0" r="254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731510" cy="4276725"/>
                    </a:xfrm>
                    <a:prstGeom prst="rect">
                      <a:avLst/>
                    </a:prstGeom>
                  </pic:spPr>
                </pic:pic>
              </a:graphicData>
            </a:graphic>
          </wp:inline>
        </w:drawing>
      </w:r>
      <w:r>
        <w:rPr>
          <w:b/>
          <w:noProof/>
          <w:lang w:eastAsia="en-GB"/>
        </w:rPr>
        <w:t xml:space="preserve"> </w:t>
      </w:r>
    </w:p>
    <w:p w14:paraId="34178B3E" w14:textId="0E28CD83" w:rsidR="009E56BD" w:rsidRDefault="00B22C51" w:rsidP="000A776A">
      <w:pPr>
        <w:rPr>
          <w:b/>
          <w:noProof/>
          <w:lang w:eastAsia="en-GB"/>
        </w:rPr>
      </w:pPr>
      <w:hyperlink r:id="rId91" w:history="1">
        <w:r w:rsidR="009E56BD" w:rsidRPr="0026587F">
          <w:rPr>
            <w:rStyle w:val="Hyperlink"/>
            <w:b/>
            <w:noProof/>
            <w:lang w:eastAsia="en-GB"/>
          </w:rPr>
          <w:t>https://www.youtube.com/watch?time_continue=115&amp;v=sf3NxCCSz3Y</w:t>
        </w:r>
      </w:hyperlink>
      <w:r w:rsidR="009E56BD" w:rsidRPr="009E56BD">
        <w:rPr>
          <w:b/>
          <w:noProof/>
          <w:lang w:eastAsia="en-GB"/>
        </w:rPr>
        <w:t xml:space="preserve"> </w:t>
      </w:r>
    </w:p>
    <w:p w14:paraId="4A85A3F1" w14:textId="2719C44E" w:rsidR="00D5664D" w:rsidRDefault="00B22C51" w:rsidP="000A776A">
      <w:pPr>
        <w:rPr>
          <w:b/>
          <w:noProof/>
          <w:lang w:eastAsia="en-GB"/>
        </w:rPr>
      </w:pPr>
      <w:r>
        <w:rPr>
          <w:noProof/>
          <w:lang w:eastAsia="en-GB"/>
        </w:rPr>
        <w:drawing>
          <wp:inline distT="0" distB="0" distL="0" distR="0" wp14:anchorId="228CBF00" wp14:editId="16629042">
            <wp:extent cx="657225" cy="657225"/>
            <wp:effectExtent l="0" t="0" r="9525"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57225" cy="657225"/>
                    </a:xfrm>
                    <a:prstGeom prst="rect">
                      <a:avLst/>
                    </a:prstGeom>
                  </pic:spPr>
                </pic:pic>
              </a:graphicData>
            </a:graphic>
          </wp:inline>
        </w:drawing>
      </w:r>
      <w:r w:rsidR="00D5664D">
        <w:rPr>
          <w:b/>
          <w:noProof/>
          <w:lang w:eastAsia="en-GB"/>
        </w:rPr>
        <w:br w:type="page"/>
      </w:r>
      <w:bookmarkStart w:id="22" w:name="_GoBack"/>
      <w:bookmarkEnd w:id="22"/>
    </w:p>
    <w:p w14:paraId="3524F63B" w14:textId="3A11736B" w:rsidR="00593D79" w:rsidRPr="00D5664D" w:rsidRDefault="00593D79" w:rsidP="00D5664D">
      <w:pPr>
        <w:pStyle w:val="Heading3"/>
        <w:rPr>
          <w:rFonts w:ascii="Euphemia" w:hAnsi="Euphemia"/>
          <w:b/>
          <w:noProof/>
          <w:lang w:eastAsia="en-GB"/>
        </w:rPr>
      </w:pPr>
      <w:bookmarkStart w:id="23" w:name="_Toc492370319"/>
      <w:r w:rsidRPr="00D5664D">
        <w:rPr>
          <w:rFonts w:ascii="Euphemia" w:hAnsi="Euphemia"/>
          <w:b/>
          <w:noProof/>
          <w:lang w:eastAsia="en-GB"/>
        </w:rPr>
        <w:lastRenderedPageBreak/>
        <w:t>1997 Election</w:t>
      </w:r>
      <w:bookmarkEnd w:id="23"/>
      <w:r w:rsidRPr="00D5664D">
        <w:rPr>
          <w:rFonts w:ascii="Euphemia" w:hAnsi="Euphemia"/>
          <w:b/>
          <w:noProof/>
          <w:lang w:eastAsia="en-GB"/>
        </w:rPr>
        <w:t xml:space="preserve"> </w:t>
      </w:r>
    </w:p>
    <w:p w14:paraId="17F2E281" w14:textId="2D9B0C21" w:rsidR="00D5664D" w:rsidRDefault="00D5664D" w:rsidP="000A776A">
      <w:pPr>
        <w:rPr>
          <w:b/>
          <w:noProof/>
          <w:lang w:eastAsia="en-GB"/>
        </w:rPr>
      </w:pPr>
      <w:r>
        <w:rPr>
          <w:noProof/>
          <w:lang w:eastAsia="en-GB"/>
        </w:rPr>
        <w:drawing>
          <wp:inline distT="0" distB="0" distL="0" distR="0" wp14:anchorId="302D0C68" wp14:editId="6F74D056">
            <wp:extent cx="5731510" cy="5857875"/>
            <wp:effectExtent l="0" t="0" r="254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731510" cy="5857875"/>
                    </a:xfrm>
                    <a:prstGeom prst="rect">
                      <a:avLst/>
                    </a:prstGeom>
                  </pic:spPr>
                </pic:pic>
              </a:graphicData>
            </a:graphic>
          </wp:inline>
        </w:drawing>
      </w:r>
    </w:p>
    <w:p w14:paraId="00FA26C1" w14:textId="7C0BF3F0" w:rsidR="00D5664D" w:rsidRDefault="00D5664D" w:rsidP="00D5664D">
      <w:pPr>
        <w:autoSpaceDE w:val="0"/>
        <w:autoSpaceDN w:val="0"/>
        <w:adjustRightInd w:val="0"/>
        <w:rPr>
          <w:rFonts w:ascii="Verdana" w:hAnsi="Verdana" w:cs="ArialMT"/>
          <w:color w:val="0000FF"/>
          <w:sz w:val="20"/>
          <w:szCs w:val="20"/>
        </w:rPr>
      </w:pPr>
      <w:r w:rsidRPr="00D5664D">
        <w:rPr>
          <w:rFonts w:ascii="Verdana" w:hAnsi="Verdana" w:cs="ArialMT"/>
          <w:color w:val="000000"/>
          <w:sz w:val="20"/>
          <w:szCs w:val="20"/>
        </w:rPr>
        <w:t xml:space="preserve">Labour 1997 original party political broadcast: </w:t>
      </w:r>
      <w:hyperlink r:id="rId94" w:history="1">
        <w:r w:rsidRPr="0026587F">
          <w:rPr>
            <w:rStyle w:val="Hyperlink"/>
            <w:rFonts w:ascii="Verdana" w:hAnsi="Verdana" w:cs="ArialMT"/>
            <w:sz w:val="20"/>
            <w:szCs w:val="20"/>
          </w:rPr>
          <w:t>https://www.youtube.com/watch?v=gi5j7jjhm4M</w:t>
        </w:r>
      </w:hyperlink>
    </w:p>
    <w:p w14:paraId="701BF083" w14:textId="00C5CAAC" w:rsidR="00D5664D" w:rsidRPr="00D5664D" w:rsidRDefault="00D5664D" w:rsidP="00D5664D">
      <w:pPr>
        <w:autoSpaceDE w:val="0"/>
        <w:autoSpaceDN w:val="0"/>
        <w:adjustRightInd w:val="0"/>
        <w:rPr>
          <w:rFonts w:ascii="Verdana" w:hAnsi="Verdana" w:cs="ArialMT"/>
          <w:color w:val="0000FF"/>
          <w:sz w:val="20"/>
          <w:szCs w:val="20"/>
        </w:rPr>
      </w:pPr>
      <w:r>
        <w:rPr>
          <w:noProof/>
          <w:lang w:eastAsia="en-GB"/>
        </w:rPr>
        <w:drawing>
          <wp:inline distT="0" distB="0" distL="0" distR="0" wp14:anchorId="3EFCC615" wp14:editId="0F026183">
            <wp:extent cx="714375" cy="71437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714375" cy="714375"/>
                    </a:xfrm>
                    <a:prstGeom prst="rect">
                      <a:avLst/>
                    </a:prstGeom>
                  </pic:spPr>
                </pic:pic>
              </a:graphicData>
            </a:graphic>
          </wp:inline>
        </w:drawing>
      </w:r>
    </w:p>
    <w:p w14:paraId="17AD582A" w14:textId="77777777" w:rsidR="00D5664D" w:rsidRPr="00D5664D" w:rsidRDefault="00D5664D" w:rsidP="00D5664D">
      <w:pPr>
        <w:autoSpaceDE w:val="0"/>
        <w:autoSpaceDN w:val="0"/>
        <w:adjustRightInd w:val="0"/>
        <w:spacing w:after="0"/>
        <w:rPr>
          <w:rFonts w:ascii="Verdana" w:hAnsi="Verdana" w:cs="ArialMT"/>
          <w:color w:val="0000FF"/>
          <w:sz w:val="20"/>
          <w:szCs w:val="20"/>
        </w:rPr>
      </w:pPr>
      <w:r w:rsidRPr="00D5664D">
        <w:rPr>
          <w:rFonts w:ascii="Verdana" w:hAnsi="Verdana" w:cs="ArialMT"/>
          <w:color w:val="000000"/>
          <w:sz w:val="20"/>
          <w:szCs w:val="20"/>
        </w:rPr>
        <w:t xml:space="preserve">1997 election night aftermath: </w:t>
      </w:r>
      <w:r w:rsidRPr="00D5664D">
        <w:rPr>
          <w:rFonts w:ascii="Verdana" w:hAnsi="Verdana" w:cs="ArialMT"/>
          <w:color w:val="0000FF"/>
          <w:sz w:val="20"/>
          <w:szCs w:val="20"/>
        </w:rPr>
        <w:t>https://www.youtube.com/watch?v=RHXA5GykEbw</w:t>
      </w:r>
    </w:p>
    <w:p w14:paraId="347AC94A" w14:textId="09EE1B76" w:rsidR="00593D79" w:rsidRDefault="00D5664D" w:rsidP="000A776A">
      <w:pPr>
        <w:rPr>
          <w:b/>
          <w:noProof/>
          <w:lang w:eastAsia="en-GB"/>
        </w:rPr>
      </w:pPr>
      <w:r>
        <w:rPr>
          <w:noProof/>
          <w:lang w:eastAsia="en-GB"/>
        </w:rPr>
        <w:drawing>
          <wp:inline distT="0" distB="0" distL="0" distR="0" wp14:anchorId="11E5038A" wp14:editId="0578E4CC">
            <wp:extent cx="1019175" cy="1019175"/>
            <wp:effectExtent l="0" t="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019175" cy="1019175"/>
                    </a:xfrm>
                    <a:prstGeom prst="rect">
                      <a:avLst/>
                    </a:prstGeom>
                  </pic:spPr>
                </pic:pic>
              </a:graphicData>
            </a:graphic>
          </wp:inline>
        </w:drawing>
      </w:r>
    </w:p>
    <w:p w14:paraId="6452A2D8" w14:textId="6606F891" w:rsidR="00593D79" w:rsidRPr="00D5664D" w:rsidRDefault="00593D79" w:rsidP="00D5664D">
      <w:pPr>
        <w:pStyle w:val="Heading3"/>
        <w:rPr>
          <w:rFonts w:ascii="Euphemia" w:hAnsi="Euphemia"/>
          <w:b/>
          <w:noProof/>
          <w:lang w:eastAsia="en-GB"/>
        </w:rPr>
      </w:pPr>
      <w:bookmarkStart w:id="24" w:name="_Toc492370320"/>
      <w:r w:rsidRPr="00D5664D">
        <w:rPr>
          <w:rFonts w:ascii="Euphemia" w:hAnsi="Euphemia"/>
          <w:b/>
          <w:noProof/>
          <w:lang w:eastAsia="en-GB"/>
        </w:rPr>
        <w:lastRenderedPageBreak/>
        <w:t>2017 election</w:t>
      </w:r>
      <w:bookmarkEnd w:id="24"/>
      <w:r w:rsidRPr="00D5664D">
        <w:rPr>
          <w:rFonts w:ascii="Euphemia" w:hAnsi="Euphemia"/>
          <w:b/>
          <w:noProof/>
          <w:lang w:eastAsia="en-GB"/>
        </w:rPr>
        <w:t xml:space="preserve"> </w:t>
      </w:r>
    </w:p>
    <w:p w14:paraId="71A2BDCC" w14:textId="77777777" w:rsidR="00BD5AAA" w:rsidRPr="00593D79" w:rsidRDefault="00BD5AAA" w:rsidP="000A776A">
      <w:pPr>
        <w:rPr>
          <w:b/>
          <w:noProof/>
          <w:lang w:eastAsia="en-GB"/>
        </w:rPr>
      </w:pPr>
    </w:p>
    <w:p w14:paraId="0EB5D7B5" w14:textId="5E406607" w:rsidR="00BD5AAA" w:rsidRDefault="00BD5AAA" w:rsidP="000A776A">
      <w:pPr>
        <w:rPr>
          <w:noProof/>
          <w:lang w:eastAsia="en-GB"/>
        </w:rPr>
      </w:pPr>
      <w:r>
        <w:rPr>
          <w:noProof/>
          <w:lang w:eastAsia="en-GB"/>
        </w:rPr>
        <w:drawing>
          <wp:inline distT="0" distB="0" distL="0" distR="0" wp14:anchorId="74286203" wp14:editId="3CF9B851">
            <wp:extent cx="5731510" cy="8048625"/>
            <wp:effectExtent l="0" t="0" r="254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731510" cy="8048625"/>
                    </a:xfrm>
                    <a:prstGeom prst="rect">
                      <a:avLst/>
                    </a:prstGeom>
                  </pic:spPr>
                </pic:pic>
              </a:graphicData>
            </a:graphic>
          </wp:inline>
        </w:drawing>
      </w:r>
    </w:p>
    <w:p w14:paraId="77143BA0" w14:textId="77777777" w:rsidR="00BD5AAA" w:rsidRDefault="00BD5AAA" w:rsidP="000A776A">
      <w:pPr>
        <w:rPr>
          <w:noProof/>
          <w:lang w:eastAsia="en-GB"/>
        </w:rPr>
      </w:pPr>
    </w:p>
    <w:p w14:paraId="7F2ACD8E" w14:textId="7348C623" w:rsidR="00BD5AAA" w:rsidRDefault="00BD5AAA" w:rsidP="000A776A">
      <w:pPr>
        <w:rPr>
          <w:noProof/>
          <w:lang w:eastAsia="en-GB"/>
        </w:rPr>
      </w:pPr>
      <w:r>
        <w:rPr>
          <w:noProof/>
          <w:lang w:eastAsia="en-GB"/>
        </w:rPr>
        <w:lastRenderedPageBreak/>
        <w:drawing>
          <wp:inline distT="0" distB="0" distL="0" distR="0" wp14:anchorId="7B80942C" wp14:editId="51A11CE7">
            <wp:extent cx="5731510" cy="7105650"/>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731510" cy="7105650"/>
                    </a:xfrm>
                    <a:prstGeom prst="rect">
                      <a:avLst/>
                    </a:prstGeom>
                  </pic:spPr>
                </pic:pic>
              </a:graphicData>
            </a:graphic>
          </wp:inline>
        </w:drawing>
      </w:r>
    </w:p>
    <w:p w14:paraId="526D2F7F" w14:textId="77777777" w:rsidR="00D5664D" w:rsidRDefault="00B22C51" w:rsidP="00D5664D">
      <w:pPr>
        <w:rPr>
          <w:noProof/>
          <w:lang w:eastAsia="en-GB"/>
        </w:rPr>
      </w:pPr>
      <w:hyperlink r:id="rId99" w:history="1">
        <w:r w:rsidR="00D5664D" w:rsidRPr="0026587F">
          <w:rPr>
            <w:rStyle w:val="Hyperlink"/>
            <w:noProof/>
            <w:lang w:eastAsia="en-GB"/>
          </w:rPr>
          <w:t>https://www.tutor2u.net/politics/blog/seven-ways-to-look-at-election-data</w:t>
        </w:r>
      </w:hyperlink>
    </w:p>
    <w:p w14:paraId="41C40FCD" w14:textId="77777777" w:rsidR="00D5664D" w:rsidRDefault="00D5664D" w:rsidP="00D5664D">
      <w:pPr>
        <w:rPr>
          <w:noProof/>
          <w:lang w:eastAsia="en-GB"/>
        </w:rPr>
      </w:pPr>
      <w:r>
        <w:rPr>
          <w:noProof/>
          <w:lang w:eastAsia="en-GB"/>
        </w:rPr>
        <w:drawing>
          <wp:inline distT="0" distB="0" distL="0" distR="0" wp14:anchorId="199EFE32" wp14:editId="038A8C06">
            <wp:extent cx="781050" cy="781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781050" cy="781050"/>
                    </a:xfrm>
                    <a:prstGeom prst="rect">
                      <a:avLst/>
                    </a:prstGeom>
                  </pic:spPr>
                </pic:pic>
              </a:graphicData>
            </a:graphic>
          </wp:inline>
        </w:drawing>
      </w:r>
    </w:p>
    <w:p w14:paraId="7FD759A5" w14:textId="77777777" w:rsidR="002B6EC6" w:rsidRDefault="002B6EC6" w:rsidP="00D5664D">
      <w:pPr>
        <w:rPr>
          <w:noProof/>
          <w:lang w:eastAsia="en-GB"/>
        </w:rPr>
      </w:pPr>
    </w:p>
    <w:p w14:paraId="0396FED0" w14:textId="77777777" w:rsidR="002B6EC6" w:rsidRDefault="002B6EC6" w:rsidP="00D5664D">
      <w:pPr>
        <w:rPr>
          <w:noProof/>
          <w:lang w:eastAsia="en-GB"/>
        </w:rPr>
      </w:pPr>
    </w:p>
    <w:tbl>
      <w:tblPr>
        <w:tblW w:w="5000" w:type="pct"/>
        <w:tblCellMar>
          <w:left w:w="0" w:type="dxa"/>
          <w:right w:w="0" w:type="dxa"/>
        </w:tblCellMar>
        <w:tblLook w:val="0420" w:firstRow="1" w:lastRow="0" w:firstColumn="0" w:lastColumn="0" w:noHBand="0" w:noVBand="1"/>
      </w:tblPr>
      <w:tblGrid>
        <w:gridCol w:w="9006"/>
      </w:tblGrid>
      <w:tr w:rsidR="002B6EC6" w:rsidRPr="00B70E36" w14:paraId="2F060406" w14:textId="77777777" w:rsidTr="002B6EC6">
        <w:trPr>
          <w:trHeight w:val="737"/>
        </w:trPr>
        <w:tc>
          <w:tcPr>
            <w:tcW w:w="500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vAlign w:val="center"/>
          </w:tcPr>
          <w:p w14:paraId="233478AB" w14:textId="77777777" w:rsidR="002B6EC6" w:rsidRPr="00B70E36" w:rsidRDefault="002B6EC6" w:rsidP="0009083A">
            <w:pPr>
              <w:spacing w:after="0" w:line="240" w:lineRule="auto"/>
              <w:rPr>
                <w:rFonts w:ascii="Century Gothic" w:eastAsia="Century Gothic" w:hAnsi="Century Gothic" w:cs="Century Gothic"/>
                <w:b/>
                <w:color w:val="000000" w:themeColor="text1"/>
                <w:kern w:val="24"/>
                <w:sz w:val="24"/>
                <w:szCs w:val="24"/>
                <w:lang w:val="en-US" w:eastAsia="en-GB"/>
              </w:rPr>
            </w:pPr>
            <w:r w:rsidRPr="00B70E36">
              <w:rPr>
                <w:rFonts w:ascii="Century Gothic" w:eastAsia="Century Gothic" w:hAnsi="Century Gothic" w:cs="Century Gothic"/>
                <w:b/>
                <w:color w:val="000000" w:themeColor="text1"/>
                <w:kern w:val="24"/>
                <w:sz w:val="24"/>
                <w:szCs w:val="24"/>
                <w:lang w:val="en-US" w:eastAsia="en-GB"/>
              </w:rPr>
              <w:lastRenderedPageBreak/>
              <w:t>Case studies of 3 general elections: 1983; 1997 and 2017</w:t>
            </w:r>
          </w:p>
        </w:tc>
      </w:tr>
      <w:tr w:rsidR="002B6EC6" w:rsidRPr="00B70E36" w14:paraId="523C555C" w14:textId="77777777" w:rsidTr="002B6EC6">
        <w:trPr>
          <w:trHeight w:val="737"/>
        </w:trPr>
        <w:tc>
          <w:tcPr>
            <w:tcW w:w="5000"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4D53419" w14:textId="77777777" w:rsidR="002B6EC6" w:rsidRPr="00B70E36" w:rsidRDefault="002B6EC6" w:rsidP="0009083A">
            <w:pPr>
              <w:spacing w:after="0" w:line="240" w:lineRule="auto"/>
              <w:rPr>
                <w:rFonts w:ascii="Century Gothic" w:eastAsia="Century Gothic" w:hAnsi="Century Gothic" w:cs="Century Gothic"/>
                <w:color w:val="000000" w:themeColor="text1"/>
                <w:kern w:val="24"/>
                <w:sz w:val="24"/>
                <w:szCs w:val="24"/>
                <w:lang w:val="en-US" w:eastAsia="en-GB"/>
              </w:rPr>
            </w:pPr>
            <w:r w:rsidRPr="00B70E36">
              <w:rPr>
                <w:rFonts w:ascii="Century Gothic" w:eastAsia="Century Gothic" w:hAnsi="Century Gothic" w:cs="Century Gothic"/>
                <w:color w:val="000000" w:themeColor="text1"/>
                <w:kern w:val="24"/>
                <w:sz w:val="24"/>
                <w:szCs w:val="24"/>
                <w:lang w:val="en-US" w:eastAsia="en-GB"/>
              </w:rPr>
              <w:t>Explain the factors that influenced the outcome of each election</w:t>
            </w:r>
          </w:p>
        </w:tc>
      </w:tr>
      <w:tr w:rsidR="002B6EC6" w14:paraId="6E6677E6" w14:textId="77777777" w:rsidTr="002B6EC6">
        <w:trPr>
          <w:trHeight w:val="737"/>
        </w:trPr>
        <w:tc>
          <w:tcPr>
            <w:tcW w:w="5000"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FA37FB0" w14:textId="77777777" w:rsidR="002B6EC6" w:rsidRDefault="002B6EC6" w:rsidP="0009083A">
            <w:pPr>
              <w:spacing w:after="0" w:line="240" w:lineRule="auto"/>
              <w:rPr>
                <w:rFonts w:ascii="Century Gothic" w:eastAsia="Century Gothic" w:hAnsi="Century Gothic" w:cs="Century Gothic"/>
                <w:color w:val="000000" w:themeColor="text1"/>
                <w:kern w:val="24"/>
                <w:sz w:val="24"/>
                <w:szCs w:val="24"/>
                <w:lang w:val="en-US" w:eastAsia="en-GB"/>
              </w:rPr>
            </w:pPr>
            <w:r>
              <w:rPr>
                <w:rFonts w:ascii="Century Gothic" w:eastAsia="Century Gothic" w:hAnsi="Century Gothic" w:cs="Century Gothic"/>
                <w:color w:val="000000" w:themeColor="text1"/>
                <w:kern w:val="24"/>
                <w:sz w:val="24"/>
                <w:szCs w:val="24"/>
                <w:lang w:val="en-US" w:eastAsia="en-GB"/>
              </w:rPr>
              <w:t>What is the influence of class on voting patterns?</w:t>
            </w:r>
          </w:p>
        </w:tc>
      </w:tr>
      <w:tr w:rsidR="002B6EC6" w14:paraId="66A043B3" w14:textId="77777777" w:rsidTr="002B6EC6">
        <w:trPr>
          <w:trHeight w:val="737"/>
        </w:trPr>
        <w:tc>
          <w:tcPr>
            <w:tcW w:w="5000"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C12A139" w14:textId="77777777" w:rsidR="002B6EC6" w:rsidRDefault="002B6EC6" w:rsidP="0009083A">
            <w:pPr>
              <w:spacing w:after="0" w:line="240" w:lineRule="auto"/>
              <w:rPr>
                <w:rFonts w:ascii="Century Gothic" w:eastAsia="Century Gothic" w:hAnsi="Century Gothic" w:cs="Century Gothic"/>
                <w:color w:val="000000" w:themeColor="text1"/>
                <w:kern w:val="24"/>
                <w:sz w:val="24"/>
                <w:szCs w:val="24"/>
                <w:lang w:val="en-US" w:eastAsia="en-GB"/>
              </w:rPr>
            </w:pPr>
            <w:r>
              <w:rPr>
                <w:rFonts w:ascii="Century Gothic" w:eastAsia="Century Gothic" w:hAnsi="Century Gothic" w:cs="Century Gothic"/>
                <w:color w:val="000000" w:themeColor="text1"/>
                <w:kern w:val="24"/>
                <w:sz w:val="24"/>
                <w:szCs w:val="24"/>
                <w:lang w:val="en-US" w:eastAsia="en-GB"/>
              </w:rPr>
              <w:t>What is the influence of gender; age; ethnicity and region as factors in influencing voting behavior?</w:t>
            </w:r>
          </w:p>
          <w:p w14:paraId="21BFEC7D" w14:textId="77777777" w:rsidR="002B6EC6" w:rsidRDefault="002B6EC6" w:rsidP="0009083A">
            <w:pPr>
              <w:spacing w:after="0" w:line="240" w:lineRule="auto"/>
              <w:rPr>
                <w:rFonts w:ascii="Century Gothic" w:eastAsia="Century Gothic" w:hAnsi="Century Gothic" w:cs="Century Gothic"/>
                <w:color w:val="000000" w:themeColor="text1"/>
                <w:kern w:val="24"/>
                <w:sz w:val="24"/>
                <w:szCs w:val="24"/>
                <w:lang w:val="en-US" w:eastAsia="en-GB"/>
              </w:rPr>
            </w:pPr>
          </w:p>
          <w:p w14:paraId="5AE036B9" w14:textId="77777777" w:rsidR="002B6EC6" w:rsidRDefault="002B6EC6" w:rsidP="0009083A">
            <w:pPr>
              <w:spacing w:after="0" w:line="240" w:lineRule="auto"/>
              <w:rPr>
                <w:rFonts w:ascii="Century Gothic" w:eastAsia="Century Gothic" w:hAnsi="Century Gothic" w:cs="Century Gothic"/>
                <w:color w:val="000000" w:themeColor="text1"/>
                <w:kern w:val="24"/>
                <w:sz w:val="24"/>
                <w:szCs w:val="24"/>
                <w:lang w:val="en-US" w:eastAsia="en-GB"/>
              </w:rPr>
            </w:pPr>
          </w:p>
        </w:tc>
      </w:tr>
    </w:tbl>
    <w:p w14:paraId="4ABB272C" w14:textId="77777777" w:rsidR="00D5664D" w:rsidRDefault="00D5664D" w:rsidP="000A776A">
      <w:pPr>
        <w:rPr>
          <w:noProof/>
          <w:lang w:eastAsia="en-GB"/>
        </w:rPr>
      </w:pPr>
    </w:p>
    <w:p w14:paraId="2A91DB5F" w14:textId="4B94DE1F" w:rsidR="00E7514D" w:rsidRPr="00582205" w:rsidRDefault="00E7514D" w:rsidP="001745EE">
      <w:pPr>
        <w:pStyle w:val="ListParagraph"/>
        <w:numPr>
          <w:ilvl w:val="1"/>
          <w:numId w:val="45"/>
        </w:numPr>
        <w:outlineLvl w:val="1"/>
        <w:rPr>
          <w:rFonts w:ascii="Euphemia" w:hAnsi="Euphemia"/>
          <w:b/>
          <w:noProof/>
          <w:sz w:val="24"/>
          <w:szCs w:val="24"/>
          <w:lang w:eastAsia="en-GB"/>
        </w:rPr>
      </w:pPr>
      <w:bookmarkStart w:id="25" w:name="_Toc492370321"/>
      <w:r w:rsidRPr="00582205">
        <w:rPr>
          <w:rFonts w:ascii="Euphemia" w:hAnsi="Euphemia"/>
          <w:b/>
          <w:noProof/>
          <w:sz w:val="24"/>
          <w:szCs w:val="24"/>
          <w:lang w:eastAsia="en-GB"/>
        </w:rPr>
        <w:t>The influence of the media</w:t>
      </w:r>
      <w:bookmarkEnd w:id="25"/>
      <w:r w:rsidRPr="00582205">
        <w:rPr>
          <w:rFonts w:ascii="Euphemia" w:hAnsi="Euphemia"/>
          <w:b/>
          <w:noProof/>
          <w:sz w:val="24"/>
          <w:szCs w:val="24"/>
          <w:lang w:eastAsia="en-GB"/>
        </w:rPr>
        <w:t xml:space="preserve"> </w:t>
      </w:r>
    </w:p>
    <w:p w14:paraId="7040CF53" w14:textId="77777777" w:rsidR="00E02543" w:rsidRPr="00E02543" w:rsidRDefault="00E02543" w:rsidP="00E02543">
      <w:pPr>
        <w:rPr>
          <w:rFonts w:ascii="Euphemia" w:hAnsi="Euphemia"/>
          <w:noProof/>
          <w:sz w:val="24"/>
          <w:szCs w:val="24"/>
          <w:lang w:eastAsia="en-GB"/>
        </w:rPr>
      </w:pPr>
      <w:r w:rsidRPr="00E02543">
        <w:rPr>
          <w:rFonts w:ascii="Euphemia" w:hAnsi="Euphemia"/>
          <w:noProof/>
          <w:sz w:val="24"/>
          <w:szCs w:val="24"/>
          <w:lang w:eastAsia="en-GB"/>
        </w:rPr>
        <w:t>Has the press lost its power?</w:t>
      </w:r>
    </w:p>
    <w:p w14:paraId="378D2032" w14:textId="4F757435" w:rsidR="00EB1C75" w:rsidRDefault="00B22C51" w:rsidP="00E02543">
      <w:pPr>
        <w:rPr>
          <w:rFonts w:ascii="Euphemia" w:hAnsi="Euphemia"/>
          <w:noProof/>
          <w:sz w:val="24"/>
          <w:szCs w:val="24"/>
          <w:lang w:eastAsia="en-GB"/>
        </w:rPr>
      </w:pPr>
      <w:hyperlink r:id="rId101" w:history="1">
        <w:r w:rsidR="00E02543" w:rsidRPr="0026587F">
          <w:rPr>
            <w:rStyle w:val="Hyperlink"/>
            <w:rFonts w:ascii="Euphemia" w:hAnsi="Euphemia"/>
            <w:noProof/>
            <w:sz w:val="24"/>
            <w:szCs w:val="24"/>
            <w:lang w:eastAsia="en-GB"/>
          </w:rPr>
          <w:t>https://www.tutor2u.net/politics/blog/has-the-press-lost-its-power</w:t>
        </w:r>
      </w:hyperlink>
    </w:p>
    <w:p w14:paraId="723FB74C" w14:textId="66A92349" w:rsidR="00E02543" w:rsidRDefault="00E02543" w:rsidP="00E02543">
      <w:pPr>
        <w:rPr>
          <w:rFonts w:ascii="Euphemia" w:hAnsi="Euphemia"/>
          <w:noProof/>
          <w:sz w:val="24"/>
          <w:szCs w:val="24"/>
          <w:lang w:eastAsia="en-GB"/>
        </w:rPr>
      </w:pPr>
      <w:r>
        <w:rPr>
          <w:noProof/>
          <w:lang w:eastAsia="en-GB"/>
        </w:rPr>
        <w:drawing>
          <wp:inline distT="0" distB="0" distL="0" distR="0" wp14:anchorId="01BBA088" wp14:editId="3669761C">
            <wp:extent cx="1371600" cy="13716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371600" cy="1371600"/>
                    </a:xfrm>
                    <a:prstGeom prst="rect">
                      <a:avLst/>
                    </a:prstGeom>
                  </pic:spPr>
                </pic:pic>
              </a:graphicData>
            </a:graphic>
          </wp:inline>
        </w:drawing>
      </w:r>
    </w:p>
    <w:p w14:paraId="66D09CE5" w14:textId="7DDA3D57" w:rsidR="00E6499E" w:rsidRDefault="00B22C51" w:rsidP="00E02543">
      <w:pPr>
        <w:rPr>
          <w:rFonts w:ascii="Euphemia" w:hAnsi="Euphemia"/>
          <w:noProof/>
          <w:sz w:val="24"/>
          <w:szCs w:val="24"/>
          <w:lang w:eastAsia="en-GB"/>
        </w:rPr>
      </w:pPr>
      <w:hyperlink r:id="rId103" w:history="1">
        <w:r w:rsidR="00E6499E" w:rsidRPr="00F46AC7">
          <w:rPr>
            <w:rStyle w:val="Hyperlink"/>
            <w:rFonts w:ascii="Euphemia" w:hAnsi="Euphemia"/>
            <w:noProof/>
            <w:sz w:val="24"/>
            <w:szCs w:val="24"/>
            <w:lang w:eastAsia="en-GB"/>
          </w:rPr>
          <w:t>http://www.independent.co.uk/news/uk/politics/conservative-social-media-strategy-attack-jeremy-corbyn-labouir-twitter-facebook-video-stormzy-akala-a7784406.html</w:t>
        </w:r>
      </w:hyperlink>
    </w:p>
    <w:p w14:paraId="5DCCE256" w14:textId="54CF3FB7" w:rsidR="002B6EC6" w:rsidRDefault="00E6499E" w:rsidP="00E02543">
      <w:pPr>
        <w:rPr>
          <w:rFonts w:ascii="Euphemia" w:hAnsi="Euphemia"/>
          <w:noProof/>
          <w:sz w:val="24"/>
          <w:szCs w:val="24"/>
          <w:lang w:eastAsia="en-GB"/>
        </w:rPr>
      </w:pPr>
      <w:r>
        <w:rPr>
          <w:noProof/>
          <w:lang w:eastAsia="en-GB"/>
        </w:rPr>
        <w:drawing>
          <wp:inline distT="0" distB="0" distL="0" distR="0" wp14:anchorId="358ECA3D" wp14:editId="41F15C54">
            <wp:extent cx="1095375" cy="10953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095375" cy="1095375"/>
                    </a:xfrm>
                    <a:prstGeom prst="rect">
                      <a:avLst/>
                    </a:prstGeom>
                  </pic:spPr>
                </pic:pic>
              </a:graphicData>
            </a:graphic>
          </wp:inline>
        </w:drawing>
      </w:r>
      <w:r w:rsidR="002B6EC6">
        <w:rPr>
          <w:rFonts w:ascii="Euphemia" w:hAnsi="Euphemia"/>
          <w:noProof/>
          <w:sz w:val="24"/>
          <w:szCs w:val="24"/>
          <w:lang w:eastAsia="en-GB"/>
        </w:rPr>
        <w:br w:type="page"/>
      </w:r>
    </w:p>
    <w:tbl>
      <w:tblPr>
        <w:tblW w:w="5000" w:type="pct"/>
        <w:tblCellMar>
          <w:left w:w="0" w:type="dxa"/>
          <w:right w:w="0" w:type="dxa"/>
        </w:tblCellMar>
        <w:tblLook w:val="0420" w:firstRow="1" w:lastRow="0" w:firstColumn="0" w:lastColumn="0" w:noHBand="0" w:noVBand="1"/>
      </w:tblPr>
      <w:tblGrid>
        <w:gridCol w:w="9006"/>
      </w:tblGrid>
      <w:tr w:rsidR="002B6EC6" w:rsidRPr="000C776E" w14:paraId="7F6D93A4" w14:textId="77777777" w:rsidTr="0009083A">
        <w:trPr>
          <w:trHeight w:val="737"/>
        </w:trPr>
        <w:tc>
          <w:tcPr>
            <w:tcW w:w="4682"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vAlign w:val="center"/>
          </w:tcPr>
          <w:p w14:paraId="13DF7A90" w14:textId="77777777" w:rsidR="002B6EC6" w:rsidRPr="000C776E" w:rsidRDefault="002B6EC6" w:rsidP="0009083A">
            <w:pPr>
              <w:spacing w:after="0" w:line="240" w:lineRule="auto"/>
              <w:rPr>
                <w:rFonts w:ascii="Century Gothic" w:eastAsia="Century Gothic" w:hAnsi="Century Gothic" w:cs="Century Gothic"/>
                <w:b/>
                <w:color w:val="000000" w:themeColor="text1"/>
                <w:kern w:val="24"/>
                <w:sz w:val="24"/>
                <w:szCs w:val="24"/>
                <w:lang w:val="en-US" w:eastAsia="en-GB"/>
              </w:rPr>
            </w:pPr>
            <w:r w:rsidRPr="000C776E">
              <w:rPr>
                <w:rFonts w:ascii="Century Gothic" w:eastAsia="Century Gothic" w:hAnsi="Century Gothic" w:cs="Century Gothic"/>
                <w:b/>
                <w:color w:val="000000" w:themeColor="text1"/>
                <w:kern w:val="24"/>
                <w:sz w:val="24"/>
                <w:szCs w:val="24"/>
                <w:lang w:val="en-US" w:eastAsia="en-GB"/>
              </w:rPr>
              <w:lastRenderedPageBreak/>
              <w:t xml:space="preserve">The influence of the media </w:t>
            </w:r>
          </w:p>
        </w:tc>
      </w:tr>
      <w:tr w:rsidR="002B6EC6" w14:paraId="2A948371" w14:textId="77777777" w:rsidTr="0009083A">
        <w:trPr>
          <w:trHeight w:val="737"/>
        </w:trPr>
        <w:tc>
          <w:tcPr>
            <w:tcW w:w="468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9C5F6A9" w14:textId="77777777" w:rsidR="002B6EC6" w:rsidRDefault="002B6EC6" w:rsidP="0009083A">
            <w:pPr>
              <w:spacing w:after="0" w:line="240" w:lineRule="auto"/>
              <w:rPr>
                <w:rFonts w:ascii="Century Gothic" w:eastAsia="Century Gothic" w:hAnsi="Century Gothic" w:cs="Century Gothic"/>
                <w:color w:val="000000" w:themeColor="text1"/>
                <w:kern w:val="24"/>
                <w:sz w:val="24"/>
                <w:szCs w:val="24"/>
                <w:lang w:val="en-US" w:eastAsia="en-GB"/>
              </w:rPr>
            </w:pPr>
            <w:r>
              <w:rPr>
                <w:rFonts w:ascii="Century Gothic" w:eastAsia="Century Gothic" w:hAnsi="Century Gothic" w:cs="Century Gothic"/>
                <w:color w:val="000000" w:themeColor="text1"/>
                <w:kern w:val="24"/>
                <w:sz w:val="24"/>
                <w:szCs w:val="24"/>
                <w:lang w:val="en-US" w:eastAsia="en-GB"/>
              </w:rPr>
              <w:t>What is the role of the media in politics?</w:t>
            </w:r>
          </w:p>
        </w:tc>
      </w:tr>
      <w:tr w:rsidR="002B6EC6" w14:paraId="306A265B" w14:textId="77777777" w:rsidTr="0009083A">
        <w:trPr>
          <w:trHeight w:val="737"/>
        </w:trPr>
        <w:tc>
          <w:tcPr>
            <w:tcW w:w="468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E835BEC" w14:textId="77777777" w:rsidR="002B6EC6" w:rsidRDefault="002B6EC6" w:rsidP="0009083A">
            <w:pPr>
              <w:spacing w:after="0" w:line="240" w:lineRule="auto"/>
              <w:rPr>
                <w:rFonts w:ascii="Century Gothic" w:eastAsia="Century Gothic" w:hAnsi="Century Gothic" w:cs="Century Gothic"/>
                <w:color w:val="000000" w:themeColor="text1"/>
                <w:kern w:val="24"/>
                <w:sz w:val="24"/>
                <w:szCs w:val="24"/>
                <w:lang w:val="en-US" w:eastAsia="en-GB"/>
              </w:rPr>
            </w:pPr>
            <w:r>
              <w:rPr>
                <w:rFonts w:ascii="Century Gothic" w:eastAsia="Century Gothic" w:hAnsi="Century Gothic" w:cs="Century Gothic"/>
                <w:color w:val="000000" w:themeColor="text1"/>
                <w:kern w:val="24"/>
                <w:sz w:val="24"/>
                <w:szCs w:val="24"/>
                <w:lang w:val="en-US" w:eastAsia="en-GB"/>
              </w:rPr>
              <w:t>What is the impact of the media in politics?</w:t>
            </w:r>
          </w:p>
        </w:tc>
      </w:tr>
      <w:tr w:rsidR="002B6EC6" w14:paraId="1BC7A04F" w14:textId="77777777" w:rsidTr="0009083A">
        <w:trPr>
          <w:trHeight w:val="737"/>
        </w:trPr>
        <w:tc>
          <w:tcPr>
            <w:tcW w:w="468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34E3EAE" w14:textId="77777777" w:rsidR="002B6EC6" w:rsidRDefault="002B6EC6" w:rsidP="0009083A">
            <w:pPr>
              <w:spacing w:after="0" w:line="240" w:lineRule="auto"/>
              <w:rPr>
                <w:rFonts w:ascii="Century Gothic" w:eastAsia="Century Gothic" w:hAnsi="Century Gothic" w:cs="Century Gothic"/>
                <w:color w:val="000000" w:themeColor="text1"/>
                <w:kern w:val="24"/>
                <w:sz w:val="24"/>
                <w:szCs w:val="24"/>
                <w:lang w:val="en-US" w:eastAsia="en-GB"/>
              </w:rPr>
            </w:pPr>
            <w:r>
              <w:rPr>
                <w:rFonts w:ascii="Century Gothic" w:eastAsia="Century Gothic" w:hAnsi="Century Gothic" w:cs="Century Gothic"/>
                <w:color w:val="000000" w:themeColor="text1"/>
                <w:kern w:val="24"/>
                <w:sz w:val="24"/>
                <w:szCs w:val="24"/>
                <w:lang w:val="en-US" w:eastAsia="en-GB"/>
              </w:rPr>
              <w:t>Should we have opinion polls?</w:t>
            </w:r>
          </w:p>
        </w:tc>
      </w:tr>
    </w:tbl>
    <w:p w14:paraId="2DCC2BF2" w14:textId="77777777" w:rsidR="00E6499E" w:rsidRPr="000374A7" w:rsidRDefault="00E6499E" w:rsidP="00E02543">
      <w:pPr>
        <w:rPr>
          <w:rFonts w:ascii="Euphemia" w:hAnsi="Euphemia"/>
          <w:noProof/>
          <w:sz w:val="24"/>
          <w:szCs w:val="24"/>
          <w:lang w:eastAsia="en-GB"/>
        </w:rPr>
      </w:pPr>
    </w:p>
    <w:p w14:paraId="6CC889C2" w14:textId="77777777" w:rsidR="005C4AEE" w:rsidRPr="000374A7" w:rsidRDefault="005C4AEE">
      <w:pPr>
        <w:rPr>
          <w:rFonts w:ascii="Euphemia" w:hAnsi="Euphemia"/>
          <w:noProof/>
          <w:sz w:val="24"/>
          <w:szCs w:val="24"/>
          <w:lang w:eastAsia="en-GB"/>
        </w:rPr>
      </w:pPr>
    </w:p>
    <w:p w14:paraId="4766BFF2" w14:textId="45CE1E4E" w:rsidR="00EB1C75" w:rsidRPr="000374A7" w:rsidRDefault="00331B49">
      <w:pPr>
        <w:rPr>
          <w:rFonts w:ascii="Euphemia" w:hAnsi="Euphemia"/>
          <w:noProof/>
          <w:sz w:val="24"/>
          <w:szCs w:val="24"/>
          <w:lang w:eastAsia="en-GB"/>
        </w:rPr>
      </w:pPr>
      <w:r>
        <w:rPr>
          <w:rFonts w:ascii="Euphemia" w:hAnsi="Euphemia"/>
          <w:noProof/>
          <w:sz w:val="24"/>
          <w:szCs w:val="24"/>
          <w:lang w:eastAsia="en-GB"/>
        </w:rPr>
        <w:br w:type="page"/>
      </w:r>
    </w:p>
    <w:p w14:paraId="79DDF96F" w14:textId="77777777" w:rsidR="00EB55B7" w:rsidRPr="00E02543" w:rsidRDefault="00EB55B7" w:rsidP="00D5664D">
      <w:pPr>
        <w:pStyle w:val="Heading1"/>
        <w:rPr>
          <w:rFonts w:ascii="Euphemia" w:hAnsi="Euphemia"/>
          <w:b/>
          <w:noProof/>
          <w:sz w:val="24"/>
          <w:szCs w:val="24"/>
          <w:lang w:eastAsia="en-GB"/>
        </w:rPr>
      </w:pPr>
      <w:bookmarkStart w:id="26" w:name="_Toc492370322"/>
      <w:r w:rsidRPr="00E02543">
        <w:rPr>
          <w:rFonts w:ascii="Euphemia" w:hAnsi="Euphemia"/>
          <w:b/>
          <w:noProof/>
          <w:sz w:val="24"/>
          <w:szCs w:val="24"/>
          <w:lang w:eastAsia="en-GB"/>
        </w:rPr>
        <w:lastRenderedPageBreak/>
        <w:t>Key terminology glossary</w:t>
      </w:r>
      <w:bookmarkEnd w:id="26"/>
      <w:r w:rsidRPr="00E02543">
        <w:rPr>
          <w:rFonts w:ascii="Euphemia" w:hAnsi="Euphemia"/>
          <w:b/>
          <w:noProof/>
          <w:sz w:val="24"/>
          <w:szCs w:val="24"/>
          <w:lang w:eastAsia="en-GB"/>
        </w:rPr>
        <w:t xml:space="preserve"> </w:t>
      </w:r>
    </w:p>
    <w:p w14:paraId="53B70B3D" w14:textId="77777777" w:rsidR="00EB55B7" w:rsidRPr="000374A7" w:rsidRDefault="00EB55B7">
      <w:pPr>
        <w:rPr>
          <w:rFonts w:ascii="Euphemia" w:hAnsi="Euphemia"/>
          <w:sz w:val="24"/>
          <w:szCs w:val="24"/>
        </w:rPr>
      </w:pPr>
      <w:r w:rsidRPr="000374A7">
        <w:rPr>
          <w:rFonts w:ascii="Euphemia" w:hAnsi="Euphemia"/>
          <w:noProof/>
          <w:sz w:val="24"/>
          <w:szCs w:val="24"/>
          <w:lang w:eastAsia="en-GB"/>
        </w:rPr>
        <w:drawing>
          <wp:inline distT="0" distB="0" distL="0" distR="0" wp14:anchorId="546D81B6" wp14:editId="08161456">
            <wp:extent cx="5731510" cy="6393815"/>
            <wp:effectExtent l="0" t="0" r="254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731510" cy="6393815"/>
                    </a:xfrm>
                    <a:prstGeom prst="rect">
                      <a:avLst/>
                    </a:prstGeom>
                  </pic:spPr>
                </pic:pic>
              </a:graphicData>
            </a:graphic>
          </wp:inline>
        </w:drawing>
      </w:r>
    </w:p>
    <w:p w14:paraId="3036FD00" w14:textId="77777777" w:rsidR="00EB55B7" w:rsidRPr="000374A7" w:rsidRDefault="00EB55B7">
      <w:pPr>
        <w:rPr>
          <w:rFonts w:ascii="Euphemia" w:hAnsi="Euphemia"/>
          <w:sz w:val="24"/>
          <w:szCs w:val="24"/>
        </w:rPr>
      </w:pPr>
      <w:r w:rsidRPr="000374A7">
        <w:rPr>
          <w:rFonts w:ascii="Euphemia" w:hAnsi="Euphemia"/>
          <w:noProof/>
          <w:sz w:val="24"/>
          <w:szCs w:val="24"/>
          <w:lang w:eastAsia="en-GB"/>
        </w:rPr>
        <w:lastRenderedPageBreak/>
        <w:drawing>
          <wp:inline distT="0" distB="0" distL="0" distR="0" wp14:anchorId="5216EC53" wp14:editId="54751820">
            <wp:extent cx="5731510" cy="6967855"/>
            <wp:effectExtent l="0" t="0" r="254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731510" cy="6967855"/>
                    </a:xfrm>
                    <a:prstGeom prst="rect">
                      <a:avLst/>
                    </a:prstGeom>
                  </pic:spPr>
                </pic:pic>
              </a:graphicData>
            </a:graphic>
          </wp:inline>
        </w:drawing>
      </w:r>
    </w:p>
    <w:p w14:paraId="4894BAAC" w14:textId="77777777" w:rsidR="00EB55B7" w:rsidRPr="000374A7" w:rsidRDefault="00EB55B7">
      <w:pPr>
        <w:rPr>
          <w:rFonts w:ascii="Euphemia" w:hAnsi="Euphemia"/>
          <w:sz w:val="24"/>
          <w:szCs w:val="24"/>
        </w:rPr>
      </w:pPr>
      <w:r w:rsidRPr="000374A7">
        <w:rPr>
          <w:rFonts w:ascii="Euphemia" w:hAnsi="Euphemia"/>
          <w:noProof/>
          <w:sz w:val="24"/>
          <w:szCs w:val="24"/>
          <w:lang w:eastAsia="en-GB"/>
        </w:rPr>
        <w:lastRenderedPageBreak/>
        <w:drawing>
          <wp:inline distT="0" distB="0" distL="0" distR="0" wp14:anchorId="2B2B53A6" wp14:editId="3834E0D8">
            <wp:extent cx="5731510" cy="7746365"/>
            <wp:effectExtent l="0" t="0" r="254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731510" cy="7746365"/>
                    </a:xfrm>
                    <a:prstGeom prst="rect">
                      <a:avLst/>
                    </a:prstGeom>
                  </pic:spPr>
                </pic:pic>
              </a:graphicData>
            </a:graphic>
          </wp:inline>
        </w:drawing>
      </w:r>
    </w:p>
    <w:p w14:paraId="0CCA31E1" w14:textId="77777777" w:rsidR="00EB55B7" w:rsidRPr="000374A7" w:rsidRDefault="00EB55B7">
      <w:pPr>
        <w:rPr>
          <w:rFonts w:ascii="Euphemia" w:hAnsi="Euphemia"/>
          <w:sz w:val="24"/>
          <w:szCs w:val="24"/>
        </w:rPr>
      </w:pPr>
      <w:r w:rsidRPr="000374A7">
        <w:rPr>
          <w:rFonts w:ascii="Euphemia" w:hAnsi="Euphemia"/>
          <w:noProof/>
          <w:sz w:val="24"/>
          <w:szCs w:val="24"/>
          <w:lang w:eastAsia="en-GB"/>
        </w:rPr>
        <w:lastRenderedPageBreak/>
        <w:drawing>
          <wp:inline distT="0" distB="0" distL="0" distR="0" wp14:anchorId="5FA29AA1" wp14:editId="7C12FC5C">
            <wp:extent cx="5731510" cy="442277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731510" cy="4422775"/>
                    </a:xfrm>
                    <a:prstGeom prst="rect">
                      <a:avLst/>
                    </a:prstGeom>
                  </pic:spPr>
                </pic:pic>
              </a:graphicData>
            </a:graphic>
          </wp:inline>
        </w:drawing>
      </w:r>
    </w:p>
    <w:p w14:paraId="43E82C9A" w14:textId="77777777" w:rsidR="00EB55B7" w:rsidRPr="000374A7" w:rsidRDefault="00EB55B7">
      <w:pPr>
        <w:rPr>
          <w:rFonts w:ascii="Euphemia" w:hAnsi="Euphemia"/>
          <w:noProof/>
          <w:sz w:val="24"/>
          <w:szCs w:val="24"/>
          <w:lang w:eastAsia="en-GB"/>
        </w:rPr>
      </w:pPr>
    </w:p>
    <w:p w14:paraId="3D03DBB3" w14:textId="77777777" w:rsidR="00EB55B7" w:rsidRPr="000374A7" w:rsidRDefault="00EB55B7">
      <w:pPr>
        <w:rPr>
          <w:rFonts w:ascii="Euphemia" w:hAnsi="Euphemia"/>
          <w:noProof/>
          <w:sz w:val="24"/>
          <w:szCs w:val="24"/>
          <w:lang w:eastAsia="en-GB"/>
        </w:rPr>
      </w:pPr>
      <w:r w:rsidRPr="000374A7">
        <w:rPr>
          <w:rFonts w:ascii="Euphemia" w:hAnsi="Euphemia"/>
          <w:noProof/>
          <w:sz w:val="24"/>
          <w:szCs w:val="24"/>
          <w:lang w:eastAsia="en-GB"/>
        </w:rPr>
        <w:t xml:space="preserve">Extra key words </w:t>
      </w:r>
    </w:p>
    <w:p w14:paraId="58102E01" w14:textId="77777777" w:rsidR="00EB55B7" w:rsidRPr="000374A7" w:rsidRDefault="00EB55B7">
      <w:pPr>
        <w:rPr>
          <w:rFonts w:ascii="Euphemia" w:hAnsi="Euphemia"/>
          <w:sz w:val="24"/>
          <w:szCs w:val="24"/>
        </w:rPr>
      </w:pPr>
      <w:r w:rsidRPr="000374A7">
        <w:rPr>
          <w:rFonts w:ascii="Euphemia" w:hAnsi="Euphemia"/>
          <w:noProof/>
          <w:sz w:val="24"/>
          <w:szCs w:val="24"/>
          <w:lang w:eastAsia="en-GB"/>
        </w:rPr>
        <w:drawing>
          <wp:inline distT="0" distB="0" distL="0" distR="0" wp14:anchorId="7F684882" wp14:editId="5EB2A36D">
            <wp:extent cx="5731510" cy="314325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731510" cy="3143250"/>
                    </a:xfrm>
                    <a:prstGeom prst="rect">
                      <a:avLst/>
                    </a:prstGeom>
                  </pic:spPr>
                </pic:pic>
              </a:graphicData>
            </a:graphic>
          </wp:inline>
        </w:drawing>
      </w:r>
    </w:p>
    <w:p w14:paraId="7FC1BD3E" w14:textId="77777777" w:rsidR="00EB55B7" w:rsidRPr="000374A7" w:rsidRDefault="00EB55B7">
      <w:pPr>
        <w:rPr>
          <w:rFonts w:ascii="Euphemia" w:hAnsi="Euphemia"/>
          <w:sz w:val="24"/>
          <w:szCs w:val="24"/>
        </w:rPr>
      </w:pPr>
      <w:r w:rsidRPr="000374A7">
        <w:rPr>
          <w:rFonts w:ascii="Euphemia" w:hAnsi="Euphemia"/>
          <w:noProof/>
          <w:sz w:val="24"/>
          <w:szCs w:val="24"/>
          <w:lang w:eastAsia="en-GB"/>
        </w:rPr>
        <w:lastRenderedPageBreak/>
        <w:drawing>
          <wp:inline distT="0" distB="0" distL="0" distR="0" wp14:anchorId="063484B6" wp14:editId="27D3F41D">
            <wp:extent cx="5731510" cy="518160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731510" cy="5181600"/>
                    </a:xfrm>
                    <a:prstGeom prst="rect">
                      <a:avLst/>
                    </a:prstGeom>
                  </pic:spPr>
                </pic:pic>
              </a:graphicData>
            </a:graphic>
          </wp:inline>
        </w:drawing>
      </w:r>
    </w:p>
    <w:p w14:paraId="4685EE68" w14:textId="77777777" w:rsidR="00EB55B7" w:rsidRPr="000374A7" w:rsidRDefault="00EB55B7">
      <w:pPr>
        <w:rPr>
          <w:rFonts w:ascii="Euphemia" w:hAnsi="Euphemia"/>
          <w:sz w:val="24"/>
          <w:szCs w:val="24"/>
        </w:rPr>
      </w:pPr>
      <w:r w:rsidRPr="000374A7">
        <w:rPr>
          <w:rFonts w:ascii="Euphemia" w:hAnsi="Euphemia"/>
          <w:noProof/>
          <w:sz w:val="24"/>
          <w:szCs w:val="24"/>
          <w:lang w:eastAsia="en-GB"/>
        </w:rPr>
        <w:drawing>
          <wp:inline distT="0" distB="0" distL="0" distR="0" wp14:anchorId="0948C6A5" wp14:editId="47F94DB5">
            <wp:extent cx="5731510" cy="255841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731510" cy="2558415"/>
                    </a:xfrm>
                    <a:prstGeom prst="rect">
                      <a:avLst/>
                    </a:prstGeom>
                  </pic:spPr>
                </pic:pic>
              </a:graphicData>
            </a:graphic>
          </wp:inline>
        </w:drawing>
      </w:r>
    </w:p>
    <w:p w14:paraId="1B17E16D" w14:textId="77777777" w:rsidR="00EB55B7" w:rsidRPr="000374A7" w:rsidRDefault="00EB55B7">
      <w:pPr>
        <w:rPr>
          <w:rFonts w:ascii="Euphemia" w:hAnsi="Euphemia"/>
          <w:sz w:val="24"/>
          <w:szCs w:val="24"/>
        </w:rPr>
      </w:pPr>
      <w:r w:rsidRPr="000374A7">
        <w:rPr>
          <w:rFonts w:ascii="Euphemia" w:hAnsi="Euphemia"/>
          <w:noProof/>
          <w:sz w:val="24"/>
          <w:szCs w:val="24"/>
          <w:lang w:eastAsia="en-GB"/>
        </w:rPr>
        <w:lastRenderedPageBreak/>
        <w:drawing>
          <wp:inline distT="0" distB="0" distL="0" distR="0" wp14:anchorId="4226E136" wp14:editId="689AA0E4">
            <wp:extent cx="5731510" cy="680529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731510" cy="6805295"/>
                    </a:xfrm>
                    <a:prstGeom prst="rect">
                      <a:avLst/>
                    </a:prstGeom>
                  </pic:spPr>
                </pic:pic>
              </a:graphicData>
            </a:graphic>
          </wp:inline>
        </w:drawing>
      </w:r>
    </w:p>
    <w:p w14:paraId="7E2FDDAC" w14:textId="77777777" w:rsidR="00EB55B7" w:rsidRPr="000374A7" w:rsidRDefault="00EB55B7">
      <w:pPr>
        <w:rPr>
          <w:rFonts w:ascii="Euphemia" w:hAnsi="Euphemia"/>
          <w:sz w:val="24"/>
          <w:szCs w:val="24"/>
        </w:rPr>
      </w:pPr>
      <w:r w:rsidRPr="000374A7">
        <w:rPr>
          <w:rFonts w:ascii="Euphemia" w:hAnsi="Euphemia"/>
          <w:noProof/>
          <w:sz w:val="24"/>
          <w:szCs w:val="24"/>
          <w:lang w:eastAsia="en-GB"/>
        </w:rPr>
        <w:lastRenderedPageBreak/>
        <w:drawing>
          <wp:inline distT="0" distB="0" distL="0" distR="0" wp14:anchorId="0F1B4796" wp14:editId="24960987">
            <wp:extent cx="5731510" cy="7482205"/>
            <wp:effectExtent l="0" t="0" r="254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731510" cy="7482205"/>
                    </a:xfrm>
                    <a:prstGeom prst="rect">
                      <a:avLst/>
                    </a:prstGeom>
                  </pic:spPr>
                </pic:pic>
              </a:graphicData>
            </a:graphic>
          </wp:inline>
        </w:drawing>
      </w:r>
    </w:p>
    <w:p w14:paraId="0D580FD7" w14:textId="77777777" w:rsidR="00EB55B7" w:rsidRPr="000374A7" w:rsidRDefault="00EB55B7">
      <w:pPr>
        <w:rPr>
          <w:rFonts w:ascii="Euphemia" w:hAnsi="Euphemia"/>
          <w:sz w:val="24"/>
          <w:szCs w:val="24"/>
        </w:rPr>
      </w:pPr>
      <w:r w:rsidRPr="000374A7">
        <w:rPr>
          <w:rFonts w:ascii="Euphemia" w:hAnsi="Euphemia"/>
          <w:noProof/>
          <w:sz w:val="24"/>
          <w:szCs w:val="24"/>
          <w:lang w:eastAsia="en-GB"/>
        </w:rPr>
        <w:lastRenderedPageBreak/>
        <w:drawing>
          <wp:inline distT="0" distB="0" distL="0" distR="0" wp14:anchorId="2AF85730" wp14:editId="1435896F">
            <wp:extent cx="5731510" cy="7611745"/>
            <wp:effectExtent l="0" t="0" r="254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731510" cy="7611745"/>
                    </a:xfrm>
                    <a:prstGeom prst="rect">
                      <a:avLst/>
                    </a:prstGeom>
                  </pic:spPr>
                </pic:pic>
              </a:graphicData>
            </a:graphic>
          </wp:inline>
        </w:drawing>
      </w:r>
    </w:p>
    <w:p w14:paraId="0664646E" w14:textId="77777777" w:rsidR="00EB55B7" w:rsidRPr="000374A7" w:rsidRDefault="00EB55B7">
      <w:pPr>
        <w:rPr>
          <w:rFonts w:ascii="Euphemia" w:hAnsi="Euphemia"/>
          <w:sz w:val="24"/>
          <w:szCs w:val="24"/>
        </w:rPr>
      </w:pPr>
      <w:r w:rsidRPr="000374A7">
        <w:rPr>
          <w:rFonts w:ascii="Euphemia" w:hAnsi="Euphemia"/>
          <w:noProof/>
          <w:sz w:val="24"/>
          <w:szCs w:val="24"/>
          <w:lang w:eastAsia="en-GB"/>
        </w:rPr>
        <w:lastRenderedPageBreak/>
        <w:drawing>
          <wp:inline distT="0" distB="0" distL="0" distR="0" wp14:anchorId="64E61541" wp14:editId="69CA45B6">
            <wp:extent cx="5731510" cy="280606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731510" cy="2806065"/>
                    </a:xfrm>
                    <a:prstGeom prst="rect">
                      <a:avLst/>
                    </a:prstGeom>
                  </pic:spPr>
                </pic:pic>
              </a:graphicData>
            </a:graphic>
          </wp:inline>
        </w:drawing>
      </w:r>
    </w:p>
    <w:p w14:paraId="6422133C" w14:textId="32807391" w:rsidR="00EB1C75" w:rsidRPr="000374A7" w:rsidRDefault="00615180">
      <w:pPr>
        <w:rPr>
          <w:rFonts w:ascii="Euphemia" w:hAnsi="Euphemia"/>
          <w:sz w:val="24"/>
          <w:szCs w:val="24"/>
        </w:rPr>
      </w:pPr>
      <w:r w:rsidRPr="000374A7">
        <w:rPr>
          <w:rFonts w:ascii="Euphemia" w:hAnsi="Euphemia"/>
          <w:sz w:val="24"/>
          <w:szCs w:val="24"/>
        </w:rPr>
        <w:br w:type="page"/>
      </w:r>
    </w:p>
    <w:p w14:paraId="0AE4E23A" w14:textId="03E720D1" w:rsidR="00EB1C75" w:rsidRPr="00685998" w:rsidRDefault="00EB1C75" w:rsidP="00685998">
      <w:pPr>
        <w:pStyle w:val="Heading1"/>
        <w:rPr>
          <w:rFonts w:ascii="Euphemia" w:hAnsi="Euphemia"/>
          <w:b/>
          <w:sz w:val="24"/>
          <w:szCs w:val="24"/>
        </w:rPr>
      </w:pPr>
      <w:bookmarkStart w:id="27" w:name="_Toc492370323"/>
      <w:r w:rsidRPr="00685998">
        <w:rPr>
          <w:rFonts w:ascii="Euphemia" w:hAnsi="Euphemia"/>
          <w:b/>
          <w:sz w:val="24"/>
          <w:szCs w:val="24"/>
        </w:rPr>
        <w:lastRenderedPageBreak/>
        <w:t>Specimen Exam Paper</w:t>
      </w:r>
      <w:bookmarkEnd w:id="27"/>
      <w:r w:rsidRPr="00685998">
        <w:rPr>
          <w:rFonts w:ascii="Euphemia" w:hAnsi="Euphemia"/>
          <w:b/>
          <w:sz w:val="24"/>
          <w:szCs w:val="24"/>
        </w:rPr>
        <w:t xml:space="preserve"> </w:t>
      </w:r>
    </w:p>
    <w:p w14:paraId="24A4A1C7" w14:textId="5726CBA6" w:rsidR="00615180" w:rsidRPr="000374A7" w:rsidRDefault="00615180">
      <w:pPr>
        <w:rPr>
          <w:rFonts w:ascii="Euphemia" w:hAnsi="Euphemia"/>
          <w:sz w:val="24"/>
          <w:szCs w:val="24"/>
        </w:rPr>
      </w:pPr>
      <w:r w:rsidRPr="000374A7">
        <w:rPr>
          <w:rFonts w:ascii="Euphemia" w:hAnsi="Euphemia"/>
          <w:noProof/>
          <w:sz w:val="24"/>
          <w:szCs w:val="24"/>
          <w:lang w:eastAsia="en-GB"/>
        </w:rPr>
        <w:drawing>
          <wp:inline distT="0" distB="0" distL="0" distR="0" wp14:anchorId="065F9073" wp14:editId="1B3549E5">
            <wp:extent cx="5248275" cy="72961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248275" cy="7296150"/>
                    </a:xfrm>
                    <a:prstGeom prst="rect">
                      <a:avLst/>
                    </a:prstGeom>
                  </pic:spPr>
                </pic:pic>
              </a:graphicData>
            </a:graphic>
          </wp:inline>
        </w:drawing>
      </w:r>
    </w:p>
    <w:p w14:paraId="32911BE0" w14:textId="6398B6DD" w:rsidR="00EB1C75" w:rsidRPr="000374A7" w:rsidRDefault="00EB1C75">
      <w:pPr>
        <w:rPr>
          <w:rFonts w:ascii="Euphemia" w:hAnsi="Euphemia"/>
          <w:sz w:val="24"/>
          <w:szCs w:val="24"/>
        </w:rPr>
      </w:pPr>
      <w:r w:rsidRPr="000374A7">
        <w:rPr>
          <w:rFonts w:ascii="Euphemia" w:hAnsi="Euphemia"/>
          <w:noProof/>
          <w:sz w:val="24"/>
          <w:szCs w:val="24"/>
          <w:lang w:eastAsia="en-GB"/>
        </w:rPr>
        <w:lastRenderedPageBreak/>
        <w:drawing>
          <wp:inline distT="0" distB="0" distL="0" distR="0" wp14:anchorId="66BDB050" wp14:editId="34D8093F">
            <wp:extent cx="5731510" cy="7992110"/>
            <wp:effectExtent l="0" t="0" r="254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731510" cy="7992110"/>
                    </a:xfrm>
                    <a:prstGeom prst="rect">
                      <a:avLst/>
                    </a:prstGeom>
                  </pic:spPr>
                </pic:pic>
              </a:graphicData>
            </a:graphic>
          </wp:inline>
        </w:drawing>
      </w:r>
    </w:p>
    <w:p w14:paraId="5E0792D4" w14:textId="77777777" w:rsidR="00615180" w:rsidRPr="000374A7" w:rsidRDefault="00615180">
      <w:pPr>
        <w:rPr>
          <w:rFonts w:ascii="Euphemia" w:hAnsi="Euphemia"/>
          <w:sz w:val="24"/>
          <w:szCs w:val="24"/>
        </w:rPr>
      </w:pPr>
    </w:p>
    <w:p w14:paraId="14DCD285" w14:textId="77777777" w:rsidR="00615180" w:rsidRPr="000374A7" w:rsidRDefault="00615180">
      <w:pPr>
        <w:rPr>
          <w:rFonts w:ascii="Euphemia" w:hAnsi="Euphemia"/>
          <w:sz w:val="24"/>
          <w:szCs w:val="24"/>
        </w:rPr>
      </w:pPr>
    </w:p>
    <w:p w14:paraId="0B31C61E" w14:textId="77777777" w:rsidR="00615180" w:rsidRPr="000374A7" w:rsidRDefault="00615180">
      <w:pPr>
        <w:rPr>
          <w:rFonts w:ascii="Euphemia" w:hAnsi="Euphemia"/>
          <w:sz w:val="24"/>
          <w:szCs w:val="24"/>
        </w:rPr>
      </w:pPr>
    </w:p>
    <w:p w14:paraId="79DB203F" w14:textId="23D13556" w:rsidR="00615180" w:rsidRPr="000374A7" w:rsidRDefault="00615180">
      <w:pPr>
        <w:rPr>
          <w:rFonts w:ascii="Euphemia" w:hAnsi="Euphemia"/>
          <w:sz w:val="24"/>
          <w:szCs w:val="24"/>
        </w:rPr>
      </w:pPr>
      <w:r w:rsidRPr="000374A7">
        <w:rPr>
          <w:rFonts w:ascii="Euphemia" w:hAnsi="Euphemia"/>
          <w:noProof/>
          <w:sz w:val="24"/>
          <w:szCs w:val="24"/>
          <w:lang w:eastAsia="en-GB"/>
        </w:rPr>
        <w:drawing>
          <wp:inline distT="0" distB="0" distL="0" distR="0" wp14:anchorId="729F8E08" wp14:editId="6E18C80F">
            <wp:extent cx="5667375" cy="79914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667375" cy="7991475"/>
                    </a:xfrm>
                    <a:prstGeom prst="rect">
                      <a:avLst/>
                    </a:prstGeom>
                  </pic:spPr>
                </pic:pic>
              </a:graphicData>
            </a:graphic>
          </wp:inline>
        </w:drawing>
      </w:r>
    </w:p>
    <w:p w14:paraId="47BFCABB" w14:textId="77777777" w:rsidR="00615180" w:rsidRPr="000374A7" w:rsidRDefault="00615180">
      <w:pPr>
        <w:rPr>
          <w:rFonts w:ascii="Euphemia" w:hAnsi="Euphemia"/>
          <w:sz w:val="24"/>
          <w:szCs w:val="24"/>
        </w:rPr>
      </w:pPr>
    </w:p>
    <w:p w14:paraId="551CBAF1" w14:textId="77777777" w:rsidR="00615180" w:rsidRPr="000374A7" w:rsidRDefault="00615180">
      <w:pPr>
        <w:rPr>
          <w:rFonts w:ascii="Euphemia" w:hAnsi="Euphemia"/>
          <w:sz w:val="24"/>
          <w:szCs w:val="24"/>
        </w:rPr>
      </w:pPr>
    </w:p>
    <w:p w14:paraId="087E6C4E" w14:textId="77777777" w:rsidR="00615180" w:rsidRPr="000374A7" w:rsidRDefault="00615180">
      <w:pPr>
        <w:rPr>
          <w:rFonts w:ascii="Euphemia" w:hAnsi="Euphemia"/>
          <w:sz w:val="24"/>
          <w:szCs w:val="24"/>
        </w:rPr>
      </w:pPr>
    </w:p>
    <w:p w14:paraId="5DBB5B57" w14:textId="034EFCC6" w:rsidR="00615180" w:rsidRPr="000374A7" w:rsidRDefault="00615180">
      <w:pPr>
        <w:rPr>
          <w:rFonts w:ascii="Euphemia" w:hAnsi="Euphemia"/>
          <w:sz w:val="24"/>
          <w:szCs w:val="24"/>
        </w:rPr>
      </w:pPr>
      <w:r w:rsidRPr="000374A7">
        <w:rPr>
          <w:rFonts w:ascii="Euphemia" w:hAnsi="Euphemia"/>
          <w:noProof/>
          <w:sz w:val="24"/>
          <w:szCs w:val="24"/>
          <w:lang w:eastAsia="en-GB"/>
        </w:rPr>
        <w:drawing>
          <wp:inline distT="0" distB="0" distL="0" distR="0" wp14:anchorId="5FC76009" wp14:editId="631D3B7A">
            <wp:extent cx="5731510" cy="259080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731510" cy="2590800"/>
                    </a:xfrm>
                    <a:prstGeom prst="rect">
                      <a:avLst/>
                    </a:prstGeom>
                  </pic:spPr>
                </pic:pic>
              </a:graphicData>
            </a:graphic>
          </wp:inline>
        </w:drawing>
      </w:r>
    </w:p>
    <w:p w14:paraId="737FA7A3" w14:textId="01E8C145" w:rsidR="00615180" w:rsidRDefault="00615180">
      <w:pPr>
        <w:rPr>
          <w:rFonts w:ascii="Euphemia" w:hAnsi="Euphemia"/>
          <w:sz w:val="24"/>
          <w:szCs w:val="24"/>
        </w:rPr>
      </w:pPr>
      <w:r w:rsidRPr="000374A7">
        <w:rPr>
          <w:rFonts w:ascii="Euphemia" w:hAnsi="Euphemia"/>
          <w:noProof/>
          <w:sz w:val="24"/>
          <w:szCs w:val="24"/>
          <w:lang w:eastAsia="en-GB"/>
        </w:rPr>
        <w:drawing>
          <wp:inline distT="0" distB="0" distL="0" distR="0" wp14:anchorId="594B237F" wp14:editId="5AFC12AF">
            <wp:extent cx="5731510" cy="3183890"/>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731510" cy="3183890"/>
                    </a:xfrm>
                    <a:prstGeom prst="rect">
                      <a:avLst/>
                    </a:prstGeom>
                  </pic:spPr>
                </pic:pic>
              </a:graphicData>
            </a:graphic>
          </wp:inline>
        </w:drawing>
      </w:r>
    </w:p>
    <w:p w14:paraId="440FC283" w14:textId="77777777" w:rsidR="006C615C" w:rsidRDefault="006C615C">
      <w:pPr>
        <w:rPr>
          <w:rFonts w:ascii="Euphemia" w:hAnsi="Euphemia"/>
          <w:sz w:val="24"/>
          <w:szCs w:val="24"/>
        </w:rPr>
      </w:pPr>
      <w:r>
        <w:rPr>
          <w:rFonts w:ascii="Euphemia" w:hAnsi="Euphemia"/>
          <w:sz w:val="24"/>
          <w:szCs w:val="24"/>
        </w:rPr>
        <w:br w:type="page"/>
      </w:r>
    </w:p>
    <w:p w14:paraId="72A19D2A" w14:textId="77777777" w:rsidR="00251B36" w:rsidRDefault="006C615C">
      <w:pPr>
        <w:rPr>
          <w:rFonts w:ascii="Euphemia" w:hAnsi="Euphemia"/>
          <w:sz w:val="24"/>
          <w:szCs w:val="24"/>
        </w:rPr>
      </w:pPr>
      <w:r>
        <w:rPr>
          <w:noProof/>
          <w:lang w:eastAsia="en-GB"/>
        </w:rPr>
        <w:lastRenderedPageBreak/>
        <w:drawing>
          <wp:inline distT="0" distB="0" distL="0" distR="0" wp14:anchorId="7762E71D" wp14:editId="7E6BF123">
            <wp:extent cx="5731510" cy="4714240"/>
            <wp:effectExtent l="0" t="0" r="254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731510" cy="4714240"/>
                    </a:xfrm>
                    <a:prstGeom prst="rect">
                      <a:avLst/>
                    </a:prstGeom>
                  </pic:spPr>
                </pic:pic>
              </a:graphicData>
            </a:graphic>
          </wp:inline>
        </w:drawing>
      </w:r>
    </w:p>
    <w:p w14:paraId="17289A53" w14:textId="77777777" w:rsidR="001745EE" w:rsidRDefault="00251B36" w:rsidP="001745EE">
      <w:pPr>
        <w:rPr>
          <w:rFonts w:ascii="Euphemia" w:hAnsi="Euphemia"/>
          <w:sz w:val="24"/>
          <w:szCs w:val="24"/>
        </w:rPr>
      </w:pPr>
      <w:r>
        <w:rPr>
          <w:noProof/>
          <w:lang w:eastAsia="en-GB"/>
        </w:rPr>
        <w:drawing>
          <wp:inline distT="0" distB="0" distL="0" distR="0" wp14:anchorId="53E7EA56" wp14:editId="4A69FCEC">
            <wp:extent cx="5731510" cy="3667125"/>
            <wp:effectExtent l="0" t="0" r="254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731510" cy="3667125"/>
                    </a:xfrm>
                    <a:prstGeom prst="rect">
                      <a:avLst/>
                    </a:prstGeom>
                  </pic:spPr>
                </pic:pic>
              </a:graphicData>
            </a:graphic>
          </wp:inline>
        </w:drawing>
      </w:r>
      <w:r w:rsidR="001745EE">
        <w:rPr>
          <w:rFonts w:ascii="Euphemia" w:hAnsi="Euphemia"/>
          <w:sz w:val="24"/>
          <w:szCs w:val="24"/>
        </w:rPr>
        <w:br w:type="page"/>
      </w:r>
      <w:r w:rsidR="001745EE" w:rsidRPr="001745EE">
        <w:rPr>
          <w:rFonts w:ascii="Euphemia" w:hAnsi="Euphemia"/>
          <w:b/>
          <w:sz w:val="24"/>
          <w:szCs w:val="24"/>
        </w:rPr>
        <w:lastRenderedPageBreak/>
        <w:t>Understanding Objective Assessments</w:t>
      </w:r>
      <w:r w:rsidR="001745EE">
        <w:rPr>
          <w:rFonts w:ascii="Euphemia" w:hAnsi="Euphemia"/>
          <w:sz w:val="24"/>
          <w:szCs w:val="24"/>
        </w:rPr>
        <w:t xml:space="preserve"> </w:t>
      </w:r>
    </w:p>
    <w:p w14:paraId="2F26297C" w14:textId="0BB52BBC" w:rsidR="006C615C" w:rsidRPr="001745EE" w:rsidRDefault="001745EE" w:rsidP="001745EE">
      <w:pPr>
        <w:rPr>
          <w:rFonts w:ascii="Euphemia" w:hAnsi="Euphemia"/>
          <w:sz w:val="24"/>
          <w:szCs w:val="24"/>
        </w:rPr>
      </w:pPr>
      <w:r w:rsidRPr="001745EE">
        <w:rPr>
          <w:rFonts w:ascii="Helvetica" w:hAnsi="Helvetica"/>
          <w:color w:val="1D2129"/>
          <w:sz w:val="24"/>
          <w:szCs w:val="24"/>
        </w:rPr>
        <w:br/>
      </w:r>
      <w:r w:rsidRPr="001745EE">
        <w:rPr>
          <w:rFonts w:ascii="Helvetica" w:hAnsi="Helvetica"/>
          <w:b/>
          <w:color w:val="1D2129"/>
          <w:sz w:val="24"/>
          <w:szCs w:val="24"/>
          <w:shd w:val="clear" w:color="auto" w:fill="F6F7F9"/>
        </w:rPr>
        <w:t>Assessment objective 1 (AO1)</w:t>
      </w:r>
      <w:r w:rsidRPr="001745EE">
        <w:rPr>
          <w:rFonts w:ascii="Helvetica" w:hAnsi="Helvetica"/>
          <w:color w:val="1D2129"/>
          <w:sz w:val="24"/>
          <w:szCs w:val="24"/>
        </w:rPr>
        <w:br/>
      </w:r>
      <w:r w:rsidRPr="001745EE">
        <w:rPr>
          <w:rFonts w:ascii="Helvetica" w:hAnsi="Helvetica"/>
          <w:color w:val="1D2129"/>
          <w:sz w:val="24"/>
          <w:szCs w:val="24"/>
        </w:rPr>
        <w:br/>
      </w:r>
      <w:r w:rsidRPr="001745EE">
        <w:rPr>
          <w:rFonts w:ascii="Helvetica" w:hAnsi="Helvetica"/>
          <w:color w:val="1D2129"/>
          <w:sz w:val="24"/>
          <w:szCs w:val="24"/>
          <w:shd w:val="clear" w:color="auto" w:fill="F6F7F9"/>
        </w:rPr>
        <w:t>· Knowledge (suggests breadth)</w:t>
      </w:r>
      <w:r w:rsidRPr="001745EE">
        <w:rPr>
          <w:rFonts w:ascii="Helvetica" w:hAnsi="Helvetica"/>
          <w:color w:val="1D2129"/>
          <w:sz w:val="24"/>
          <w:szCs w:val="24"/>
        </w:rPr>
        <w:br/>
      </w:r>
      <w:r w:rsidRPr="001745EE">
        <w:rPr>
          <w:rFonts w:ascii="Helvetica" w:hAnsi="Helvetica"/>
          <w:color w:val="1D2129"/>
          <w:sz w:val="24"/>
          <w:szCs w:val="24"/>
          <w:shd w:val="clear" w:color="auto" w:fill="F6F7F9"/>
        </w:rPr>
        <w:t>· Understanding (suggests depth)</w:t>
      </w:r>
      <w:r w:rsidRPr="001745EE">
        <w:rPr>
          <w:rFonts w:ascii="Helvetica" w:hAnsi="Helvetica"/>
          <w:color w:val="1D2129"/>
          <w:sz w:val="24"/>
          <w:szCs w:val="24"/>
        </w:rPr>
        <w:br/>
      </w:r>
      <w:r w:rsidRPr="001745EE">
        <w:rPr>
          <w:rFonts w:ascii="Helvetica" w:hAnsi="Helvetica"/>
          <w:color w:val="1D2129"/>
          <w:sz w:val="24"/>
          <w:szCs w:val="24"/>
        </w:rPr>
        <w:br/>
      </w:r>
      <w:r w:rsidRPr="001745EE">
        <w:rPr>
          <w:rFonts w:ascii="Helvetica" w:hAnsi="Helvetica"/>
          <w:color w:val="1D2129"/>
          <w:sz w:val="24"/>
          <w:szCs w:val="24"/>
          <w:shd w:val="clear" w:color="auto" w:fill="F6F7F9"/>
        </w:rPr>
        <w:t>Demonstrated, for example, by:</w:t>
      </w:r>
      <w:r w:rsidRPr="001745EE">
        <w:rPr>
          <w:rFonts w:ascii="Helvetica" w:hAnsi="Helvetica"/>
          <w:color w:val="1D2129"/>
          <w:sz w:val="24"/>
          <w:szCs w:val="24"/>
        </w:rPr>
        <w:br/>
      </w:r>
      <w:r w:rsidRPr="001745EE">
        <w:rPr>
          <w:rFonts w:ascii="Helvetica" w:hAnsi="Helvetica"/>
          <w:color w:val="1D2129"/>
          <w:sz w:val="24"/>
          <w:szCs w:val="24"/>
        </w:rPr>
        <w:br/>
      </w:r>
      <w:r w:rsidRPr="001745EE">
        <w:rPr>
          <w:rFonts w:ascii="Helvetica" w:hAnsi="Helvetica"/>
          <w:color w:val="1D2129"/>
          <w:sz w:val="24"/>
          <w:szCs w:val="24"/>
          <w:shd w:val="clear" w:color="auto" w:fill="F6F7F9"/>
        </w:rPr>
        <w:t>· Naming something</w:t>
      </w:r>
      <w:r w:rsidRPr="001745EE">
        <w:rPr>
          <w:rFonts w:ascii="Helvetica" w:hAnsi="Helvetica"/>
          <w:color w:val="1D2129"/>
          <w:sz w:val="24"/>
          <w:szCs w:val="24"/>
        </w:rPr>
        <w:br/>
      </w:r>
      <w:r w:rsidRPr="001745EE">
        <w:rPr>
          <w:rFonts w:ascii="Helvetica" w:hAnsi="Helvetica"/>
          <w:color w:val="1D2129"/>
          <w:sz w:val="24"/>
          <w:szCs w:val="24"/>
          <w:shd w:val="clear" w:color="auto" w:fill="F6F7F9"/>
        </w:rPr>
        <w:t>· Setting out features/characteristics</w:t>
      </w:r>
      <w:r w:rsidRPr="001745EE">
        <w:rPr>
          <w:rFonts w:ascii="Helvetica" w:hAnsi="Helvetica"/>
          <w:color w:val="1D2129"/>
          <w:sz w:val="24"/>
          <w:szCs w:val="24"/>
        </w:rPr>
        <w:br/>
      </w:r>
      <w:r w:rsidRPr="001745EE">
        <w:rPr>
          <w:rFonts w:ascii="Helvetica" w:hAnsi="Helvetica"/>
          <w:color w:val="1D2129"/>
          <w:sz w:val="24"/>
          <w:szCs w:val="24"/>
          <w:shd w:val="clear" w:color="auto" w:fill="F6F7F9"/>
        </w:rPr>
        <w:t>· Describing functions</w:t>
      </w:r>
      <w:r w:rsidRPr="001745EE">
        <w:rPr>
          <w:rFonts w:ascii="Helvetica" w:hAnsi="Helvetica"/>
          <w:color w:val="1D2129"/>
          <w:sz w:val="24"/>
          <w:szCs w:val="24"/>
        </w:rPr>
        <w:br/>
      </w:r>
      <w:r w:rsidRPr="001745EE">
        <w:rPr>
          <w:rFonts w:ascii="Helvetica" w:hAnsi="Helvetica"/>
          <w:color w:val="1D2129"/>
          <w:sz w:val="24"/>
          <w:szCs w:val="24"/>
          <w:shd w:val="clear" w:color="auto" w:fill="F6F7F9"/>
        </w:rPr>
        <w:t>· Surveying information</w:t>
      </w:r>
      <w:r w:rsidRPr="001745EE">
        <w:rPr>
          <w:rFonts w:ascii="Helvetica" w:hAnsi="Helvetica"/>
          <w:color w:val="1D2129"/>
          <w:sz w:val="24"/>
          <w:szCs w:val="24"/>
        </w:rPr>
        <w:br/>
      </w:r>
      <w:r w:rsidRPr="001745EE">
        <w:rPr>
          <w:rFonts w:ascii="Helvetica" w:hAnsi="Helvetica"/>
          <w:color w:val="1D2129"/>
          <w:sz w:val="24"/>
          <w:szCs w:val="24"/>
          <w:shd w:val="clear" w:color="auto" w:fill="F6F7F9"/>
        </w:rPr>
        <w:t>· Defining terms</w:t>
      </w:r>
      <w:r w:rsidRPr="001745EE">
        <w:rPr>
          <w:rFonts w:ascii="Helvetica" w:hAnsi="Helvetica"/>
          <w:color w:val="1D2129"/>
          <w:sz w:val="24"/>
          <w:szCs w:val="24"/>
        </w:rPr>
        <w:br/>
      </w:r>
      <w:r w:rsidRPr="001745EE">
        <w:rPr>
          <w:rFonts w:ascii="Helvetica" w:hAnsi="Helvetica"/>
          <w:color w:val="1D2129"/>
          <w:sz w:val="24"/>
          <w:szCs w:val="24"/>
          <w:shd w:val="clear" w:color="auto" w:fill="F6F7F9"/>
        </w:rPr>
        <w:t>· Describing differences</w:t>
      </w:r>
      <w:r w:rsidRPr="001745EE">
        <w:rPr>
          <w:rFonts w:ascii="Helvetica" w:hAnsi="Helvetica"/>
          <w:color w:val="1D2129"/>
          <w:sz w:val="24"/>
          <w:szCs w:val="24"/>
        </w:rPr>
        <w:br/>
      </w:r>
      <w:r w:rsidRPr="001745EE">
        <w:rPr>
          <w:rFonts w:ascii="Helvetica" w:hAnsi="Helvetica"/>
          <w:color w:val="1D2129"/>
          <w:sz w:val="24"/>
          <w:szCs w:val="24"/>
          <w:shd w:val="clear" w:color="auto" w:fill="F6F7F9"/>
        </w:rPr>
        <w:t>· Supplying examples</w:t>
      </w:r>
      <w:r w:rsidRPr="001745EE">
        <w:rPr>
          <w:rFonts w:ascii="Helvetica" w:hAnsi="Helvetica"/>
          <w:color w:val="1D2129"/>
          <w:sz w:val="24"/>
          <w:szCs w:val="24"/>
        </w:rPr>
        <w:br/>
      </w:r>
      <w:r w:rsidRPr="001745EE">
        <w:rPr>
          <w:rFonts w:ascii="Helvetica" w:hAnsi="Helvetica"/>
          <w:color w:val="1D2129"/>
          <w:sz w:val="24"/>
          <w:szCs w:val="24"/>
        </w:rPr>
        <w:br/>
      </w:r>
      <w:r w:rsidRPr="001745EE">
        <w:rPr>
          <w:rFonts w:ascii="Helvetica" w:hAnsi="Helvetica"/>
          <w:color w:val="1D2129"/>
          <w:sz w:val="24"/>
          <w:szCs w:val="24"/>
          <w:shd w:val="clear" w:color="auto" w:fill="F6F7F9"/>
        </w:rPr>
        <w:t>Marks for AO1 are gained for accuracy (is it true or false?) and thoroughness (is it comprehensive or limited/superficial?)</w:t>
      </w:r>
      <w:r w:rsidRPr="001745EE">
        <w:rPr>
          <w:rFonts w:ascii="Helvetica" w:hAnsi="Helvetica"/>
          <w:color w:val="1D2129"/>
          <w:sz w:val="24"/>
          <w:szCs w:val="24"/>
        </w:rPr>
        <w:br/>
      </w:r>
      <w:r w:rsidRPr="001745EE">
        <w:rPr>
          <w:rFonts w:ascii="Helvetica" w:hAnsi="Helvetica"/>
          <w:color w:val="1D2129"/>
          <w:sz w:val="24"/>
          <w:szCs w:val="24"/>
        </w:rPr>
        <w:br/>
      </w:r>
      <w:r w:rsidRPr="001745EE">
        <w:rPr>
          <w:rFonts w:ascii="Helvetica" w:hAnsi="Helvetica"/>
          <w:b/>
          <w:color w:val="1D2129"/>
          <w:sz w:val="24"/>
          <w:szCs w:val="24"/>
          <w:shd w:val="clear" w:color="auto" w:fill="F6F7F9"/>
        </w:rPr>
        <w:t>Assessment objective 2 (AO2)</w:t>
      </w:r>
      <w:r w:rsidRPr="001745EE">
        <w:rPr>
          <w:rFonts w:ascii="Helvetica" w:hAnsi="Helvetica"/>
          <w:color w:val="1D2129"/>
          <w:sz w:val="24"/>
          <w:szCs w:val="24"/>
        </w:rPr>
        <w:br/>
      </w:r>
      <w:r w:rsidRPr="001745EE">
        <w:rPr>
          <w:rFonts w:ascii="Helvetica" w:hAnsi="Helvetica"/>
          <w:color w:val="1D2129"/>
          <w:sz w:val="24"/>
          <w:szCs w:val="24"/>
        </w:rPr>
        <w:br/>
      </w:r>
      <w:r w:rsidRPr="001745EE">
        <w:rPr>
          <w:rFonts w:ascii="Helvetica" w:hAnsi="Helvetica"/>
          <w:color w:val="1D2129"/>
          <w:sz w:val="24"/>
          <w:szCs w:val="24"/>
          <w:shd w:val="clear" w:color="auto" w:fill="F6F7F9"/>
        </w:rPr>
        <w:t>Analyse: Break something into its component parts and show how they relate to one another</w:t>
      </w:r>
      <w:r w:rsidRPr="001745EE">
        <w:rPr>
          <w:rFonts w:ascii="Helvetica" w:hAnsi="Helvetica"/>
          <w:color w:val="1D2129"/>
          <w:sz w:val="24"/>
          <w:szCs w:val="24"/>
        </w:rPr>
        <w:br/>
      </w:r>
      <w:r w:rsidRPr="001745EE">
        <w:rPr>
          <w:rFonts w:ascii="Helvetica" w:hAnsi="Helvetica"/>
          <w:color w:val="1D2129"/>
          <w:sz w:val="24"/>
          <w:szCs w:val="24"/>
        </w:rPr>
        <w:br/>
      </w:r>
      <w:r w:rsidRPr="001745EE">
        <w:rPr>
          <w:rFonts w:ascii="Helvetica" w:hAnsi="Helvetica"/>
          <w:color w:val="1D2129"/>
          <w:sz w:val="24"/>
          <w:szCs w:val="24"/>
          <w:shd w:val="clear" w:color="auto" w:fill="F6F7F9"/>
        </w:rPr>
        <w:t>Demonstrated, for example, by:</w:t>
      </w:r>
      <w:r w:rsidRPr="001745EE">
        <w:rPr>
          <w:rFonts w:ascii="Helvetica" w:hAnsi="Helvetica"/>
          <w:color w:val="1D2129"/>
          <w:sz w:val="24"/>
          <w:szCs w:val="24"/>
        </w:rPr>
        <w:br/>
      </w:r>
      <w:r w:rsidRPr="001745EE">
        <w:rPr>
          <w:rFonts w:ascii="Helvetica" w:hAnsi="Helvetica"/>
          <w:color w:val="1D2129"/>
          <w:sz w:val="24"/>
          <w:szCs w:val="24"/>
        </w:rPr>
        <w:br/>
      </w:r>
      <w:r w:rsidRPr="001745EE">
        <w:rPr>
          <w:rFonts w:ascii="Helvetica" w:hAnsi="Helvetica"/>
          <w:color w:val="1D2129"/>
          <w:sz w:val="24"/>
          <w:szCs w:val="24"/>
          <w:shd w:val="clear" w:color="auto" w:fill="F6F7F9"/>
        </w:rPr>
        <w:t>· Examining something closely</w:t>
      </w:r>
      <w:r w:rsidRPr="001745EE">
        <w:rPr>
          <w:rFonts w:ascii="Helvetica" w:hAnsi="Helvetica"/>
          <w:color w:val="1D2129"/>
          <w:sz w:val="24"/>
          <w:szCs w:val="24"/>
        </w:rPr>
        <w:br/>
      </w:r>
      <w:r w:rsidRPr="001745EE">
        <w:rPr>
          <w:rFonts w:ascii="Helvetica" w:hAnsi="Helvetica"/>
          <w:color w:val="1D2129"/>
          <w:sz w:val="24"/>
          <w:szCs w:val="24"/>
          <w:shd w:val="clear" w:color="auto" w:fill="F6F7F9"/>
        </w:rPr>
        <w:t>· Providing explanations (setting out purposes or reasons, or highlighting causal relationships)</w:t>
      </w:r>
      <w:r w:rsidRPr="001745EE">
        <w:rPr>
          <w:rFonts w:ascii="Helvetica" w:hAnsi="Helvetica"/>
          <w:color w:val="1D2129"/>
          <w:sz w:val="24"/>
          <w:szCs w:val="24"/>
        </w:rPr>
        <w:br/>
      </w:r>
      <w:r w:rsidRPr="001745EE">
        <w:rPr>
          <w:rFonts w:ascii="Helvetica" w:hAnsi="Helvetica"/>
          <w:color w:val="1D2129"/>
          <w:sz w:val="24"/>
          <w:szCs w:val="24"/>
          <w:shd w:val="clear" w:color="auto" w:fill="F6F7F9"/>
        </w:rPr>
        <w:t>· Demonstrating interconnections, similarities and differences</w:t>
      </w:r>
      <w:r w:rsidRPr="001745EE">
        <w:rPr>
          <w:rFonts w:ascii="Helvetica" w:hAnsi="Helvetica"/>
          <w:color w:val="1D2129"/>
          <w:sz w:val="24"/>
          <w:szCs w:val="24"/>
        </w:rPr>
        <w:br/>
      </w:r>
      <w:r w:rsidRPr="001745EE">
        <w:rPr>
          <w:rFonts w:ascii="Helvetica" w:hAnsi="Helvetica"/>
          <w:color w:val="1D2129"/>
          <w:sz w:val="24"/>
          <w:szCs w:val="24"/>
          <w:shd w:val="clear" w:color="auto" w:fill="F6F7F9"/>
        </w:rPr>
        <w:t>· Showing how two or more things resemble one another, or are connected</w:t>
      </w:r>
      <w:r w:rsidRPr="001745EE">
        <w:rPr>
          <w:rFonts w:ascii="Helvetica" w:hAnsi="Helvetica"/>
          <w:color w:val="1D2129"/>
          <w:sz w:val="24"/>
          <w:szCs w:val="24"/>
        </w:rPr>
        <w:br/>
      </w:r>
      <w:r w:rsidRPr="001745EE">
        <w:rPr>
          <w:rFonts w:ascii="Helvetica" w:hAnsi="Helvetica"/>
          <w:color w:val="1D2129"/>
          <w:sz w:val="24"/>
          <w:szCs w:val="24"/>
          <w:shd w:val="clear" w:color="auto" w:fill="F6F7F9"/>
        </w:rPr>
        <w:t>· Judging the balance between similarities and differences</w:t>
      </w:r>
      <w:r w:rsidRPr="001745EE">
        <w:rPr>
          <w:rFonts w:ascii="Helvetica" w:hAnsi="Helvetica"/>
          <w:color w:val="1D2129"/>
          <w:sz w:val="24"/>
          <w:szCs w:val="24"/>
        </w:rPr>
        <w:br/>
      </w:r>
      <w:r w:rsidRPr="001745EE">
        <w:rPr>
          <w:rFonts w:ascii="Helvetica" w:hAnsi="Helvetica"/>
          <w:color w:val="1D2129"/>
          <w:sz w:val="24"/>
          <w:szCs w:val="24"/>
        </w:rPr>
        <w:br/>
      </w:r>
      <w:r w:rsidRPr="001745EE">
        <w:rPr>
          <w:rFonts w:ascii="Helvetica" w:hAnsi="Helvetica"/>
          <w:color w:val="1D2129"/>
          <w:sz w:val="24"/>
          <w:szCs w:val="24"/>
        </w:rPr>
        <w:br/>
      </w:r>
      <w:r w:rsidRPr="001745EE">
        <w:rPr>
          <w:rFonts w:ascii="Helvetica" w:hAnsi="Helvetica"/>
          <w:b/>
          <w:color w:val="1D2129"/>
          <w:sz w:val="24"/>
          <w:szCs w:val="24"/>
          <w:shd w:val="clear" w:color="auto" w:fill="F6F7F9"/>
        </w:rPr>
        <w:t>Assessment objective 3 (AO3)</w:t>
      </w:r>
      <w:r w:rsidRPr="001745EE">
        <w:rPr>
          <w:rFonts w:ascii="Helvetica" w:hAnsi="Helvetica"/>
          <w:color w:val="1D2129"/>
          <w:sz w:val="24"/>
          <w:szCs w:val="24"/>
        </w:rPr>
        <w:br/>
      </w:r>
      <w:r w:rsidRPr="001745EE">
        <w:rPr>
          <w:rFonts w:ascii="Helvetica" w:hAnsi="Helvetica"/>
          <w:color w:val="1D2129"/>
          <w:sz w:val="24"/>
          <w:szCs w:val="24"/>
        </w:rPr>
        <w:br/>
      </w:r>
      <w:r w:rsidRPr="001745EE">
        <w:rPr>
          <w:rFonts w:ascii="Helvetica" w:hAnsi="Helvetica"/>
          <w:color w:val="1D2129"/>
          <w:sz w:val="24"/>
          <w:szCs w:val="24"/>
          <w:shd w:val="clear" w:color="auto" w:fill="F6F7F9"/>
        </w:rPr>
        <w:t>Evaluate: Make judgments on significance or value based on evidence</w:t>
      </w:r>
      <w:r w:rsidRPr="001745EE">
        <w:rPr>
          <w:rFonts w:ascii="Helvetica" w:hAnsi="Helvetica"/>
          <w:color w:val="1D2129"/>
          <w:sz w:val="24"/>
          <w:szCs w:val="24"/>
        </w:rPr>
        <w:br/>
      </w:r>
      <w:r w:rsidRPr="001745EE">
        <w:rPr>
          <w:rFonts w:ascii="Helvetica" w:hAnsi="Helvetica"/>
          <w:color w:val="1D2129"/>
          <w:sz w:val="24"/>
          <w:szCs w:val="24"/>
        </w:rPr>
        <w:br/>
      </w:r>
      <w:r w:rsidRPr="001745EE">
        <w:rPr>
          <w:rFonts w:ascii="Helvetica" w:hAnsi="Helvetica"/>
          <w:color w:val="1D2129"/>
          <w:sz w:val="24"/>
          <w:szCs w:val="24"/>
          <w:shd w:val="clear" w:color="auto" w:fill="F6F7F9"/>
        </w:rPr>
        <w:t>Demonstrated, for example, by:</w:t>
      </w:r>
      <w:r w:rsidRPr="001745EE">
        <w:rPr>
          <w:rFonts w:ascii="Helvetica" w:hAnsi="Helvetica"/>
          <w:color w:val="1D2129"/>
          <w:sz w:val="24"/>
          <w:szCs w:val="24"/>
        </w:rPr>
        <w:br/>
      </w:r>
      <w:r w:rsidRPr="001745EE">
        <w:rPr>
          <w:rFonts w:ascii="Helvetica" w:hAnsi="Helvetica"/>
          <w:color w:val="1D2129"/>
          <w:sz w:val="24"/>
          <w:szCs w:val="24"/>
        </w:rPr>
        <w:br/>
      </w:r>
      <w:r w:rsidRPr="001745EE">
        <w:rPr>
          <w:rFonts w:ascii="Helvetica" w:hAnsi="Helvetica"/>
          <w:color w:val="1D2129"/>
          <w:sz w:val="24"/>
          <w:szCs w:val="24"/>
          <w:shd w:val="clear" w:color="auto" w:fill="F6F7F9"/>
        </w:rPr>
        <w:t>· Assessing extent (judging how far something happens)</w:t>
      </w:r>
      <w:r w:rsidRPr="001745EE">
        <w:rPr>
          <w:rFonts w:ascii="Helvetica" w:hAnsi="Helvetica"/>
          <w:color w:val="1D2129"/>
          <w:sz w:val="24"/>
          <w:szCs w:val="24"/>
        </w:rPr>
        <w:br/>
      </w:r>
      <w:r w:rsidRPr="001745EE">
        <w:rPr>
          <w:rFonts w:ascii="Helvetica" w:hAnsi="Helvetica"/>
          <w:color w:val="1D2129"/>
          <w:sz w:val="24"/>
          <w:szCs w:val="24"/>
          <w:shd w:val="clear" w:color="auto" w:fill="F6F7F9"/>
        </w:rPr>
        <w:t>· Measuring effectiveness (judging how far something fulfils its purpose)</w:t>
      </w:r>
      <w:r w:rsidRPr="001745EE">
        <w:rPr>
          <w:rFonts w:ascii="Helvetica" w:hAnsi="Helvetica"/>
          <w:color w:val="1D2129"/>
          <w:sz w:val="24"/>
          <w:szCs w:val="24"/>
        </w:rPr>
        <w:br/>
      </w:r>
      <w:r w:rsidRPr="001745EE">
        <w:rPr>
          <w:rFonts w:ascii="Helvetica" w:hAnsi="Helvetica"/>
          <w:color w:val="1D2129"/>
          <w:sz w:val="24"/>
          <w:szCs w:val="24"/>
          <w:shd w:val="clear" w:color="auto" w:fill="F6F7F9"/>
        </w:rPr>
        <w:t>· Weighing up importance (judging the impact of something)</w:t>
      </w:r>
      <w:r w:rsidRPr="001745EE">
        <w:rPr>
          <w:rFonts w:ascii="Helvetica" w:hAnsi="Helvetica"/>
          <w:color w:val="1D2129"/>
          <w:sz w:val="24"/>
          <w:szCs w:val="24"/>
        </w:rPr>
        <w:br/>
      </w:r>
      <w:r w:rsidRPr="001745EE">
        <w:rPr>
          <w:rFonts w:ascii="Helvetica" w:hAnsi="Helvetica"/>
          <w:color w:val="1D2129"/>
          <w:sz w:val="24"/>
          <w:szCs w:val="24"/>
          <w:shd w:val="clear" w:color="auto" w:fill="F6F7F9"/>
        </w:rPr>
        <w:t>· Criticising a viewpoint or statement (judging the strength of an argument)</w:t>
      </w:r>
      <w:r w:rsidRPr="001745EE">
        <w:rPr>
          <w:rFonts w:ascii="Helvetica" w:hAnsi="Helvetica"/>
          <w:color w:val="1D2129"/>
          <w:sz w:val="24"/>
          <w:szCs w:val="24"/>
        </w:rPr>
        <w:br/>
      </w:r>
      <w:r w:rsidRPr="001745EE">
        <w:rPr>
          <w:rFonts w:ascii="Helvetica" w:hAnsi="Helvetica"/>
          <w:color w:val="1D2129"/>
          <w:sz w:val="24"/>
          <w:szCs w:val="24"/>
          <w:shd w:val="clear" w:color="auto" w:fill="F6F7F9"/>
        </w:rPr>
        <w:t>· Arguing to a conclusion (judging the respective strengths of competing viewpoints)</w:t>
      </w:r>
      <w:r w:rsidR="006C615C" w:rsidRPr="001745EE">
        <w:rPr>
          <w:rFonts w:ascii="Euphemia" w:hAnsi="Euphemia"/>
          <w:sz w:val="24"/>
          <w:szCs w:val="24"/>
        </w:rPr>
        <w:br w:type="page"/>
      </w:r>
    </w:p>
    <w:p w14:paraId="3B7A0FCB" w14:textId="2542A928" w:rsidR="006C615C" w:rsidRPr="006C615C" w:rsidRDefault="006C615C" w:rsidP="006C615C">
      <w:pPr>
        <w:pStyle w:val="Heading1"/>
        <w:rPr>
          <w:rFonts w:ascii="Euphemia" w:hAnsi="Euphemia"/>
          <w:b/>
          <w:noProof/>
          <w:sz w:val="24"/>
          <w:szCs w:val="24"/>
          <w:u w:val="single"/>
          <w:lang w:eastAsia="en-GB"/>
        </w:rPr>
      </w:pPr>
      <w:bookmarkStart w:id="28" w:name="_Toc492370324"/>
      <w:r>
        <w:rPr>
          <w:rFonts w:ascii="Euphemia" w:hAnsi="Euphemia"/>
          <w:b/>
          <w:noProof/>
          <w:sz w:val="24"/>
          <w:szCs w:val="24"/>
          <w:u w:val="single"/>
          <w:lang w:eastAsia="en-GB"/>
        </w:rPr>
        <w:lastRenderedPageBreak/>
        <w:t>MARK SCHEMES</w:t>
      </w:r>
      <w:bookmarkEnd w:id="28"/>
      <w:r>
        <w:rPr>
          <w:rFonts w:ascii="Euphemia" w:hAnsi="Euphemia"/>
          <w:b/>
          <w:noProof/>
          <w:sz w:val="24"/>
          <w:szCs w:val="24"/>
          <w:u w:val="single"/>
          <w:lang w:eastAsia="en-GB"/>
        </w:rPr>
        <w:t xml:space="preserve"> </w:t>
      </w:r>
    </w:p>
    <w:p w14:paraId="54BCB3DD" w14:textId="6E6F121B" w:rsidR="006C615C" w:rsidRDefault="006C615C" w:rsidP="006C615C">
      <w:pPr>
        <w:rPr>
          <w:noProof/>
          <w:lang w:eastAsia="en-GB"/>
        </w:rPr>
      </w:pPr>
    </w:p>
    <w:p w14:paraId="0C73FB79" w14:textId="77777777" w:rsidR="006C615C" w:rsidRPr="00A76178" w:rsidRDefault="006C615C" w:rsidP="006C615C">
      <w:pPr>
        <w:spacing w:line="240" w:lineRule="auto"/>
        <w:jc w:val="center"/>
        <w:rPr>
          <w:b/>
          <w:sz w:val="24"/>
          <w:szCs w:val="32"/>
          <w:u w:val="single"/>
        </w:rPr>
      </w:pPr>
      <w:r w:rsidRPr="00A76178">
        <w:rPr>
          <w:b/>
          <w:sz w:val="24"/>
          <w:szCs w:val="32"/>
          <w:u w:val="single"/>
        </w:rPr>
        <w:t>Politics Unit 1A</w:t>
      </w:r>
      <w:r>
        <w:rPr>
          <w:b/>
          <w:sz w:val="24"/>
          <w:szCs w:val="32"/>
          <w:u w:val="single"/>
        </w:rPr>
        <w:t xml:space="preserve">/2A </w:t>
      </w:r>
      <w:r w:rsidRPr="00A76178">
        <w:rPr>
          <w:b/>
          <w:sz w:val="24"/>
          <w:szCs w:val="32"/>
          <w:u w:val="single"/>
        </w:rPr>
        <w:t xml:space="preserve">– </w:t>
      </w:r>
      <w:r>
        <w:rPr>
          <w:b/>
          <w:sz w:val="24"/>
          <w:szCs w:val="32"/>
          <w:u w:val="single"/>
        </w:rPr>
        <w:t>UK Politics and Government -</w:t>
      </w:r>
      <w:r w:rsidRPr="00A76178">
        <w:rPr>
          <w:b/>
          <w:sz w:val="24"/>
          <w:szCs w:val="32"/>
          <w:u w:val="single"/>
        </w:rPr>
        <w:t xml:space="preserve"> Source 30 Mark question</w:t>
      </w:r>
    </w:p>
    <w:p w14:paraId="5882FAD5" w14:textId="77777777" w:rsidR="006C615C" w:rsidRPr="006B6F3A" w:rsidRDefault="006C615C" w:rsidP="006C615C">
      <w:pPr>
        <w:rPr>
          <w:sz w:val="2"/>
        </w:rPr>
      </w:pPr>
    </w:p>
    <w:tbl>
      <w:tblPr>
        <w:tblStyle w:val="TableGrid"/>
        <w:tblW w:w="5000" w:type="pct"/>
        <w:tblLook w:val="0420" w:firstRow="1" w:lastRow="0" w:firstColumn="0" w:lastColumn="0" w:noHBand="0" w:noVBand="1"/>
      </w:tblPr>
      <w:tblGrid>
        <w:gridCol w:w="689"/>
        <w:gridCol w:w="701"/>
        <w:gridCol w:w="2545"/>
        <w:gridCol w:w="2539"/>
        <w:gridCol w:w="2542"/>
      </w:tblGrid>
      <w:tr w:rsidR="006C615C" w:rsidRPr="00A76178" w14:paraId="0CF51638" w14:textId="77777777" w:rsidTr="006C615C">
        <w:trPr>
          <w:trHeight w:val="719"/>
        </w:trPr>
        <w:tc>
          <w:tcPr>
            <w:tcW w:w="222" w:type="pct"/>
            <w:shd w:val="clear" w:color="auto" w:fill="00B0F0"/>
            <w:vAlign w:val="center"/>
            <w:hideMark/>
          </w:tcPr>
          <w:p w14:paraId="33DD9C91" w14:textId="77777777" w:rsidR="006C615C" w:rsidRPr="00A76178" w:rsidRDefault="006C615C" w:rsidP="006C615C">
            <w:pPr>
              <w:jc w:val="center"/>
              <w:rPr>
                <w:b/>
                <w:color w:val="FFFFFF" w:themeColor="background1"/>
              </w:rPr>
            </w:pPr>
            <w:r w:rsidRPr="00A76178">
              <w:rPr>
                <w:b/>
                <w:bCs/>
                <w:color w:val="FFFFFF" w:themeColor="background1"/>
                <w:lang w:val="en-US"/>
              </w:rPr>
              <w:t>Level</w:t>
            </w:r>
          </w:p>
        </w:tc>
        <w:tc>
          <w:tcPr>
            <w:tcW w:w="239" w:type="pct"/>
            <w:shd w:val="clear" w:color="auto" w:fill="00B0F0"/>
            <w:vAlign w:val="center"/>
            <w:hideMark/>
          </w:tcPr>
          <w:p w14:paraId="57CC3BCB" w14:textId="77777777" w:rsidR="006C615C" w:rsidRPr="00A76178" w:rsidRDefault="006C615C" w:rsidP="006C615C">
            <w:pPr>
              <w:jc w:val="center"/>
              <w:rPr>
                <w:b/>
                <w:color w:val="FFFFFF" w:themeColor="background1"/>
              </w:rPr>
            </w:pPr>
            <w:r w:rsidRPr="00A76178">
              <w:rPr>
                <w:b/>
                <w:bCs/>
                <w:color w:val="FFFFFF" w:themeColor="background1"/>
                <w:lang w:val="en-US"/>
              </w:rPr>
              <w:t>Mark</w:t>
            </w:r>
          </w:p>
        </w:tc>
        <w:tc>
          <w:tcPr>
            <w:tcW w:w="1515" w:type="pct"/>
            <w:shd w:val="clear" w:color="auto" w:fill="00B0F0"/>
            <w:vAlign w:val="center"/>
            <w:hideMark/>
          </w:tcPr>
          <w:p w14:paraId="511EC1C6" w14:textId="77777777" w:rsidR="006C615C" w:rsidRPr="00A76178" w:rsidRDefault="006C615C" w:rsidP="006C615C">
            <w:pPr>
              <w:jc w:val="center"/>
              <w:rPr>
                <w:b/>
                <w:color w:val="FFFFFF" w:themeColor="background1"/>
              </w:rPr>
            </w:pPr>
            <w:r w:rsidRPr="00A76178">
              <w:rPr>
                <w:b/>
                <w:bCs/>
                <w:color w:val="FFFFFF" w:themeColor="background1"/>
                <w:lang w:val="en-US"/>
              </w:rPr>
              <w:t>AO1: Knowledge and Understanding</w:t>
            </w:r>
          </w:p>
        </w:tc>
        <w:tc>
          <w:tcPr>
            <w:tcW w:w="1511" w:type="pct"/>
            <w:shd w:val="clear" w:color="auto" w:fill="00B0F0"/>
            <w:vAlign w:val="center"/>
            <w:hideMark/>
          </w:tcPr>
          <w:p w14:paraId="23FC9968" w14:textId="77777777" w:rsidR="006C615C" w:rsidRPr="00A76178" w:rsidRDefault="006C615C" w:rsidP="006C615C">
            <w:pPr>
              <w:jc w:val="center"/>
              <w:rPr>
                <w:b/>
                <w:color w:val="FFFFFF" w:themeColor="background1"/>
              </w:rPr>
            </w:pPr>
            <w:r w:rsidRPr="00A76178">
              <w:rPr>
                <w:b/>
                <w:bCs/>
                <w:color w:val="FFFFFF" w:themeColor="background1"/>
                <w:lang w:val="en-US"/>
              </w:rPr>
              <w:t>AO2 :Explaining Comparisons</w:t>
            </w:r>
            <w:r>
              <w:rPr>
                <w:b/>
                <w:bCs/>
                <w:color w:val="FFFFFF" w:themeColor="background1"/>
                <w:lang w:val="en-US"/>
              </w:rPr>
              <w:t xml:space="preserve"> and Concepts</w:t>
            </w:r>
          </w:p>
        </w:tc>
        <w:tc>
          <w:tcPr>
            <w:tcW w:w="1514" w:type="pct"/>
            <w:shd w:val="clear" w:color="auto" w:fill="00B0F0"/>
            <w:vAlign w:val="center"/>
            <w:hideMark/>
          </w:tcPr>
          <w:p w14:paraId="2C95E168" w14:textId="77777777" w:rsidR="006C615C" w:rsidRPr="00A76178" w:rsidRDefault="006C615C" w:rsidP="006C615C">
            <w:pPr>
              <w:jc w:val="center"/>
              <w:rPr>
                <w:b/>
                <w:color w:val="FFFFFF" w:themeColor="background1"/>
              </w:rPr>
            </w:pPr>
            <w:r w:rsidRPr="00A76178">
              <w:rPr>
                <w:b/>
                <w:bCs/>
                <w:color w:val="FFFFFF" w:themeColor="background1"/>
                <w:lang w:val="en-US"/>
              </w:rPr>
              <w:t>AO3:Weighing up to make Judgements</w:t>
            </w:r>
          </w:p>
        </w:tc>
      </w:tr>
      <w:tr w:rsidR="006C615C" w:rsidRPr="00A76178" w14:paraId="400C69DE" w14:textId="77777777" w:rsidTr="006C615C">
        <w:trPr>
          <w:trHeight w:val="1411"/>
        </w:trPr>
        <w:tc>
          <w:tcPr>
            <w:tcW w:w="222" w:type="pct"/>
            <w:vAlign w:val="center"/>
            <w:hideMark/>
          </w:tcPr>
          <w:p w14:paraId="3162281A" w14:textId="77777777" w:rsidR="006C615C" w:rsidRPr="00A76178" w:rsidRDefault="006C615C" w:rsidP="006C615C">
            <w:pPr>
              <w:jc w:val="center"/>
              <w:rPr>
                <w:b/>
              </w:rPr>
            </w:pPr>
            <w:r w:rsidRPr="00A76178">
              <w:rPr>
                <w:b/>
                <w:lang w:val="it-IT"/>
              </w:rPr>
              <w:t>Level 1</w:t>
            </w:r>
          </w:p>
        </w:tc>
        <w:tc>
          <w:tcPr>
            <w:tcW w:w="239" w:type="pct"/>
            <w:vAlign w:val="center"/>
            <w:hideMark/>
          </w:tcPr>
          <w:p w14:paraId="1DA94B68" w14:textId="77777777" w:rsidR="006C615C" w:rsidRPr="00A76178" w:rsidRDefault="006C615C" w:rsidP="006C615C">
            <w:pPr>
              <w:jc w:val="center"/>
              <w:rPr>
                <w:b/>
              </w:rPr>
            </w:pPr>
            <w:r w:rsidRPr="00A76178">
              <w:rPr>
                <w:b/>
                <w:lang w:val="en-US"/>
              </w:rPr>
              <w:t>1–6</w:t>
            </w:r>
          </w:p>
        </w:tc>
        <w:tc>
          <w:tcPr>
            <w:tcW w:w="1515" w:type="pct"/>
            <w:hideMark/>
          </w:tcPr>
          <w:p w14:paraId="02BEA615" w14:textId="77777777" w:rsidR="006C615C" w:rsidRPr="00A76178" w:rsidRDefault="006C615C" w:rsidP="001745EE">
            <w:pPr>
              <w:numPr>
                <w:ilvl w:val="0"/>
                <w:numId w:val="46"/>
              </w:numPr>
              <w:rPr>
                <w:sz w:val="18"/>
              </w:rPr>
            </w:pPr>
            <w:r w:rsidRPr="00A76178">
              <w:rPr>
                <w:sz w:val="18"/>
                <w:lang w:val="en-US"/>
              </w:rPr>
              <w:t>Points don’t relate to the question/source/s</w:t>
            </w:r>
          </w:p>
          <w:p w14:paraId="66F62A2D" w14:textId="77777777" w:rsidR="006C615C" w:rsidRPr="00A76178" w:rsidRDefault="006C615C" w:rsidP="001745EE">
            <w:pPr>
              <w:numPr>
                <w:ilvl w:val="0"/>
                <w:numId w:val="46"/>
              </w:numPr>
              <w:rPr>
                <w:sz w:val="18"/>
              </w:rPr>
            </w:pPr>
            <w:r w:rsidRPr="00A76178">
              <w:rPr>
                <w:sz w:val="18"/>
                <w:lang w:val="en-US"/>
              </w:rPr>
              <w:t xml:space="preserve">Supports points with very few examples /vague knowledge from the source/own knowledge </w:t>
            </w:r>
          </w:p>
          <w:p w14:paraId="0CBCE32F" w14:textId="77777777" w:rsidR="006C615C" w:rsidRPr="00A76178" w:rsidRDefault="006C615C" w:rsidP="001745EE">
            <w:pPr>
              <w:numPr>
                <w:ilvl w:val="0"/>
                <w:numId w:val="46"/>
              </w:numPr>
              <w:rPr>
                <w:sz w:val="18"/>
              </w:rPr>
            </w:pPr>
            <w:r w:rsidRPr="00A76178">
              <w:rPr>
                <w:sz w:val="18"/>
                <w:lang w:val="en-US"/>
              </w:rPr>
              <w:t>Lacks understanding of political processes, concepts, theories and context</w:t>
            </w:r>
          </w:p>
        </w:tc>
        <w:tc>
          <w:tcPr>
            <w:tcW w:w="1511" w:type="pct"/>
            <w:hideMark/>
          </w:tcPr>
          <w:p w14:paraId="45643C98" w14:textId="77777777" w:rsidR="006C615C" w:rsidRPr="00A76178" w:rsidRDefault="006C615C" w:rsidP="001745EE">
            <w:pPr>
              <w:numPr>
                <w:ilvl w:val="0"/>
                <w:numId w:val="46"/>
              </w:numPr>
              <w:rPr>
                <w:sz w:val="18"/>
              </w:rPr>
            </w:pPr>
            <w:r w:rsidRPr="00A76178">
              <w:rPr>
                <w:sz w:val="18"/>
                <w:lang w:val="en-US"/>
              </w:rPr>
              <w:t>Doesn’t really explain or compare the views in the source/s</w:t>
            </w:r>
          </w:p>
          <w:p w14:paraId="317567BD" w14:textId="77777777" w:rsidR="006C615C" w:rsidRPr="00A76178" w:rsidRDefault="006C615C" w:rsidP="001745EE">
            <w:pPr>
              <w:numPr>
                <w:ilvl w:val="0"/>
                <w:numId w:val="46"/>
              </w:numPr>
              <w:rPr>
                <w:sz w:val="18"/>
              </w:rPr>
            </w:pPr>
            <w:r w:rsidRPr="00A76178">
              <w:rPr>
                <w:sz w:val="18"/>
                <w:lang w:val="en-US"/>
              </w:rPr>
              <w:t xml:space="preserve">Little explanation and argument about the similarities and/or differences in the source/s </w:t>
            </w:r>
          </w:p>
          <w:p w14:paraId="0019934F" w14:textId="77777777" w:rsidR="006C615C" w:rsidRPr="00FF3E0F" w:rsidRDefault="006C615C" w:rsidP="001745EE">
            <w:pPr>
              <w:numPr>
                <w:ilvl w:val="0"/>
                <w:numId w:val="46"/>
              </w:numPr>
              <w:rPr>
                <w:sz w:val="18"/>
              </w:rPr>
            </w:pPr>
            <w:r w:rsidRPr="00A76178">
              <w:rPr>
                <w:sz w:val="18"/>
                <w:lang w:val="en-US"/>
              </w:rPr>
              <w:t xml:space="preserve">Answer does not use </w:t>
            </w:r>
            <w:r>
              <w:rPr>
                <w:sz w:val="18"/>
                <w:lang w:val="en-US"/>
              </w:rPr>
              <w:t>ideas/</w:t>
            </w:r>
            <w:r w:rsidRPr="00A76178">
              <w:rPr>
                <w:sz w:val="18"/>
                <w:lang w:val="en-US"/>
              </w:rPr>
              <w:t xml:space="preserve">concepts to explain </w:t>
            </w:r>
            <w:r>
              <w:rPr>
                <w:sz w:val="18"/>
                <w:lang w:val="en-US"/>
              </w:rPr>
              <w:t>points</w:t>
            </w:r>
          </w:p>
        </w:tc>
        <w:tc>
          <w:tcPr>
            <w:tcW w:w="1514" w:type="pct"/>
            <w:hideMark/>
          </w:tcPr>
          <w:p w14:paraId="7034E269" w14:textId="77777777" w:rsidR="006C615C" w:rsidRPr="00EB4E17" w:rsidRDefault="006C615C" w:rsidP="001745EE">
            <w:pPr>
              <w:numPr>
                <w:ilvl w:val="0"/>
                <w:numId w:val="46"/>
              </w:numPr>
              <w:rPr>
                <w:sz w:val="18"/>
              </w:rPr>
            </w:pPr>
            <w:r>
              <w:rPr>
                <w:sz w:val="18"/>
                <w:lang w:val="en-US"/>
              </w:rPr>
              <w:t xml:space="preserve">Little evaluation of the different views in the source/s </w:t>
            </w:r>
          </w:p>
          <w:p w14:paraId="37DED680" w14:textId="77777777" w:rsidR="006C615C" w:rsidRPr="00EB4E17" w:rsidRDefault="006C615C" w:rsidP="001745EE">
            <w:pPr>
              <w:numPr>
                <w:ilvl w:val="0"/>
                <w:numId w:val="46"/>
              </w:numPr>
              <w:rPr>
                <w:sz w:val="18"/>
              </w:rPr>
            </w:pPr>
            <w:r>
              <w:rPr>
                <w:sz w:val="18"/>
                <w:lang w:val="en-US"/>
              </w:rPr>
              <w:t>Simple argument and judgements</w:t>
            </w:r>
            <w:r>
              <w:rPr>
                <w:sz w:val="18"/>
              </w:rPr>
              <w:t xml:space="preserve"> are made in paragraphs but are </w:t>
            </w:r>
            <w:r>
              <w:rPr>
                <w:sz w:val="18"/>
                <w:lang w:val="en-US"/>
              </w:rPr>
              <w:t>not supported or explained</w:t>
            </w:r>
            <w:r w:rsidRPr="00EB4E17">
              <w:rPr>
                <w:sz w:val="18"/>
                <w:lang w:val="en-US"/>
              </w:rPr>
              <w:t xml:space="preserve"> </w:t>
            </w:r>
          </w:p>
          <w:p w14:paraId="7AD7B374" w14:textId="77777777" w:rsidR="006C615C" w:rsidRPr="00A76178" w:rsidRDefault="006C615C" w:rsidP="001745EE">
            <w:pPr>
              <w:numPr>
                <w:ilvl w:val="0"/>
                <w:numId w:val="46"/>
              </w:numPr>
              <w:rPr>
                <w:sz w:val="18"/>
              </w:rPr>
            </w:pPr>
            <w:r>
              <w:rPr>
                <w:sz w:val="18"/>
                <w:lang w:val="en-US"/>
              </w:rPr>
              <w:t>In a conclusion the</w:t>
            </w:r>
            <w:r w:rsidRPr="00A76178">
              <w:rPr>
                <w:sz w:val="18"/>
                <w:lang w:val="en-US"/>
              </w:rPr>
              <w:t xml:space="preserve"> overall  judgement is simple and </w:t>
            </w:r>
            <w:r>
              <w:rPr>
                <w:sz w:val="18"/>
                <w:lang w:val="en-US"/>
              </w:rPr>
              <w:t>described</w:t>
            </w:r>
            <w:r w:rsidRPr="00A76178">
              <w:rPr>
                <w:sz w:val="18"/>
                <w:lang w:val="en-US"/>
              </w:rPr>
              <w:t xml:space="preserve"> </w:t>
            </w:r>
            <w:r>
              <w:rPr>
                <w:sz w:val="18"/>
                <w:lang w:val="en-US"/>
              </w:rPr>
              <w:t xml:space="preserve">or </w:t>
            </w:r>
            <w:r w:rsidRPr="00A76178">
              <w:rPr>
                <w:sz w:val="18"/>
                <w:lang w:val="en-US"/>
              </w:rPr>
              <w:t>does not follow the rest of the answer</w:t>
            </w:r>
          </w:p>
        </w:tc>
      </w:tr>
      <w:tr w:rsidR="006C615C" w:rsidRPr="00A76178" w14:paraId="0A6BAEB9" w14:textId="77777777" w:rsidTr="006C615C">
        <w:trPr>
          <w:trHeight w:val="1411"/>
        </w:trPr>
        <w:tc>
          <w:tcPr>
            <w:tcW w:w="222" w:type="pct"/>
            <w:vAlign w:val="center"/>
            <w:hideMark/>
          </w:tcPr>
          <w:p w14:paraId="374645E3" w14:textId="77777777" w:rsidR="006C615C" w:rsidRPr="00A76178" w:rsidRDefault="006C615C" w:rsidP="006C615C">
            <w:pPr>
              <w:jc w:val="center"/>
              <w:rPr>
                <w:b/>
              </w:rPr>
            </w:pPr>
            <w:r w:rsidRPr="00A76178">
              <w:rPr>
                <w:b/>
                <w:lang w:val="it-IT"/>
              </w:rPr>
              <w:t>Level 2</w:t>
            </w:r>
          </w:p>
        </w:tc>
        <w:tc>
          <w:tcPr>
            <w:tcW w:w="239" w:type="pct"/>
            <w:vAlign w:val="center"/>
            <w:hideMark/>
          </w:tcPr>
          <w:p w14:paraId="1DF3DFF2" w14:textId="77777777" w:rsidR="006C615C" w:rsidRPr="00A76178" w:rsidRDefault="006C615C" w:rsidP="006C615C">
            <w:pPr>
              <w:jc w:val="center"/>
              <w:rPr>
                <w:b/>
              </w:rPr>
            </w:pPr>
            <w:r w:rsidRPr="00A76178">
              <w:rPr>
                <w:b/>
                <w:lang w:val="en-US"/>
              </w:rPr>
              <w:t>7–12</w:t>
            </w:r>
          </w:p>
        </w:tc>
        <w:tc>
          <w:tcPr>
            <w:tcW w:w="1515" w:type="pct"/>
            <w:hideMark/>
          </w:tcPr>
          <w:p w14:paraId="2FE30F85" w14:textId="77777777" w:rsidR="006C615C" w:rsidRPr="00A76178" w:rsidRDefault="006C615C" w:rsidP="001745EE">
            <w:pPr>
              <w:numPr>
                <w:ilvl w:val="0"/>
                <w:numId w:val="47"/>
              </w:numPr>
              <w:rPr>
                <w:sz w:val="18"/>
              </w:rPr>
            </w:pPr>
            <w:r w:rsidRPr="006E0CCE">
              <w:rPr>
                <w:b/>
                <w:sz w:val="18"/>
                <w:u w:val="single"/>
                <w:lang w:val="en-US"/>
              </w:rPr>
              <w:t>Points relate</w:t>
            </w:r>
            <w:r w:rsidRPr="00A76178">
              <w:rPr>
                <w:sz w:val="18"/>
                <w:lang w:val="en-US"/>
              </w:rPr>
              <w:t xml:space="preserve"> to the question/ source/s</w:t>
            </w:r>
          </w:p>
          <w:p w14:paraId="34D73B88" w14:textId="77777777" w:rsidR="006C615C" w:rsidRPr="00A76178" w:rsidRDefault="006C615C" w:rsidP="001745EE">
            <w:pPr>
              <w:numPr>
                <w:ilvl w:val="0"/>
                <w:numId w:val="47"/>
              </w:numPr>
              <w:rPr>
                <w:sz w:val="18"/>
              </w:rPr>
            </w:pPr>
            <w:r w:rsidRPr="00A76178">
              <w:rPr>
                <w:sz w:val="18"/>
                <w:lang w:val="en-US"/>
              </w:rPr>
              <w:t xml:space="preserve">Supports points with </w:t>
            </w:r>
            <w:r w:rsidRPr="006E0CCE">
              <w:rPr>
                <w:b/>
                <w:sz w:val="18"/>
                <w:u w:val="single"/>
                <w:lang w:val="en-US"/>
              </w:rPr>
              <w:t>some examples</w:t>
            </w:r>
            <w:r w:rsidRPr="00A76178">
              <w:rPr>
                <w:sz w:val="18"/>
                <w:lang w:val="en-US"/>
              </w:rPr>
              <w:t xml:space="preserve"> selected from the source/own knowledge </w:t>
            </w:r>
          </w:p>
          <w:p w14:paraId="40139E8F" w14:textId="77777777" w:rsidR="006C615C" w:rsidRPr="00A76178" w:rsidRDefault="006C615C" w:rsidP="001745EE">
            <w:pPr>
              <w:numPr>
                <w:ilvl w:val="0"/>
                <w:numId w:val="47"/>
              </w:numPr>
              <w:rPr>
                <w:sz w:val="18"/>
              </w:rPr>
            </w:pPr>
            <w:r w:rsidRPr="006E0CCE">
              <w:rPr>
                <w:b/>
                <w:sz w:val="18"/>
                <w:u w:val="single"/>
                <w:lang w:val="en-US"/>
              </w:rPr>
              <w:t xml:space="preserve">Shows some accurate </w:t>
            </w:r>
            <w:r w:rsidRPr="00A76178">
              <w:rPr>
                <w:sz w:val="18"/>
                <w:lang w:val="en-US"/>
              </w:rPr>
              <w:t>knowledge and understanding of political institutions, processes, concepts, theories and context</w:t>
            </w:r>
          </w:p>
          <w:p w14:paraId="4BB698BC" w14:textId="77777777" w:rsidR="006C615C" w:rsidRPr="00A76178" w:rsidRDefault="006C615C" w:rsidP="006C615C">
            <w:pPr>
              <w:ind w:left="360"/>
              <w:rPr>
                <w:sz w:val="18"/>
              </w:rPr>
            </w:pPr>
          </w:p>
        </w:tc>
        <w:tc>
          <w:tcPr>
            <w:tcW w:w="1511" w:type="pct"/>
            <w:hideMark/>
          </w:tcPr>
          <w:p w14:paraId="370E3465" w14:textId="77777777" w:rsidR="006C615C" w:rsidRPr="00D52E7C" w:rsidRDefault="006C615C" w:rsidP="001745EE">
            <w:pPr>
              <w:numPr>
                <w:ilvl w:val="0"/>
                <w:numId w:val="46"/>
              </w:numPr>
              <w:rPr>
                <w:sz w:val="18"/>
              </w:rPr>
            </w:pPr>
            <w:r w:rsidRPr="00A76178">
              <w:rPr>
                <w:b/>
                <w:sz w:val="18"/>
                <w:u w:val="single"/>
                <w:lang w:val="en-US"/>
              </w:rPr>
              <w:t>Begins to</w:t>
            </w:r>
            <w:r w:rsidRPr="00A76178">
              <w:rPr>
                <w:sz w:val="18"/>
                <w:lang w:val="en-US"/>
              </w:rPr>
              <w:t xml:space="preserve"> explain and compare the views in the source/s</w:t>
            </w:r>
            <w:r w:rsidRPr="00D52E7C">
              <w:rPr>
                <w:b/>
                <w:bCs/>
                <w:sz w:val="18"/>
                <w:u w:val="single"/>
                <w:lang w:val="en-US"/>
              </w:rPr>
              <w:t xml:space="preserve"> </w:t>
            </w:r>
          </w:p>
          <w:p w14:paraId="36FCE733" w14:textId="77777777" w:rsidR="006C615C" w:rsidRPr="00A76178" w:rsidRDefault="006C615C" w:rsidP="001745EE">
            <w:pPr>
              <w:numPr>
                <w:ilvl w:val="0"/>
                <w:numId w:val="46"/>
              </w:numPr>
              <w:rPr>
                <w:sz w:val="18"/>
              </w:rPr>
            </w:pPr>
            <w:r w:rsidRPr="00D52E7C">
              <w:rPr>
                <w:b/>
                <w:bCs/>
                <w:sz w:val="18"/>
                <w:u w:val="single"/>
                <w:lang w:val="en-US"/>
              </w:rPr>
              <w:t>Max L2 for answers which do not compare the source/s</w:t>
            </w:r>
          </w:p>
          <w:p w14:paraId="1F3E6792" w14:textId="77777777" w:rsidR="006C615C" w:rsidRPr="00A76178" w:rsidRDefault="006C615C" w:rsidP="001745EE">
            <w:pPr>
              <w:numPr>
                <w:ilvl w:val="0"/>
                <w:numId w:val="46"/>
              </w:numPr>
              <w:rPr>
                <w:sz w:val="18"/>
              </w:rPr>
            </w:pPr>
            <w:r w:rsidRPr="00A76178">
              <w:rPr>
                <w:b/>
                <w:sz w:val="18"/>
                <w:u w:val="single"/>
                <w:lang w:val="en-US"/>
              </w:rPr>
              <w:t>Some</w:t>
            </w:r>
            <w:r w:rsidRPr="00A76178">
              <w:rPr>
                <w:sz w:val="18"/>
                <w:lang w:val="en-US"/>
              </w:rPr>
              <w:t xml:space="preserve"> explanation and argument about the similarities and/or differences in the source/s </w:t>
            </w:r>
          </w:p>
          <w:p w14:paraId="38180FED" w14:textId="77777777" w:rsidR="006C615C" w:rsidRPr="006216A6" w:rsidRDefault="006C615C" w:rsidP="001745EE">
            <w:pPr>
              <w:numPr>
                <w:ilvl w:val="0"/>
                <w:numId w:val="47"/>
              </w:numPr>
              <w:rPr>
                <w:sz w:val="18"/>
              </w:rPr>
            </w:pPr>
            <w:r>
              <w:rPr>
                <w:sz w:val="18"/>
                <w:lang w:val="en-US"/>
              </w:rPr>
              <w:t xml:space="preserve">Begins to </w:t>
            </w:r>
            <w:r w:rsidRPr="00A76178">
              <w:rPr>
                <w:sz w:val="18"/>
                <w:lang w:val="en-US"/>
              </w:rPr>
              <w:t xml:space="preserve">use </w:t>
            </w:r>
            <w:r>
              <w:rPr>
                <w:sz w:val="18"/>
                <w:lang w:val="en-US"/>
              </w:rPr>
              <w:t>ideas/</w:t>
            </w:r>
            <w:r w:rsidRPr="00A76178">
              <w:rPr>
                <w:sz w:val="18"/>
                <w:lang w:val="en-US"/>
              </w:rPr>
              <w:t xml:space="preserve">concepts to explain points </w:t>
            </w:r>
          </w:p>
        </w:tc>
        <w:tc>
          <w:tcPr>
            <w:tcW w:w="1514" w:type="pct"/>
            <w:hideMark/>
          </w:tcPr>
          <w:p w14:paraId="0E27C04E" w14:textId="77777777" w:rsidR="006C615C" w:rsidRPr="00EB4E17" w:rsidRDefault="006C615C" w:rsidP="001745EE">
            <w:pPr>
              <w:numPr>
                <w:ilvl w:val="0"/>
                <w:numId w:val="47"/>
              </w:numPr>
              <w:rPr>
                <w:sz w:val="18"/>
              </w:rPr>
            </w:pPr>
            <w:r w:rsidRPr="006B1544">
              <w:rPr>
                <w:b/>
                <w:sz w:val="18"/>
                <w:u w:val="single"/>
                <w:lang w:val="en-US"/>
              </w:rPr>
              <w:t>Some relevant</w:t>
            </w:r>
            <w:r>
              <w:rPr>
                <w:sz w:val="18"/>
                <w:lang w:val="en-US"/>
              </w:rPr>
              <w:t xml:space="preserve"> evaluation of </w:t>
            </w:r>
            <w:r w:rsidRPr="00EB4E17">
              <w:rPr>
                <w:b/>
                <w:sz w:val="18"/>
                <w:u w:val="single"/>
                <w:lang w:val="en-US"/>
              </w:rPr>
              <w:t>some</w:t>
            </w:r>
            <w:r>
              <w:rPr>
                <w:sz w:val="18"/>
                <w:lang w:val="en-US"/>
              </w:rPr>
              <w:t xml:space="preserve"> of the different views in the debate from the source/s </w:t>
            </w:r>
          </w:p>
          <w:p w14:paraId="26093592" w14:textId="77777777" w:rsidR="006C615C" w:rsidRPr="00EB4E17" w:rsidRDefault="006C615C" w:rsidP="001745EE">
            <w:pPr>
              <w:numPr>
                <w:ilvl w:val="0"/>
                <w:numId w:val="47"/>
              </w:numPr>
              <w:rPr>
                <w:sz w:val="18"/>
              </w:rPr>
            </w:pPr>
            <w:r w:rsidRPr="006D0499">
              <w:rPr>
                <w:b/>
                <w:sz w:val="18"/>
                <w:u w:val="single"/>
                <w:lang w:val="en-US"/>
              </w:rPr>
              <w:t>Simple</w:t>
            </w:r>
            <w:r>
              <w:rPr>
                <w:sz w:val="18"/>
                <w:lang w:val="en-US"/>
              </w:rPr>
              <w:t xml:space="preserve"> arguments and judgements</w:t>
            </w:r>
            <w:r>
              <w:rPr>
                <w:sz w:val="18"/>
              </w:rPr>
              <w:t xml:space="preserve"> are made in paragraphs but are </w:t>
            </w:r>
            <w:r w:rsidRPr="006D0499">
              <w:rPr>
                <w:b/>
                <w:sz w:val="18"/>
                <w:u w:val="single"/>
                <w:lang w:val="en-US"/>
              </w:rPr>
              <w:t xml:space="preserve">not always </w:t>
            </w:r>
            <w:r>
              <w:rPr>
                <w:sz w:val="18"/>
                <w:lang w:val="en-US"/>
              </w:rPr>
              <w:t>supported or explained</w:t>
            </w:r>
            <w:r w:rsidRPr="00EB4E17">
              <w:rPr>
                <w:sz w:val="18"/>
                <w:lang w:val="en-US"/>
              </w:rPr>
              <w:t xml:space="preserve"> </w:t>
            </w:r>
          </w:p>
          <w:p w14:paraId="4A58F595" w14:textId="77777777" w:rsidR="006C615C" w:rsidRPr="002B71B8" w:rsidRDefault="006C615C" w:rsidP="001745EE">
            <w:pPr>
              <w:numPr>
                <w:ilvl w:val="0"/>
                <w:numId w:val="47"/>
              </w:numPr>
              <w:rPr>
                <w:sz w:val="18"/>
              </w:rPr>
            </w:pPr>
            <w:r>
              <w:rPr>
                <w:sz w:val="18"/>
                <w:lang w:val="en-US"/>
              </w:rPr>
              <w:t>In a conclusion the</w:t>
            </w:r>
            <w:r w:rsidRPr="00A76178">
              <w:rPr>
                <w:sz w:val="18"/>
                <w:lang w:val="en-US"/>
              </w:rPr>
              <w:t xml:space="preserve"> overall judgement is </w:t>
            </w:r>
            <w:r w:rsidRPr="00C6148B">
              <w:rPr>
                <w:b/>
                <w:sz w:val="18"/>
                <w:u w:val="single"/>
                <w:lang w:val="en-US"/>
              </w:rPr>
              <w:t>clear</w:t>
            </w:r>
            <w:r w:rsidRPr="002B71B8">
              <w:rPr>
                <w:sz w:val="18"/>
                <w:lang w:val="en-US"/>
              </w:rPr>
              <w:t xml:space="preserve"> and </w:t>
            </w:r>
            <w:r w:rsidRPr="00C6148B">
              <w:rPr>
                <w:b/>
                <w:sz w:val="18"/>
                <w:u w:val="single"/>
                <w:lang w:val="en-US"/>
              </w:rPr>
              <w:t>party supported</w:t>
            </w:r>
            <w:r w:rsidRPr="002B71B8">
              <w:rPr>
                <w:sz w:val="18"/>
                <w:lang w:val="en-US"/>
              </w:rPr>
              <w:t xml:space="preserve"> and </w:t>
            </w:r>
            <w:r w:rsidRPr="00C6148B">
              <w:rPr>
                <w:b/>
                <w:sz w:val="18"/>
                <w:u w:val="single"/>
                <w:lang w:val="en-US"/>
              </w:rPr>
              <w:t>follows</w:t>
            </w:r>
            <w:r w:rsidRPr="002B71B8">
              <w:rPr>
                <w:sz w:val="18"/>
                <w:lang w:val="en-US"/>
              </w:rPr>
              <w:t xml:space="preserve"> rest of answer </w:t>
            </w:r>
          </w:p>
          <w:p w14:paraId="51D24346" w14:textId="77777777" w:rsidR="006C615C" w:rsidRPr="00BA400E" w:rsidRDefault="006C615C" w:rsidP="001745EE">
            <w:pPr>
              <w:numPr>
                <w:ilvl w:val="0"/>
                <w:numId w:val="47"/>
              </w:numPr>
              <w:rPr>
                <w:b/>
                <w:sz w:val="18"/>
                <w:u w:val="single"/>
              </w:rPr>
            </w:pPr>
            <w:r w:rsidRPr="00BA400E">
              <w:rPr>
                <w:b/>
                <w:sz w:val="18"/>
                <w:u w:val="single"/>
                <w:lang w:val="en-US"/>
              </w:rPr>
              <w:t>Max 2 if conclusion does not weigh up different</w:t>
            </w:r>
            <w:r w:rsidRPr="00BA400E">
              <w:rPr>
                <w:b/>
                <w:sz w:val="18"/>
                <w:u w:val="single"/>
              </w:rPr>
              <w:t xml:space="preserve"> views before making own judgement</w:t>
            </w:r>
          </w:p>
        </w:tc>
      </w:tr>
      <w:tr w:rsidR="006C615C" w:rsidRPr="00A76178" w14:paraId="2DCF9A4A" w14:textId="77777777" w:rsidTr="006C615C">
        <w:trPr>
          <w:trHeight w:val="1411"/>
        </w:trPr>
        <w:tc>
          <w:tcPr>
            <w:tcW w:w="222" w:type="pct"/>
            <w:vAlign w:val="center"/>
            <w:hideMark/>
          </w:tcPr>
          <w:p w14:paraId="601A9DF6" w14:textId="77777777" w:rsidR="006C615C" w:rsidRPr="00A76178" w:rsidRDefault="006C615C" w:rsidP="006C615C">
            <w:pPr>
              <w:jc w:val="center"/>
              <w:rPr>
                <w:b/>
              </w:rPr>
            </w:pPr>
            <w:r w:rsidRPr="00A76178">
              <w:rPr>
                <w:b/>
                <w:lang w:val="it-IT"/>
              </w:rPr>
              <w:t>Level 3</w:t>
            </w:r>
          </w:p>
        </w:tc>
        <w:tc>
          <w:tcPr>
            <w:tcW w:w="239" w:type="pct"/>
            <w:vAlign w:val="center"/>
            <w:hideMark/>
          </w:tcPr>
          <w:p w14:paraId="782ACD64" w14:textId="77777777" w:rsidR="006C615C" w:rsidRPr="00A76178" w:rsidRDefault="006C615C" w:rsidP="006C615C">
            <w:pPr>
              <w:jc w:val="center"/>
              <w:rPr>
                <w:b/>
              </w:rPr>
            </w:pPr>
            <w:r w:rsidRPr="00A76178">
              <w:rPr>
                <w:b/>
                <w:lang w:val="en-US"/>
              </w:rPr>
              <w:t>13–18</w:t>
            </w:r>
          </w:p>
        </w:tc>
        <w:tc>
          <w:tcPr>
            <w:tcW w:w="1515" w:type="pct"/>
            <w:hideMark/>
          </w:tcPr>
          <w:p w14:paraId="1D166C2B" w14:textId="77777777" w:rsidR="006C615C" w:rsidRPr="00A76178" w:rsidRDefault="006C615C" w:rsidP="001745EE">
            <w:pPr>
              <w:numPr>
                <w:ilvl w:val="0"/>
                <w:numId w:val="48"/>
              </w:numPr>
              <w:rPr>
                <w:sz w:val="18"/>
              </w:rPr>
            </w:pPr>
            <w:r w:rsidRPr="00A76178">
              <w:rPr>
                <w:sz w:val="18"/>
                <w:lang w:val="en-US"/>
              </w:rPr>
              <w:t xml:space="preserve">Points </w:t>
            </w:r>
            <w:r w:rsidRPr="006E0CCE">
              <w:rPr>
                <w:b/>
                <w:sz w:val="18"/>
                <w:u w:val="single"/>
                <w:lang w:val="en-US"/>
              </w:rPr>
              <w:t>mostly answer</w:t>
            </w:r>
            <w:r w:rsidRPr="00A76178">
              <w:rPr>
                <w:sz w:val="18"/>
                <w:lang w:val="en-US"/>
              </w:rPr>
              <w:t xml:space="preserve"> the demands of the question/ </w:t>
            </w:r>
            <w:r w:rsidRPr="006E0CCE">
              <w:rPr>
                <w:b/>
                <w:sz w:val="18"/>
                <w:u w:val="single"/>
                <w:lang w:val="en-US"/>
              </w:rPr>
              <w:t>focus</w:t>
            </w:r>
            <w:r w:rsidRPr="00A76178">
              <w:rPr>
                <w:sz w:val="18"/>
                <w:lang w:val="en-US"/>
              </w:rPr>
              <w:t xml:space="preserve"> of the source/s</w:t>
            </w:r>
          </w:p>
          <w:p w14:paraId="00406466" w14:textId="77777777" w:rsidR="006C615C" w:rsidRPr="00A76178" w:rsidRDefault="006C615C" w:rsidP="001745EE">
            <w:pPr>
              <w:numPr>
                <w:ilvl w:val="0"/>
                <w:numId w:val="48"/>
              </w:numPr>
              <w:rPr>
                <w:sz w:val="18"/>
              </w:rPr>
            </w:pPr>
            <w:r w:rsidRPr="00A76178">
              <w:rPr>
                <w:sz w:val="18"/>
                <w:lang w:val="en-US"/>
              </w:rPr>
              <w:t xml:space="preserve">Supports points with </w:t>
            </w:r>
            <w:r w:rsidRPr="006E0CCE">
              <w:rPr>
                <w:b/>
                <w:sz w:val="18"/>
                <w:u w:val="single"/>
                <w:lang w:val="en-US"/>
              </w:rPr>
              <w:t>well selected examples</w:t>
            </w:r>
            <w:r w:rsidRPr="00A76178">
              <w:rPr>
                <w:sz w:val="18"/>
                <w:lang w:val="en-US"/>
              </w:rPr>
              <w:t xml:space="preserve"> from the </w:t>
            </w:r>
            <w:r w:rsidRPr="006E0CCE">
              <w:rPr>
                <w:b/>
                <w:sz w:val="18"/>
                <w:u w:val="single"/>
                <w:lang w:val="en-US"/>
              </w:rPr>
              <w:t>source and own knowledge</w:t>
            </w:r>
            <w:r w:rsidRPr="00A76178">
              <w:rPr>
                <w:sz w:val="18"/>
                <w:lang w:val="en-US"/>
              </w:rPr>
              <w:t xml:space="preserve"> </w:t>
            </w:r>
          </w:p>
          <w:p w14:paraId="41584810" w14:textId="77777777" w:rsidR="006C615C" w:rsidRPr="00A76178" w:rsidRDefault="006C615C" w:rsidP="001745EE">
            <w:pPr>
              <w:numPr>
                <w:ilvl w:val="0"/>
                <w:numId w:val="48"/>
              </w:numPr>
              <w:rPr>
                <w:sz w:val="18"/>
              </w:rPr>
            </w:pPr>
            <w:r w:rsidRPr="006E0CCE">
              <w:rPr>
                <w:b/>
                <w:sz w:val="18"/>
                <w:u w:val="single"/>
                <w:lang w:val="en-US"/>
              </w:rPr>
              <w:t>Explains points with mostly accurate</w:t>
            </w:r>
            <w:r w:rsidRPr="00A76178">
              <w:rPr>
                <w:sz w:val="18"/>
                <w:lang w:val="en-US"/>
              </w:rPr>
              <w:t xml:space="preserve"> knowledge and understanding of political institutions, processes, concepts, theories and context</w:t>
            </w:r>
          </w:p>
        </w:tc>
        <w:tc>
          <w:tcPr>
            <w:tcW w:w="1511" w:type="pct"/>
            <w:hideMark/>
          </w:tcPr>
          <w:p w14:paraId="72D171B1" w14:textId="77777777" w:rsidR="006C615C" w:rsidRPr="00A76178" w:rsidRDefault="006C615C" w:rsidP="001745EE">
            <w:pPr>
              <w:numPr>
                <w:ilvl w:val="0"/>
                <w:numId w:val="48"/>
              </w:numPr>
              <w:rPr>
                <w:sz w:val="18"/>
              </w:rPr>
            </w:pPr>
            <w:r w:rsidRPr="00A76178">
              <w:rPr>
                <w:b/>
                <w:sz w:val="18"/>
                <w:u w:val="single"/>
                <w:lang w:val="en-US"/>
              </w:rPr>
              <w:t>Explain and compare</w:t>
            </w:r>
            <w:r w:rsidRPr="00A76178">
              <w:rPr>
                <w:sz w:val="18"/>
                <w:lang w:val="en-US"/>
              </w:rPr>
              <w:t xml:space="preserve"> the views in the source/s </w:t>
            </w:r>
            <w:r w:rsidRPr="00A76178">
              <w:rPr>
                <w:b/>
                <w:sz w:val="18"/>
                <w:u w:val="single"/>
                <w:lang w:val="en-US"/>
              </w:rPr>
              <w:t>which relate to the debate</w:t>
            </w:r>
          </w:p>
          <w:p w14:paraId="68038065" w14:textId="77777777" w:rsidR="006C615C" w:rsidRDefault="006C615C" w:rsidP="001745EE">
            <w:pPr>
              <w:numPr>
                <w:ilvl w:val="0"/>
                <w:numId w:val="48"/>
              </w:numPr>
              <w:rPr>
                <w:sz w:val="18"/>
              </w:rPr>
            </w:pPr>
            <w:r>
              <w:rPr>
                <w:b/>
                <w:sz w:val="18"/>
                <w:u w:val="single"/>
                <w:lang w:val="en-US"/>
              </w:rPr>
              <w:t>Mostly f</w:t>
            </w:r>
            <w:r w:rsidRPr="00A76178">
              <w:rPr>
                <w:b/>
                <w:sz w:val="18"/>
                <w:u w:val="single"/>
                <w:lang w:val="en-US"/>
              </w:rPr>
              <w:t>ocused</w:t>
            </w:r>
            <w:r w:rsidRPr="00A76178">
              <w:rPr>
                <w:sz w:val="18"/>
                <w:lang w:val="en-US"/>
              </w:rPr>
              <w:t xml:space="preserve"> explanation and argument of the similarities and/or differences in the source/s </w:t>
            </w:r>
          </w:p>
          <w:p w14:paraId="69618E83" w14:textId="77777777" w:rsidR="006C615C" w:rsidRPr="006216A6" w:rsidRDefault="006C615C" w:rsidP="001745EE">
            <w:pPr>
              <w:numPr>
                <w:ilvl w:val="0"/>
                <w:numId w:val="48"/>
              </w:numPr>
              <w:rPr>
                <w:sz w:val="18"/>
              </w:rPr>
            </w:pPr>
            <w:r>
              <w:rPr>
                <w:b/>
                <w:sz w:val="18"/>
                <w:u w:val="single"/>
                <w:lang w:val="en-US"/>
              </w:rPr>
              <w:t>Mostly c</w:t>
            </w:r>
            <w:r w:rsidRPr="006216A6">
              <w:rPr>
                <w:b/>
                <w:sz w:val="18"/>
                <w:u w:val="single"/>
                <w:lang w:val="en-US"/>
              </w:rPr>
              <w:t xml:space="preserve">onnects relevant </w:t>
            </w:r>
            <w:r w:rsidRPr="006216A6">
              <w:rPr>
                <w:sz w:val="18"/>
                <w:lang w:val="en-US"/>
              </w:rPr>
              <w:t xml:space="preserve">ideas/concepts to explain points </w:t>
            </w:r>
          </w:p>
        </w:tc>
        <w:tc>
          <w:tcPr>
            <w:tcW w:w="1514" w:type="pct"/>
            <w:hideMark/>
          </w:tcPr>
          <w:p w14:paraId="5EA5200A" w14:textId="77777777" w:rsidR="006C615C" w:rsidRPr="00EB4E17" w:rsidRDefault="006C615C" w:rsidP="001745EE">
            <w:pPr>
              <w:numPr>
                <w:ilvl w:val="0"/>
                <w:numId w:val="47"/>
              </w:numPr>
              <w:rPr>
                <w:sz w:val="18"/>
              </w:rPr>
            </w:pPr>
            <w:r>
              <w:rPr>
                <w:b/>
                <w:sz w:val="18"/>
                <w:u w:val="single"/>
                <w:lang w:val="en-US"/>
              </w:rPr>
              <w:t xml:space="preserve">Mostly </w:t>
            </w:r>
            <w:r w:rsidRPr="006B1544">
              <w:rPr>
                <w:b/>
                <w:sz w:val="18"/>
                <w:u w:val="single"/>
                <w:lang w:val="en-US"/>
              </w:rPr>
              <w:t>relevant</w:t>
            </w:r>
            <w:r>
              <w:rPr>
                <w:sz w:val="18"/>
                <w:lang w:val="en-US"/>
              </w:rPr>
              <w:t xml:space="preserve"> evaluation of the different views in the debate from the source/s </w:t>
            </w:r>
          </w:p>
          <w:p w14:paraId="7FCB0169" w14:textId="77777777" w:rsidR="006C615C" w:rsidRPr="00EB4E17" w:rsidRDefault="006C615C" w:rsidP="001745EE">
            <w:pPr>
              <w:numPr>
                <w:ilvl w:val="0"/>
                <w:numId w:val="47"/>
              </w:numPr>
              <w:rPr>
                <w:sz w:val="18"/>
              </w:rPr>
            </w:pPr>
            <w:r>
              <w:rPr>
                <w:b/>
                <w:sz w:val="18"/>
                <w:u w:val="single"/>
                <w:lang w:val="en-US"/>
              </w:rPr>
              <w:t>Some clear/persuasive</w:t>
            </w:r>
            <w:r>
              <w:rPr>
                <w:sz w:val="18"/>
                <w:lang w:val="en-US"/>
              </w:rPr>
              <w:t xml:space="preserve"> arguments and judgements</w:t>
            </w:r>
            <w:r>
              <w:rPr>
                <w:sz w:val="18"/>
              </w:rPr>
              <w:t xml:space="preserve"> are made in paragraphs </w:t>
            </w:r>
            <w:r w:rsidRPr="006D0499">
              <w:rPr>
                <w:b/>
                <w:sz w:val="18"/>
                <w:u w:val="single"/>
              </w:rPr>
              <w:t>which are mostly</w:t>
            </w:r>
            <w:r w:rsidRPr="006D0499">
              <w:rPr>
                <w:b/>
                <w:sz w:val="18"/>
                <w:u w:val="single"/>
                <w:lang w:val="en-US"/>
              </w:rPr>
              <w:t xml:space="preserve"> </w:t>
            </w:r>
            <w:r>
              <w:rPr>
                <w:sz w:val="18"/>
                <w:lang w:val="en-US"/>
              </w:rPr>
              <w:t>supported or explained</w:t>
            </w:r>
            <w:r w:rsidRPr="00EB4E17">
              <w:rPr>
                <w:sz w:val="18"/>
                <w:lang w:val="en-US"/>
              </w:rPr>
              <w:t xml:space="preserve"> </w:t>
            </w:r>
          </w:p>
          <w:p w14:paraId="2A021AEC" w14:textId="77777777" w:rsidR="006C615C" w:rsidRPr="00C6148B" w:rsidRDefault="006C615C" w:rsidP="001745EE">
            <w:pPr>
              <w:numPr>
                <w:ilvl w:val="0"/>
                <w:numId w:val="47"/>
              </w:numPr>
              <w:rPr>
                <w:sz w:val="18"/>
              </w:rPr>
            </w:pPr>
            <w:r>
              <w:rPr>
                <w:sz w:val="18"/>
                <w:lang w:val="en-US"/>
              </w:rPr>
              <w:t>In a conclusion the</w:t>
            </w:r>
            <w:r w:rsidRPr="00A76178">
              <w:rPr>
                <w:sz w:val="18"/>
                <w:lang w:val="en-US"/>
              </w:rPr>
              <w:t xml:space="preserve"> overall judgement is </w:t>
            </w:r>
            <w:r>
              <w:rPr>
                <w:b/>
                <w:sz w:val="18"/>
                <w:u w:val="single"/>
                <w:lang w:val="en-US"/>
              </w:rPr>
              <w:t xml:space="preserve">focused, </w:t>
            </w:r>
            <w:r w:rsidRPr="002B71B8">
              <w:rPr>
                <w:sz w:val="18"/>
                <w:lang w:val="en-US"/>
              </w:rPr>
              <w:t xml:space="preserve"> </w:t>
            </w:r>
            <w:r>
              <w:rPr>
                <w:b/>
                <w:sz w:val="18"/>
                <w:u w:val="single"/>
                <w:lang w:val="en-US"/>
              </w:rPr>
              <w:t>mostly</w:t>
            </w:r>
            <w:r w:rsidRPr="00C6148B">
              <w:rPr>
                <w:b/>
                <w:sz w:val="18"/>
                <w:u w:val="single"/>
                <w:lang w:val="en-US"/>
              </w:rPr>
              <w:t xml:space="preserve"> supported</w:t>
            </w:r>
            <w:r>
              <w:rPr>
                <w:b/>
                <w:sz w:val="18"/>
                <w:u w:val="single"/>
                <w:lang w:val="en-US"/>
              </w:rPr>
              <w:t xml:space="preserve"> and explained</w:t>
            </w:r>
            <w:r w:rsidRPr="002B71B8">
              <w:rPr>
                <w:sz w:val="18"/>
                <w:lang w:val="en-US"/>
              </w:rPr>
              <w:t xml:space="preserve"> </w:t>
            </w:r>
          </w:p>
        </w:tc>
      </w:tr>
      <w:tr w:rsidR="006C615C" w:rsidRPr="00A76178" w14:paraId="6CFE6B49" w14:textId="77777777" w:rsidTr="006C615C">
        <w:trPr>
          <w:trHeight w:val="1359"/>
        </w:trPr>
        <w:tc>
          <w:tcPr>
            <w:tcW w:w="222" w:type="pct"/>
            <w:vAlign w:val="center"/>
            <w:hideMark/>
          </w:tcPr>
          <w:p w14:paraId="105ED876" w14:textId="77777777" w:rsidR="006C615C" w:rsidRPr="00A76178" w:rsidRDefault="006C615C" w:rsidP="006C615C">
            <w:pPr>
              <w:jc w:val="center"/>
              <w:rPr>
                <w:b/>
              </w:rPr>
            </w:pPr>
            <w:r w:rsidRPr="00A76178">
              <w:rPr>
                <w:b/>
                <w:lang w:val="it-IT"/>
              </w:rPr>
              <w:lastRenderedPageBreak/>
              <w:t>Level 4</w:t>
            </w:r>
          </w:p>
        </w:tc>
        <w:tc>
          <w:tcPr>
            <w:tcW w:w="239" w:type="pct"/>
            <w:vAlign w:val="center"/>
            <w:hideMark/>
          </w:tcPr>
          <w:p w14:paraId="21A2D699" w14:textId="77777777" w:rsidR="006C615C" w:rsidRPr="00A76178" w:rsidRDefault="006C615C" w:rsidP="006C615C">
            <w:pPr>
              <w:jc w:val="center"/>
              <w:rPr>
                <w:b/>
              </w:rPr>
            </w:pPr>
            <w:r w:rsidRPr="00A76178">
              <w:rPr>
                <w:b/>
                <w:lang w:val="en-US"/>
              </w:rPr>
              <w:t>19–24</w:t>
            </w:r>
          </w:p>
        </w:tc>
        <w:tc>
          <w:tcPr>
            <w:tcW w:w="1515" w:type="pct"/>
            <w:hideMark/>
          </w:tcPr>
          <w:p w14:paraId="7F0F7A1A" w14:textId="77777777" w:rsidR="006C615C" w:rsidRPr="00A76178" w:rsidRDefault="006C615C" w:rsidP="001745EE">
            <w:pPr>
              <w:numPr>
                <w:ilvl w:val="0"/>
                <w:numId w:val="48"/>
              </w:numPr>
              <w:rPr>
                <w:sz w:val="18"/>
              </w:rPr>
            </w:pPr>
            <w:r w:rsidRPr="006E0CCE">
              <w:rPr>
                <w:b/>
                <w:sz w:val="18"/>
                <w:u w:val="single"/>
                <w:lang w:val="en-US"/>
              </w:rPr>
              <w:t>Points made answer the demands of the question</w:t>
            </w:r>
            <w:r w:rsidRPr="00A76178">
              <w:rPr>
                <w:sz w:val="18"/>
                <w:lang w:val="en-US"/>
              </w:rPr>
              <w:t xml:space="preserve"> /</w:t>
            </w:r>
            <w:r w:rsidRPr="006E0CCE">
              <w:rPr>
                <w:b/>
                <w:sz w:val="18"/>
                <w:u w:val="single"/>
                <w:lang w:val="en-US"/>
              </w:rPr>
              <w:t>relate directly</w:t>
            </w:r>
            <w:r w:rsidRPr="00A76178">
              <w:rPr>
                <w:sz w:val="18"/>
                <w:lang w:val="en-US"/>
              </w:rPr>
              <w:t xml:space="preserve"> to the focus of the source/s</w:t>
            </w:r>
          </w:p>
          <w:p w14:paraId="0FCC4570" w14:textId="77777777" w:rsidR="006C615C" w:rsidRPr="00A76178" w:rsidRDefault="006C615C" w:rsidP="001745EE">
            <w:pPr>
              <w:numPr>
                <w:ilvl w:val="0"/>
                <w:numId w:val="49"/>
              </w:numPr>
              <w:rPr>
                <w:sz w:val="18"/>
              </w:rPr>
            </w:pPr>
            <w:r w:rsidRPr="00A76178">
              <w:rPr>
                <w:sz w:val="18"/>
                <w:lang w:val="en-US"/>
              </w:rPr>
              <w:t xml:space="preserve">Supports points with </w:t>
            </w:r>
            <w:r w:rsidRPr="006E0CCE">
              <w:rPr>
                <w:b/>
                <w:sz w:val="18"/>
                <w:u w:val="single"/>
                <w:lang w:val="en-US"/>
              </w:rPr>
              <w:t>precisely selected examples</w:t>
            </w:r>
            <w:r w:rsidRPr="00A76178">
              <w:rPr>
                <w:sz w:val="18"/>
                <w:lang w:val="en-US"/>
              </w:rPr>
              <w:t xml:space="preserve"> from the source and own knowledge </w:t>
            </w:r>
          </w:p>
          <w:p w14:paraId="2A909542" w14:textId="77777777" w:rsidR="006C615C" w:rsidRPr="00A76178" w:rsidRDefault="006C615C" w:rsidP="001745EE">
            <w:pPr>
              <w:numPr>
                <w:ilvl w:val="0"/>
                <w:numId w:val="49"/>
              </w:numPr>
              <w:rPr>
                <w:sz w:val="18"/>
              </w:rPr>
            </w:pPr>
            <w:r w:rsidRPr="00A76178">
              <w:rPr>
                <w:sz w:val="18"/>
                <w:lang w:val="en-US"/>
              </w:rPr>
              <w:t xml:space="preserve">Explains points </w:t>
            </w:r>
            <w:r w:rsidRPr="006E0CCE">
              <w:rPr>
                <w:b/>
                <w:sz w:val="18"/>
                <w:u w:val="single"/>
                <w:lang w:val="en-US"/>
              </w:rPr>
              <w:t>with accurate knowledge</w:t>
            </w:r>
            <w:r w:rsidRPr="00A76178">
              <w:rPr>
                <w:sz w:val="18"/>
                <w:lang w:val="en-US"/>
              </w:rPr>
              <w:t xml:space="preserve"> and understanding of political institutions, processes, concepts, theories and context</w:t>
            </w:r>
          </w:p>
        </w:tc>
        <w:tc>
          <w:tcPr>
            <w:tcW w:w="1511" w:type="pct"/>
            <w:hideMark/>
          </w:tcPr>
          <w:p w14:paraId="07BAC7F7" w14:textId="77777777" w:rsidR="006C615C" w:rsidRPr="00A76178" w:rsidRDefault="006C615C" w:rsidP="001745EE">
            <w:pPr>
              <w:numPr>
                <w:ilvl w:val="0"/>
                <w:numId w:val="49"/>
              </w:numPr>
              <w:rPr>
                <w:sz w:val="18"/>
              </w:rPr>
            </w:pPr>
            <w:r w:rsidRPr="00A76178">
              <w:rPr>
                <w:sz w:val="18"/>
                <w:lang w:val="en-US"/>
              </w:rPr>
              <w:t xml:space="preserve">Explain and compare the views in the source/s which relate to the debate </w:t>
            </w:r>
            <w:r w:rsidRPr="00A76178">
              <w:rPr>
                <w:b/>
                <w:sz w:val="18"/>
                <w:u w:val="single"/>
                <w:lang w:val="en-US"/>
              </w:rPr>
              <w:t>throughout</w:t>
            </w:r>
            <w:r w:rsidRPr="00A76178">
              <w:rPr>
                <w:sz w:val="18"/>
                <w:lang w:val="en-US"/>
              </w:rPr>
              <w:t xml:space="preserve"> </w:t>
            </w:r>
          </w:p>
          <w:p w14:paraId="2396110B" w14:textId="77777777" w:rsidR="006C615C" w:rsidRPr="00A76178" w:rsidRDefault="006C615C" w:rsidP="001745EE">
            <w:pPr>
              <w:numPr>
                <w:ilvl w:val="0"/>
                <w:numId w:val="49"/>
              </w:numPr>
              <w:rPr>
                <w:sz w:val="18"/>
              </w:rPr>
            </w:pPr>
            <w:r>
              <w:rPr>
                <w:b/>
                <w:sz w:val="18"/>
                <w:u w:val="single"/>
                <w:lang w:val="en-US"/>
              </w:rPr>
              <w:t>Clearly f</w:t>
            </w:r>
            <w:r w:rsidRPr="00A76178">
              <w:rPr>
                <w:b/>
                <w:sz w:val="18"/>
                <w:u w:val="single"/>
                <w:lang w:val="en-US"/>
              </w:rPr>
              <w:t>ocused</w:t>
            </w:r>
            <w:r w:rsidRPr="00A76178">
              <w:rPr>
                <w:sz w:val="18"/>
                <w:lang w:val="en-US"/>
              </w:rPr>
              <w:t xml:space="preserve"> explanation and argument of the similarities and/or differences in the source/s </w:t>
            </w:r>
          </w:p>
          <w:p w14:paraId="4F18A352" w14:textId="77777777" w:rsidR="006C615C" w:rsidRPr="00A76178" w:rsidRDefault="006C615C" w:rsidP="001745EE">
            <w:pPr>
              <w:numPr>
                <w:ilvl w:val="0"/>
                <w:numId w:val="49"/>
              </w:numPr>
              <w:rPr>
                <w:sz w:val="18"/>
              </w:rPr>
            </w:pPr>
            <w:r>
              <w:rPr>
                <w:b/>
                <w:sz w:val="18"/>
                <w:u w:val="single"/>
                <w:lang w:val="en-US"/>
              </w:rPr>
              <w:t>Clearly c</w:t>
            </w:r>
            <w:r w:rsidRPr="006216A6">
              <w:rPr>
                <w:b/>
                <w:sz w:val="18"/>
                <w:u w:val="single"/>
                <w:lang w:val="en-US"/>
              </w:rPr>
              <w:t xml:space="preserve">onnects relevant </w:t>
            </w:r>
            <w:r w:rsidRPr="006216A6">
              <w:rPr>
                <w:sz w:val="18"/>
                <w:lang w:val="en-US"/>
              </w:rPr>
              <w:t>ideas/concepts to explain points</w:t>
            </w:r>
          </w:p>
        </w:tc>
        <w:tc>
          <w:tcPr>
            <w:tcW w:w="1514" w:type="pct"/>
            <w:hideMark/>
          </w:tcPr>
          <w:p w14:paraId="7F3E4FD6" w14:textId="77777777" w:rsidR="006C615C" w:rsidRPr="00EB4E17" w:rsidRDefault="006C615C" w:rsidP="001745EE">
            <w:pPr>
              <w:numPr>
                <w:ilvl w:val="0"/>
                <w:numId w:val="47"/>
              </w:numPr>
              <w:rPr>
                <w:sz w:val="18"/>
              </w:rPr>
            </w:pPr>
            <w:r>
              <w:rPr>
                <w:b/>
                <w:sz w:val="18"/>
                <w:u w:val="single"/>
                <w:lang w:val="en-US"/>
              </w:rPr>
              <w:t>R</w:t>
            </w:r>
            <w:r w:rsidRPr="006B1544">
              <w:rPr>
                <w:b/>
                <w:sz w:val="18"/>
                <w:u w:val="single"/>
                <w:lang w:val="en-US"/>
              </w:rPr>
              <w:t>elevant</w:t>
            </w:r>
            <w:r>
              <w:rPr>
                <w:sz w:val="18"/>
                <w:lang w:val="en-US"/>
              </w:rPr>
              <w:t xml:space="preserve"> evaluation of the most of the different views in the debate from the source/s </w:t>
            </w:r>
          </w:p>
          <w:p w14:paraId="1489B6C9" w14:textId="77777777" w:rsidR="006C615C" w:rsidRPr="00EB4E17" w:rsidRDefault="006C615C" w:rsidP="001745EE">
            <w:pPr>
              <w:numPr>
                <w:ilvl w:val="0"/>
                <w:numId w:val="47"/>
              </w:numPr>
              <w:rPr>
                <w:sz w:val="18"/>
              </w:rPr>
            </w:pPr>
            <w:r>
              <w:rPr>
                <w:b/>
                <w:sz w:val="18"/>
                <w:u w:val="single"/>
                <w:lang w:val="en-US"/>
              </w:rPr>
              <w:t>Many clear/persuasive</w:t>
            </w:r>
            <w:r>
              <w:rPr>
                <w:sz w:val="18"/>
                <w:lang w:val="en-US"/>
              </w:rPr>
              <w:t xml:space="preserve"> arguments and judgements</w:t>
            </w:r>
            <w:r>
              <w:rPr>
                <w:sz w:val="18"/>
              </w:rPr>
              <w:t xml:space="preserve"> are made in paragraphs </w:t>
            </w:r>
            <w:r w:rsidRPr="006D0499">
              <w:rPr>
                <w:b/>
                <w:sz w:val="18"/>
                <w:u w:val="single"/>
              </w:rPr>
              <w:t>which are mostly</w:t>
            </w:r>
            <w:r w:rsidRPr="006D0499">
              <w:rPr>
                <w:b/>
                <w:sz w:val="18"/>
                <w:u w:val="single"/>
                <w:lang w:val="en-US"/>
              </w:rPr>
              <w:t xml:space="preserve"> </w:t>
            </w:r>
            <w:r>
              <w:rPr>
                <w:sz w:val="18"/>
                <w:lang w:val="en-US"/>
              </w:rPr>
              <w:t>supported or explained</w:t>
            </w:r>
            <w:r w:rsidRPr="00EB4E17">
              <w:rPr>
                <w:sz w:val="18"/>
                <w:lang w:val="en-US"/>
              </w:rPr>
              <w:t xml:space="preserve"> </w:t>
            </w:r>
          </w:p>
          <w:p w14:paraId="0236022F" w14:textId="77777777" w:rsidR="006C615C" w:rsidRPr="00A76178" w:rsidRDefault="006C615C" w:rsidP="001745EE">
            <w:pPr>
              <w:numPr>
                <w:ilvl w:val="0"/>
                <w:numId w:val="49"/>
              </w:numPr>
              <w:rPr>
                <w:sz w:val="18"/>
              </w:rPr>
            </w:pPr>
            <w:r>
              <w:rPr>
                <w:sz w:val="18"/>
                <w:lang w:val="en-US"/>
              </w:rPr>
              <w:t>In a conclusion the</w:t>
            </w:r>
            <w:r w:rsidRPr="00A76178">
              <w:rPr>
                <w:sz w:val="18"/>
                <w:lang w:val="en-US"/>
              </w:rPr>
              <w:t xml:space="preserve"> overall judgement is </w:t>
            </w:r>
            <w:r w:rsidRPr="003D4C91">
              <w:rPr>
                <w:sz w:val="18"/>
                <w:lang w:val="en-US"/>
              </w:rPr>
              <w:t>focused</w:t>
            </w:r>
            <w:r>
              <w:rPr>
                <w:b/>
                <w:sz w:val="18"/>
                <w:u w:val="single"/>
                <w:lang w:val="en-US"/>
              </w:rPr>
              <w:t xml:space="preserve">, </w:t>
            </w:r>
            <w:r w:rsidRPr="002B71B8">
              <w:rPr>
                <w:sz w:val="18"/>
                <w:lang w:val="en-US"/>
              </w:rPr>
              <w:t xml:space="preserve"> </w:t>
            </w:r>
            <w:r w:rsidRPr="00C6148B">
              <w:rPr>
                <w:b/>
                <w:sz w:val="18"/>
                <w:u w:val="single"/>
                <w:lang w:val="en-US"/>
              </w:rPr>
              <w:t>supported</w:t>
            </w:r>
            <w:r>
              <w:rPr>
                <w:b/>
                <w:sz w:val="18"/>
                <w:u w:val="single"/>
                <w:lang w:val="en-US"/>
              </w:rPr>
              <w:t xml:space="preserve"> and explained</w:t>
            </w:r>
          </w:p>
        </w:tc>
      </w:tr>
      <w:tr w:rsidR="006C615C" w:rsidRPr="00A76178" w14:paraId="67E879DB" w14:textId="77777777" w:rsidTr="006C615C">
        <w:trPr>
          <w:trHeight w:val="1359"/>
        </w:trPr>
        <w:tc>
          <w:tcPr>
            <w:tcW w:w="222" w:type="pct"/>
            <w:vAlign w:val="center"/>
            <w:hideMark/>
          </w:tcPr>
          <w:p w14:paraId="7766C1C9" w14:textId="77777777" w:rsidR="006C615C" w:rsidRPr="00A76178" w:rsidRDefault="006C615C" w:rsidP="006C615C">
            <w:pPr>
              <w:jc w:val="center"/>
              <w:rPr>
                <w:b/>
              </w:rPr>
            </w:pPr>
            <w:r w:rsidRPr="00A76178">
              <w:rPr>
                <w:b/>
                <w:lang w:val="it-IT"/>
              </w:rPr>
              <w:t>Level 5</w:t>
            </w:r>
          </w:p>
        </w:tc>
        <w:tc>
          <w:tcPr>
            <w:tcW w:w="239" w:type="pct"/>
            <w:vAlign w:val="center"/>
            <w:hideMark/>
          </w:tcPr>
          <w:p w14:paraId="3C252CF0" w14:textId="77777777" w:rsidR="006C615C" w:rsidRPr="00A76178" w:rsidRDefault="006C615C" w:rsidP="006C615C">
            <w:pPr>
              <w:jc w:val="center"/>
              <w:rPr>
                <w:b/>
              </w:rPr>
            </w:pPr>
            <w:r w:rsidRPr="00A76178">
              <w:rPr>
                <w:b/>
                <w:lang w:val="en-US"/>
              </w:rPr>
              <w:t>25–30</w:t>
            </w:r>
          </w:p>
        </w:tc>
        <w:tc>
          <w:tcPr>
            <w:tcW w:w="1515" w:type="pct"/>
            <w:hideMark/>
          </w:tcPr>
          <w:p w14:paraId="7939C2D5" w14:textId="77777777" w:rsidR="006C615C" w:rsidRPr="00A76178" w:rsidRDefault="006C615C" w:rsidP="001745EE">
            <w:pPr>
              <w:numPr>
                <w:ilvl w:val="0"/>
                <w:numId w:val="50"/>
              </w:numPr>
              <w:rPr>
                <w:sz w:val="18"/>
              </w:rPr>
            </w:pPr>
            <w:r w:rsidRPr="00A76178">
              <w:rPr>
                <w:sz w:val="18"/>
                <w:lang w:val="en-US"/>
              </w:rPr>
              <w:t xml:space="preserve">Points </w:t>
            </w:r>
            <w:r w:rsidRPr="006E0CCE">
              <w:rPr>
                <w:b/>
                <w:sz w:val="18"/>
                <w:u w:val="single"/>
                <w:lang w:val="en-US"/>
              </w:rPr>
              <w:t>fully answer</w:t>
            </w:r>
            <w:r w:rsidRPr="00A76178">
              <w:rPr>
                <w:sz w:val="18"/>
                <w:lang w:val="en-US"/>
              </w:rPr>
              <w:t xml:space="preserve"> the demands of the question/relate to several focuses in the source/s</w:t>
            </w:r>
          </w:p>
          <w:p w14:paraId="37F468CE" w14:textId="77777777" w:rsidR="006C615C" w:rsidRPr="00A76178" w:rsidRDefault="006C615C" w:rsidP="001745EE">
            <w:pPr>
              <w:numPr>
                <w:ilvl w:val="0"/>
                <w:numId w:val="50"/>
              </w:numPr>
              <w:rPr>
                <w:sz w:val="18"/>
              </w:rPr>
            </w:pPr>
            <w:r w:rsidRPr="00A76178">
              <w:rPr>
                <w:sz w:val="18"/>
                <w:lang w:val="en-US"/>
              </w:rPr>
              <w:t xml:space="preserve">Supports points with </w:t>
            </w:r>
            <w:r w:rsidRPr="006E0CCE">
              <w:rPr>
                <w:b/>
                <w:sz w:val="18"/>
                <w:u w:val="single"/>
                <w:lang w:val="en-US"/>
              </w:rPr>
              <w:t>a range of precisely selected</w:t>
            </w:r>
            <w:r w:rsidRPr="00A76178">
              <w:rPr>
                <w:sz w:val="18"/>
                <w:lang w:val="en-US"/>
              </w:rPr>
              <w:t xml:space="preserve"> evidence from the source and own knowledge </w:t>
            </w:r>
          </w:p>
          <w:p w14:paraId="36657164" w14:textId="77777777" w:rsidR="006C615C" w:rsidRPr="00A76178" w:rsidRDefault="006C615C" w:rsidP="001745EE">
            <w:pPr>
              <w:numPr>
                <w:ilvl w:val="0"/>
                <w:numId w:val="50"/>
              </w:numPr>
              <w:rPr>
                <w:sz w:val="18"/>
              </w:rPr>
            </w:pPr>
            <w:r w:rsidRPr="00A76178">
              <w:rPr>
                <w:sz w:val="18"/>
                <w:lang w:val="en-US"/>
              </w:rPr>
              <w:t xml:space="preserve">Explains </w:t>
            </w:r>
            <w:r w:rsidRPr="006E0CCE">
              <w:rPr>
                <w:b/>
                <w:sz w:val="18"/>
                <w:u w:val="single"/>
                <w:lang w:val="en-US"/>
              </w:rPr>
              <w:t>thorough and in-depth knowledge</w:t>
            </w:r>
            <w:r w:rsidRPr="00A76178">
              <w:rPr>
                <w:sz w:val="18"/>
                <w:lang w:val="en-US"/>
              </w:rPr>
              <w:t xml:space="preserve"> and understanding of political institutions, processes, concepts, theories and context </w:t>
            </w:r>
          </w:p>
        </w:tc>
        <w:tc>
          <w:tcPr>
            <w:tcW w:w="1511" w:type="pct"/>
            <w:hideMark/>
          </w:tcPr>
          <w:p w14:paraId="6CBBD8E6" w14:textId="77777777" w:rsidR="006C615C" w:rsidRPr="00A76178" w:rsidRDefault="006C615C" w:rsidP="001745EE">
            <w:pPr>
              <w:numPr>
                <w:ilvl w:val="0"/>
                <w:numId w:val="50"/>
              </w:numPr>
              <w:rPr>
                <w:sz w:val="18"/>
              </w:rPr>
            </w:pPr>
            <w:r w:rsidRPr="00A76178">
              <w:rPr>
                <w:sz w:val="18"/>
                <w:lang w:val="en-US"/>
              </w:rPr>
              <w:t xml:space="preserve">Explain and compare </w:t>
            </w:r>
            <w:r w:rsidRPr="00A76178">
              <w:rPr>
                <w:b/>
                <w:sz w:val="18"/>
                <w:u w:val="single"/>
                <w:lang w:val="en-US"/>
              </w:rPr>
              <w:t>all contrasting views</w:t>
            </w:r>
            <w:r w:rsidRPr="00A76178">
              <w:rPr>
                <w:sz w:val="18"/>
                <w:lang w:val="en-US"/>
              </w:rPr>
              <w:t xml:space="preserve"> in the source/s which relate to the debate </w:t>
            </w:r>
          </w:p>
          <w:p w14:paraId="7D7CEC02" w14:textId="77777777" w:rsidR="006C615C" w:rsidRPr="00A76178" w:rsidRDefault="006C615C" w:rsidP="001745EE">
            <w:pPr>
              <w:numPr>
                <w:ilvl w:val="0"/>
                <w:numId w:val="50"/>
              </w:numPr>
              <w:rPr>
                <w:sz w:val="18"/>
              </w:rPr>
            </w:pPr>
            <w:r w:rsidRPr="00A76178">
              <w:rPr>
                <w:sz w:val="18"/>
                <w:lang w:val="en-US"/>
              </w:rPr>
              <w:t xml:space="preserve">Clearly focused explanation and argument of the similarities and/or differences in the source/s </w:t>
            </w:r>
            <w:r w:rsidRPr="00A76178">
              <w:rPr>
                <w:b/>
                <w:sz w:val="18"/>
                <w:u w:val="single"/>
                <w:lang w:val="en-US"/>
              </w:rPr>
              <w:t>throughout</w:t>
            </w:r>
          </w:p>
          <w:p w14:paraId="3C76FDB1" w14:textId="77777777" w:rsidR="006C615C" w:rsidRPr="00A76178" w:rsidRDefault="006C615C" w:rsidP="001745EE">
            <w:pPr>
              <w:numPr>
                <w:ilvl w:val="0"/>
                <w:numId w:val="50"/>
              </w:numPr>
              <w:rPr>
                <w:sz w:val="18"/>
              </w:rPr>
            </w:pPr>
            <w:r w:rsidRPr="00C851E9">
              <w:rPr>
                <w:sz w:val="18"/>
                <w:lang w:val="en-US"/>
              </w:rPr>
              <w:t>Clearly connects relevant ideas</w:t>
            </w:r>
            <w:r w:rsidRPr="006216A6">
              <w:rPr>
                <w:sz w:val="18"/>
                <w:lang w:val="en-US"/>
              </w:rPr>
              <w:t>/concepts to explain points</w:t>
            </w:r>
            <w:r>
              <w:rPr>
                <w:sz w:val="18"/>
                <w:lang w:val="en-US"/>
              </w:rPr>
              <w:t xml:space="preserve"> </w:t>
            </w:r>
            <w:r w:rsidRPr="00C851E9">
              <w:rPr>
                <w:b/>
                <w:sz w:val="18"/>
                <w:u w:val="single"/>
                <w:lang w:val="en-US"/>
              </w:rPr>
              <w:t>throughout to fully answer the question</w:t>
            </w:r>
          </w:p>
        </w:tc>
        <w:tc>
          <w:tcPr>
            <w:tcW w:w="1514" w:type="pct"/>
            <w:hideMark/>
          </w:tcPr>
          <w:p w14:paraId="3BEF379B" w14:textId="77777777" w:rsidR="006C615C" w:rsidRPr="00EB4E17" w:rsidRDefault="006C615C" w:rsidP="001745EE">
            <w:pPr>
              <w:numPr>
                <w:ilvl w:val="0"/>
                <w:numId w:val="47"/>
              </w:numPr>
              <w:rPr>
                <w:sz w:val="18"/>
              </w:rPr>
            </w:pPr>
            <w:r>
              <w:rPr>
                <w:b/>
                <w:sz w:val="18"/>
                <w:u w:val="single"/>
                <w:lang w:val="en-US"/>
              </w:rPr>
              <w:t>Fully r</w:t>
            </w:r>
            <w:r w:rsidRPr="006B1544">
              <w:rPr>
                <w:b/>
                <w:sz w:val="18"/>
                <w:u w:val="single"/>
                <w:lang w:val="en-US"/>
              </w:rPr>
              <w:t>elevant</w:t>
            </w:r>
            <w:r>
              <w:rPr>
                <w:sz w:val="18"/>
                <w:lang w:val="en-US"/>
              </w:rPr>
              <w:t xml:space="preserve"> evaluation of all the different views in the debate from the source/s </w:t>
            </w:r>
          </w:p>
          <w:p w14:paraId="63351A03" w14:textId="77777777" w:rsidR="006C615C" w:rsidRPr="00EB4E17" w:rsidRDefault="006C615C" w:rsidP="001745EE">
            <w:pPr>
              <w:numPr>
                <w:ilvl w:val="0"/>
                <w:numId w:val="47"/>
              </w:numPr>
              <w:rPr>
                <w:sz w:val="18"/>
              </w:rPr>
            </w:pPr>
            <w:r>
              <w:rPr>
                <w:b/>
                <w:sz w:val="18"/>
                <w:u w:val="single"/>
                <w:lang w:val="en-US"/>
              </w:rPr>
              <w:t>Clear/persuasive</w:t>
            </w:r>
            <w:r>
              <w:rPr>
                <w:sz w:val="18"/>
                <w:lang w:val="en-US"/>
              </w:rPr>
              <w:t xml:space="preserve"> arguments and judgements</w:t>
            </w:r>
            <w:r>
              <w:rPr>
                <w:sz w:val="18"/>
              </w:rPr>
              <w:t xml:space="preserve"> are made in paragraphs </w:t>
            </w:r>
            <w:r w:rsidRPr="006D0499">
              <w:rPr>
                <w:b/>
                <w:sz w:val="18"/>
                <w:u w:val="single"/>
              </w:rPr>
              <w:t xml:space="preserve">which are </w:t>
            </w:r>
            <w:r>
              <w:rPr>
                <w:b/>
                <w:sz w:val="18"/>
                <w:u w:val="single"/>
              </w:rPr>
              <w:t>fully</w:t>
            </w:r>
            <w:r w:rsidRPr="006D0499">
              <w:rPr>
                <w:b/>
                <w:sz w:val="18"/>
                <w:u w:val="single"/>
                <w:lang w:val="en-US"/>
              </w:rPr>
              <w:t xml:space="preserve"> </w:t>
            </w:r>
            <w:r>
              <w:rPr>
                <w:sz w:val="18"/>
                <w:lang w:val="en-US"/>
              </w:rPr>
              <w:t>supported or explained</w:t>
            </w:r>
            <w:r w:rsidRPr="00EB4E17">
              <w:rPr>
                <w:sz w:val="18"/>
                <w:lang w:val="en-US"/>
              </w:rPr>
              <w:t xml:space="preserve"> </w:t>
            </w:r>
          </w:p>
          <w:p w14:paraId="0733C3BA" w14:textId="77777777" w:rsidR="006C615C" w:rsidRPr="00A76178" w:rsidRDefault="006C615C" w:rsidP="001745EE">
            <w:pPr>
              <w:numPr>
                <w:ilvl w:val="0"/>
                <w:numId w:val="50"/>
              </w:numPr>
              <w:rPr>
                <w:sz w:val="18"/>
              </w:rPr>
            </w:pPr>
            <w:r>
              <w:rPr>
                <w:sz w:val="18"/>
                <w:lang w:val="en-US"/>
              </w:rPr>
              <w:t>In a conclusion the</w:t>
            </w:r>
            <w:r w:rsidRPr="00A76178">
              <w:rPr>
                <w:sz w:val="18"/>
                <w:lang w:val="en-US"/>
              </w:rPr>
              <w:t xml:space="preserve"> overall judgement is </w:t>
            </w:r>
            <w:r w:rsidRPr="00F65AC8">
              <w:rPr>
                <w:b/>
                <w:sz w:val="18"/>
                <w:u w:val="single"/>
                <w:lang w:val="en-US"/>
              </w:rPr>
              <w:t>fully</w:t>
            </w:r>
            <w:r>
              <w:rPr>
                <w:sz w:val="18"/>
                <w:lang w:val="en-US"/>
              </w:rPr>
              <w:t xml:space="preserve"> </w:t>
            </w:r>
            <w:r w:rsidRPr="00F65AC8">
              <w:rPr>
                <w:sz w:val="18"/>
                <w:lang w:val="en-US"/>
              </w:rPr>
              <w:t>focused,  supported and explained</w:t>
            </w:r>
          </w:p>
        </w:tc>
      </w:tr>
    </w:tbl>
    <w:p w14:paraId="5C97A4BE" w14:textId="77777777" w:rsidR="006C615C" w:rsidRPr="00A76178" w:rsidRDefault="006C615C" w:rsidP="006C615C">
      <w:pPr>
        <w:rPr>
          <w:sz w:val="18"/>
        </w:rPr>
      </w:pPr>
    </w:p>
    <w:p w14:paraId="16CBCD4E" w14:textId="77777777" w:rsidR="003E3BE7" w:rsidRDefault="003E3BE7" w:rsidP="006C615C">
      <w:pPr>
        <w:rPr>
          <w:lang w:eastAsia="en-GB"/>
        </w:rPr>
      </w:pPr>
      <w:r>
        <w:rPr>
          <w:lang w:eastAsia="en-GB"/>
        </w:rPr>
        <w:br w:type="page"/>
      </w:r>
    </w:p>
    <w:p w14:paraId="3D5CEAC3" w14:textId="77777777" w:rsidR="003E3BE7" w:rsidRPr="00A76178" w:rsidRDefault="003E3BE7" w:rsidP="003E3BE7">
      <w:pPr>
        <w:spacing w:line="240" w:lineRule="auto"/>
        <w:jc w:val="center"/>
        <w:rPr>
          <w:b/>
          <w:sz w:val="24"/>
          <w:szCs w:val="32"/>
          <w:u w:val="single"/>
        </w:rPr>
      </w:pPr>
      <w:r>
        <w:rPr>
          <w:b/>
          <w:sz w:val="24"/>
          <w:szCs w:val="32"/>
          <w:u w:val="single"/>
        </w:rPr>
        <w:lastRenderedPageBreak/>
        <w:t xml:space="preserve">Politics Unit 1B and 2B </w:t>
      </w:r>
      <w:r w:rsidRPr="00A76178">
        <w:rPr>
          <w:b/>
          <w:sz w:val="24"/>
          <w:szCs w:val="32"/>
          <w:u w:val="single"/>
        </w:rPr>
        <w:t xml:space="preserve">– </w:t>
      </w:r>
      <w:r>
        <w:rPr>
          <w:b/>
          <w:sz w:val="24"/>
          <w:szCs w:val="32"/>
          <w:u w:val="single"/>
        </w:rPr>
        <w:t>Core and Non-Core Ideologies</w:t>
      </w:r>
      <w:r w:rsidRPr="00A76178">
        <w:rPr>
          <w:b/>
          <w:sz w:val="24"/>
          <w:szCs w:val="32"/>
          <w:u w:val="single"/>
        </w:rPr>
        <w:t xml:space="preserve"> </w:t>
      </w:r>
      <w:r>
        <w:rPr>
          <w:b/>
          <w:sz w:val="24"/>
          <w:szCs w:val="32"/>
          <w:u w:val="single"/>
        </w:rPr>
        <w:t>24</w:t>
      </w:r>
      <w:r w:rsidRPr="00A76178">
        <w:rPr>
          <w:b/>
          <w:sz w:val="24"/>
          <w:szCs w:val="32"/>
          <w:u w:val="single"/>
        </w:rPr>
        <w:t xml:space="preserve"> Mark question</w:t>
      </w:r>
    </w:p>
    <w:p w14:paraId="30A70459" w14:textId="77777777" w:rsidR="003E3BE7" w:rsidRPr="006B6F3A" w:rsidRDefault="003E3BE7" w:rsidP="003E3BE7">
      <w:pPr>
        <w:rPr>
          <w:sz w:val="2"/>
        </w:rPr>
      </w:pPr>
    </w:p>
    <w:tbl>
      <w:tblPr>
        <w:tblStyle w:val="TableGrid"/>
        <w:tblW w:w="5000" w:type="pct"/>
        <w:tblLook w:val="0420" w:firstRow="1" w:lastRow="0" w:firstColumn="0" w:lastColumn="0" w:noHBand="0" w:noVBand="1"/>
      </w:tblPr>
      <w:tblGrid>
        <w:gridCol w:w="689"/>
        <w:gridCol w:w="701"/>
        <w:gridCol w:w="2542"/>
        <w:gridCol w:w="2542"/>
        <w:gridCol w:w="2542"/>
      </w:tblGrid>
      <w:tr w:rsidR="003E3BE7" w:rsidRPr="00A76178" w14:paraId="43ABCB91" w14:textId="77777777" w:rsidTr="003E3BE7">
        <w:trPr>
          <w:trHeight w:val="719"/>
        </w:trPr>
        <w:tc>
          <w:tcPr>
            <w:tcW w:w="253" w:type="pct"/>
            <w:shd w:val="clear" w:color="auto" w:fill="00B0F0"/>
            <w:vAlign w:val="center"/>
            <w:hideMark/>
          </w:tcPr>
          <w:p w14:paraId="125E8514" w14:textId="77777777" w:rsidR="003E3BE7" w:rsidRPr="00A76178" w:rsidRDefault="003E3BE7" w:rsidP="006629ED">
            <w:pPr>
              <w:jc w:val="center"/>
              <w:rPr>
                <w:b/>
                <w:color w:val="FFFFFF" w:themeColor="background1"/>
              </w:rPr>
            </w:pPr>
            <w:r w:rsidRPr="00A76178">
              <w:rPr>
                <w:b/>
                <w:bCs/>
                <w:color w:val="FFFFFF" w:themeColor="background1"/>
                <w:lang w:val="en-US"/>
              </w:rPr>
              <w:t>Level</w:t>
            </w:r>
          </w:p>
        </w:tc>
        <w:tc>
          <w:tcPr>
            <w:tcW w:w="231" w:type="pct"/>
            <w:shd w:val="clear" w:color="auto" w:fill="00B0F0"/>
            <w:vAlign w:val="center"/>
            <w:hideMark/>
          </w:tcPr>
          <w:p w14:paraId="4F241353" w14:textId="77777777" w:rsidR="003E3BE7" w:rsidRPr="00A76178" w:rsidRDefault="003E3BE7" w:rsidP="006629ED">
            <w:pPr>
              <w:jc w:val="center"/>
              <w:rPr>
                <w:b/>
                <w:color w:val="FFFFFF" w:themeColor="background1"/>
              </w:rPr>
            </w:pPr>
            <w:r w:rsidRPr="00A76178">
              <w:rPr>
                <w:b/>
                <w:bCs/>
                <w:color w:val="FFFFFF" w:themeColor="background1"/>
                <w:lang w:val="en-US"/>
              </w:rPr>
              <w:t>Mark</w:t>
            </w:r>
          </w:p>
        </w:tc>
        <w:tc>
          <w:tcPr>
            <w:tcW w:w="1505" w:type="pct"/>
            <w:shd w:val="clear" w:color="auto" w:fill="00B0F0"/>
            <w:vAlign w:val="center"/>
            <w:hideMark/>
          </w:tcPr>
          <w:p w14:paraId="360646CC" w14:textId="77777777" w:rsidR="003E3BE7" w:rsidRPr="00A76178" w:rsidRDefault="003E3BE7" w:rsidP="006629ED">
            <w:pPr>
              <w:jc w:val="center"/>
              <w:rPr>
                <w:b/>
                <w:color w:val="FFFFFF" w:themeColor="background1"/>
              </w:rPr>
            </w:pPr>
            <w:r w:rsidRPr="00A76178">
              <w:rPr>
                <w:b/>
                <w:bCs/>
                <w:color w:val="FFFFFF" w:themeColor="background1"/>
                <w:lang w:val="en-US"/>
              </w:rPr>
              <w:t>AO1: Knowledge and Understanding</w:t>
            </w:r>
          </w:p>
        </w:tc>
        <w:tc>
          <w:tcPr>
            <w:tcW w:w="1505" w:type="pct"/>
            <w:shd w:val="clear" w:color="auto" w:fill="00B0F0"/>
            <w:vAlign w:val="center"/>
            <w:hideMark/>
          </w:tcPr>
          <w:p w14:paraId="29D6CC50" w14:textId="77777777" w:rsidR="003E3BE7" w:rsidRPr="00A76178" w:rsidRDefault="003E3BE7" w:rsidP="006629ED">
            <w:pPr>
              <w:jc w:val="center"/>
              <w:rPr>
                <w:b/>
                <w:color w:val="FFFFFF" w:themeColor="background1"/>
              </w:rPr>
            </w:pPr>
            <w:r w:rsidRPr="00A76178">
              <w:rPr>
                <w:b/>
                <w:bCs/>
                <w:color w:val="FFFFFF" w:themeColor="background1"/>
                <w:lang w:val="en-US"/>
              </w:rPr>
              <w:t>AO2 :Explaining Comparisons</w:t>
            </w:r>
            <w:r>
              <w:rPr>
                <w:b/>
                <w:bCs/>
                <w:color w:val="FFFFFF" w:themeColor="background1"/>
                <w:lang w:val="en-US"/>
              </w:rPr>
              <w:t xml:space="preserve"> and Concepts</w:t>
            </w:r>
          </w:p>
        </w:tc>
        <w:tc>
          <w:tcPr>
            <w:tcW w:w="1505" w:type="pct"/>
            <w:shd w:val="clear" w:color="auto" w:fill="00B0F0"/>
            <w:vAlign w:val="center"/>
            <w:hideMark/>
          </w:tcPr>
          <w:p w14:paraId="3068E87D" w14:textId="77777777" w:rsidR="003E3BE7" w:rsidRPr="00A76178" w:rsidRDefault="003E3BE7" w:rsidP="006629ED">
            <w:pPr>
              <w:jc w:val="center"/>
              <w:rPr>
                <w:b/>
                <w:color w:val="FFFFFF" w:themeColor="background1"/>
              </w:rPr>
            </w:pPr>
            <w:r w:rsidRPr="00A76178">
              <w:rPr>
                <w:b/>
                <w:bCs/>
                <w:color w:val="FFFFFF" w:themeColor="background1"/>
                <w:lang w:val="en-US"/>
              </w:rPr>
              <w:t>AO3:Weighing up to make Judgements</w:t>
            </w:r>
          </w:p>
        </w:tc>
      </w:tr>
      <w:tr w:rsidR="003E3BE7" w:rsidRPr="00A76178" w14:paraId="32649D82" w14:textId="77777777" w:rsidTr="003E3BE7">
        <w:trPr>
          <w:trHeight w:val="1411"/>
        </w:trPr>
        <w:tc>
          <w:tcPr>
            <w:tcW w:w="253" w:type="pct"/>
            <w:vAlign w:val="center"/>
            <w:hideMark/>
          </w:tcPr>
          <w:p w14:paraId="30AD5072" w14:textId="77777777" w:rsidR="003E3BE7" w:rsidRPr="00A76178" w:rsidRDefault="003E3BE7" w:rsidP="006629ED">
            <w:pPr>
              <w:jc w:val="center"/>
              <w:rPr>
                <w:b/>
              </w:rPr>
            </w:pPr>
            <w:r w:rsidRPr="00A76178">
              <w:rPr>
                <w:b/>
                <w:lang w:val="it-IT"/>
              </w:rPr>
              <w:t>Level 1</w:t>
            </w:r>
          </w:p>
        </w:tc>
        <w:tc>
          <w:tcPr>
            <w:tcW w:w="231" w:type="pct"/>
            <w:vAlign w:val="center"/>
            <w:hideMark/>
          </w:tcPr>
          <w:p w14:paraId="03F3E5EE" w14:textId="77777777" w:rsidR="003E3BE7" w:rsidRPr="00A76178" w:rsidRDefault="003E3BE7" w:rsidP="006629ED">
            <w:pPr>
              <w:jc w:val="center"/>
              <w:rPr>
                <w:b/>
              </w:rPr>
            </w:pPr>
            <w:r>
              <w:rPr>
                <w:b/>
                <w:lang w:val="en-US"/>
              </w:rPr>
              <w:t>1-4</w:t>
            </w:r>
          </w:p>
        </w:tc>
        <w:tc>
          <w:tcPr>
            <w:tcW w:w="1505" w:type="pct"/>
          </w:tcPr>
          <w:p w14:paraId="3EC89DFF" w14:textId="77777777" w:rsidR="003E3BE7" w:rsidRPr="00A062B4" w:rsidRDefault="003E3BE7" w:rsidP="001745EE">
            <w:pPr>
              <w:numPr>
                <w:ilvl w:val="0"/>
                <w:numId w:val="46"/>
              </w:numPr>
              <w:rPr>
                <w:sz w:val="20"/>
              </w:rPr>
            </w:pPr>
            <w:r w:rsidRPr="00A062B4">
              <w:rPr>
                <w:sz w:val="20"/>
                <w:lang w:val="en-US"/>
              </w:rPr>
              <w:t>Points don’t relate to the question</w:t>
            </w:r>
          </w:p>
          <w:p w14:paraId="316224DE" w14:textId="77777777" w:rsidR="003E3BE7" w:rsidRPr="00A062B4" w:rsidRDefault="003E3BE7" w:rsidP="001745EE">
            <w:pPr>
              <w:numPr>
                <w:ilvl w:val="0"/>
                <w:numId w:val="46"/>
              </w:numPr>
              <w:rPr>
                <w:sz w:val="20"/>
              </w:rPr>
            </w:pPr>
            <w:r w:rsidRPr="00A062B4">
              <w:rPr>
                <w:sz w:val="20"/>
                <w:lang w:val="en-US"/>
              </w:rPr>
              <w:t xml:space="preserve">Supports points with very few examples /vague knowledge </w:t>
            </w:r>
          </w:p>
          <w:p w14:paraId="1D2D1B56" w14:textId="77777777" w:rsidR="003E3BE7" w:rsidRPr="00E15D98" w:rsidRDefault="003E3BE7" w:rsidP="001745EE">
            <w:pPr>
              <w:numPr>
                <w:ilvl w:val="0"/>
                <w:numId w:val="46"/>
              </w:numPr>
              <w:rPr>
                <w:sz w:val="20"/>
              </w:rPr>
            </w:pPr>
            <w:r w:rsidRPr="00A062B4">
              <w:rPr>
                <w:sz w:val="20"/>
                <w:lang w:val="en-US"/>
              </w:rPr>
              <w:t>Lacks understanding of political processes, concepts, theories and context</w:t>
            </w:r>
          </w:p>
          <w:p w14:paraId="667E7F0B" w14:textId="77777777" w:rsidR="003E3BE7" w:rsidRPr="00A062B4" w:rsidRDefault="003E3BE7" w:rsidP="001745EE">
            <w:pPr>
              <w:numPr>
                <w:ilvl w:val="0"/>
                <w:numId w:val="46"/>
              </w:numPr>
              <w:rPr>
                <w:sz w:val="20"/>
              </w:rPr>
            </w:pPr>
            <w:r>
              <w:rPr>
                <w:sz w:val="20"/>
                <w:lang w:val="en-US"/>
              </w:rPr>
              <w:t xml:space="preserve">Makes limited reference to political thinkers’ ideas </w:t>
            </w:r>
          </w:p>
        </w:tc>
        <w:tc>
          <w:tcPr>
            <w:tcW w:w="1505" w:type="pct"/>
          </w:tcPr>
          <w:p w14:paraId="1DDCA9CE" w14:textId="77777777" w:rsidR="003E3BE7" w:rsidRPr="008C349B" w:rsidRDefault="003E3BE7" w:rsidP="001745EE">
            <w:pPr>
              <w:numPr>
                <w:ilvl w:val="0"/>
                <w:numId w:val="46"/>
              </w:numPr>
              <w:rPr>
                <w:sz w:val="20"/>
              </w:rPr>
            </w:pPr>
            <w:r w:rsidRPr="008B63F7">
              <w:rPr>
                <w:sz w:val="20"/>
                <w:lang w:val="en-US"/>
              </w:rPr>
              <w:t>Doesn’t really explain or compare different views in the debate</w:t>
            </w:r>
          </w:p>
          <w:p w14:paraId="356B1163" w14:textId="77777777" w:rsidR="003E3BE7" w:rsidRPr="008C349B" w:rsidRDefault="003E3BE7" w:rsidP="001745EE">
            <w:pPr>
              <w:numPr>
                <w:ilvl w:val="0"/>
                <w:numId w:val="46"/>
              </w:numPr>
              <w:rPr>
                <w:sz w:val="20"/>
              </w:rPr>
            </w:pPr>
            <w:r w:rsidRPr="008B63F7">
              <w:rPr>
                <w:sz w:val="20"/>
                <w:lang w:val="en-US"/>
              </w:rPr>
              <w:t xml:space="preserve">Little explanation and argument  </w:t>
            </w:r>
          </w:p>
          <w:p w14:paraId="6786DCBA" w14:textId="77777777" w:rsidR="003E3BE7" w:rsidRPr="008B63F7" w:rsidRDefault="003E3BE7" w:rsidP="001745EE">
            <w:pPr>
              <w:numPr>
                <w:ilvl w:val="0"/>
                <w:numId w:val="46"/>
              </w:numPr>
              <w:rPr>
                <w:sz w:val="20"/>
              </w:rPr>
            </w:pPr>
            <w:r w:rsidRPr="008B63F7">
              <w:rPr>
                <w:sz w:val="20"/>
                <w:lang w:val="en-US"/>
              </w:rPr>
              <w:t>Answer does not use ideas/concepts to explain points</w:t>
            </w:r>
          </w:p>
        </w:tc>
        <w:tc>
          <w:tcPr>
            <w:tcW w:w="1505" w:type="pct"/>
          </w:tcPr>
          <w:p w14:paraId="3BCEBCA3" w14:textId="77777777" w:rsidR="003E3BE7" w:rsidRPr="008B63F7" w:rsidRDefault="003E3BE7" w:rsidP="001745EE">
            <w:pPr>
              <w:numPr>
                <w:ilvl w:val="0"/>
                <w:numId w:val="46"/>
              </w:numPr>
              <w:rPr>
                <w:sz w:val="20"/>
              </w:rPr>
            </w:pPr>
            <w:r w:rsidRPr="008B63F7">
              <w:rPr>
                <w:sz w:val="20"/>
                <w:lang w:val="en-US"/>
              </w:rPr>
              <w:t>Little evaluation of different views in the debate</w:t>
            </w:r>
          </w:p>
          <w:p w14:paraId="052796BB" w14:textId="77777777" w:rsidR="003E3BE7" w:rsidRPr="008B63F7" w:rsidRDefault="003E3BE7" w:rsidP="001745EE">
            <w:pPr>
              <w:numPr>
                <w:ilvl w:val="0"/>
                <w:numId w:val="46"/>
              </w:numPr>
              <w:rPr>
                <w:sz w:val="20"/>
              </w:rPr>
            </w:pPr>
            <w:r w:rsidRPr="008B63F7">
              <w:rPr>
                <w:sz w:val="20"/>
                <w:lang w:val="en-US"/>
              </w:rPr>
              <w:t>Simple argument and judgements</w:t>
            </w:r>
            <w:r w:rsidRPr="008B63F7">
              <w:rPr>
                <w:sz w:val="20"/>
              </w:rPr>
              <w:t xml:space="preserve"> are made in paragraphs but are </w:t>
            </w:r>
            <w:r w:rsidRPr="008B63F7">
              <w:rPr>
                <w:sz w:val="20"/>
                <w:lang w:val="en-US"/>
              </w:rPr>
              <w:t xml:space="preserve">not supported or explained </w:t>
            </w:r>
          </w:p>
          <w:p w14:paraId="5ACE2B6B" w14:textId="77777777" w:rsidR="003E3BE7" w:rsidRPr="008B63F7" w:rsidRDefault="003E3BE7" w:rsidP="001745EE">
            <w:pPr>
              <w:numPr>
                <w:ilvl w:val="0"/>
                <w:numId w:val="46"/>
              </w:numPr>
              <w:rPr>
                <w:sz w:val="20"/>
              </w:rPr>
            </w:pPr>
            <w:r w:rsidRPr="008B63F7">
              <w:rPr>
                <w:sz w:val="20"/>
                <w:lang w:val="en-US"/>
              </w:rPr>
              <w:t>In a conclusion the overall  judgement is simple and described or does not follow the rest of the answer</w:t>
            </w:r>
          </w:p>
        </w:tc>
      </w:tr>
      <w:tr w:rsidR="003E3BE7" w:rsidRPr="00A76178" w14:paraId="78E2E3E2" w14:textId="77777777" w:rsidTr="003E3BE7">
        <w:trPr>
          <w:trHeight w:val="1411"/>
        </w:trPr>
        <w:tc>
          <w:tcPr>
            <w:tcW w:w="253" w:type="pct"/>
            <w:vAlign w:val="center"/>
            <w:hideMark/>
          </w:tcPr>
          <w:p w14:paraId="58FB64CF" w14:textId="77777777" w:rsidR="003E3BE7" w:rsidRPr="00A76178" w:rsidRDefault="003E3BE7" w:rsidP="006629ED">
            <w:pPr>
              <w:jc w:val="center"/>
              <w:rPr>
                <w:b/>
              </w:rPr>
            </w:pPr>
            <w:r w:rsidRPr="00A76178">
              <w:rPr>
                <w:b/>
                <w:lang w:val="it-IT"/>
              </w:rPr>
              <w:t>Level 2</w:t>
            </w:r>
          </w:p>
        </w:tc>
        <w:tc>
          <w:tcPr>
            <w:tcW w:w="231" w:type="pct"/>
            <w:vAlign w:val="center"/>
          </w:tcPr>
          <w:p w14:paraId="3F573835" w14:textId="77777777" w:rsidR="003E3BE7" w:rsidRPr="00A76178" w:rsidRDefault="003E3BE7" w:rsidP="006629ED">
            <w:pPr>
              <w:jc w:val="center"/>
              <w:rPr>
                <w:b/>
              </w:rPr>
            </w:pPr>
            <w:r>
              <w:rPr>
                <w:b/>
              </w:rPr>
              <w:t>5-9</w:t>
            </w:r>
          </w:p>
        </w:tc>
        <w:tc>
          <w:tcPr>
            <w:tcW w:w="1505" w:type="pct"/>
          </w:tcPr>
          <w:p w14:paraId="10142F62" w14:textId="77777777" w:rsidR="003E3BE7" w:rsidRPr="00A062B4" w:rsidRDefault="003E3BE7" w:rsidP="001745EE">
            <w:pPr>
              <w:numPr>
                <w:ilvl w:val="0"/>
                <w:numId w:val="47"/>
              </w:numPr>
              <w:rPr>
                <w:sz w:val="20"/>
              </w:rPr>
            </w:pPr>
            <w:r w:rsidRPr="00A062B4">
              <w:rPr>
                <w:b/>
                <w:sz w:val="20"/>
                <w:u w:val="single"/>
                <w:lang w:val="en-US"/>
              </w:rPr>
              <w:t>Points relate</w:t>
            </w:r>
            <w:r w:rsidRPr="00A062B4">
              <w:rPr>
                <w:sz w:val="20"/>
                <w:lang w:val="en-US"/>
              </w:rPr>
              <w:t xml:space="preserve"> to the question </w:t>
            </w:r>
          </w:p>
          <w:p w14:paraId="716A8C2E" w14:textId="77777777" w:rsidR="003E3BE7" w:rsidRPr="00AC0105" w:rsidRDefault="003E3BE7" w:rsidP="001745EE">
            <w:pPr>
              <w:numPr>
                <w:ilvl w:val="0"/>
                <w:numId w:val="47"/>
              </w:numPr>
              <w:rPr>
                <w:sz w:val="20"/>
              </w:rPr>
            </w:pPr>
            <w:r w:rsidRPr="00A062B4">
              <w:rPr>
                <w:sz w:val="20"/>
                <w:lang w:val="en-US"/>
              </w:rPr>
              <w:t xml:space="preserve">Supports points with </w:t>
            </w:r>
            <w:r w:rsidRPr="00A062B4">
              <w:rPr>
                <w:b/>
                <w:sz w:val="20"/>
                <w:u w:val="single"/>
                <w:lang w:val="en-US"/>
              </w:rPr>
              <w:t>some examples</w:t>
            </w:r>
            <w:r w:rsidRPr="00A062B4">
              <w:rPr>
                <w:sz w:val="20"/>
                <w:lang w:val="en-US"/>
              </w:rPr>
              <w:t xml:space="preserve"> </w:t>
            </w:r>
          </w:p>
          <w:p w14:paraId="1F90A8CA" w14:textId="77777777" w:rsidR="003E3BE7" w:rsidRPr="00A062B4" w:rsidRDefault="003E3BE7" w:rsidP="001745EE">
            <w:pPr>
              <w:numPr>
                <w:ilvl w:val="0"/>
                <w:numId w:val="47"/>
              </w:numPr>
              <w:rPr>
                <w:sz w:val="20"/>
              </w:rPr>
            </w:pPr>
            <w:r w:rsidRPr="00A062B4">
              <w:rPr>
                <w:b/>
                <w:sz w:val="20"/>
                <w:u w:val="single"/>
                <w:lang w:val="en-US"/>
              </w:rPr>
              <w:t xml:space="preserve">Shows some accurate </w:t>
            </w:r>
            <w:r w:rsidRPr="00A062B4">
              <w:rPr>
                <w:sz w:val="20"/>
                <w:lang w:val="en-US"/>
              </w:rPr>
              <w:t>knowledge and understanding of political institutions, processes, concepts, theories and context</w:t>
            </w:r>
          </w:p>
          <w:p w14:paraId="0BA80C67" w14:textId="77777777" w:rsidR="003E3BE7" w:rsidRPr="00E15D98" w:rsidRDefault="003E3BE7" w:rsidP="001745EE">
            <w:pPr>
              <w:numPr>
                <w:ilvl w:val="0"/>
                <w:numId w:val="47"/>
              </w:numPr>
              <w:rPr>
                <w:sz w:val="20"/>
              </w:rPr>
            </w:pPr>
            <w:r>
              <w:rPr>
                <w:sz w:val="20"/>
                <w:lang w:val="en-US"/>
              </w:rPr>
              <w:t>Make some reference to political thinkers’ ideas</w:t>
            </w:r>
            <w:r w:rsidRPr="008B63F7">
              <w:rPr>
                <w:b/>
                <w:bCs/>
                <w:sz w:val="20"/>
                <w:u w:val="single"/>
                <w:lang w:val="en-US"/>
              </w:rPr>
              <w:t xml:space="preserve"> </w:t>
            </w:r>
          </w:p>
          <w:p w14:paraId="48F075AD" w14:textId="77777777" w:rsidR="003E3BE7" w:rsidRPr="00E15D98" w:rsidRDefault="003E3BE7" w:rsidP="001745EE">
            <w:pPr>
              <w:numPr>
                <w:ilvl w:val="0"/>
                <w:numId w:val="47"/>
              </w:numPr>
              <w:rPr>
                <w:b/>
                <w:sz w:val="20"/>
                <w:u w:val="single"/>
              </w:rPr>
            </w:pPr>
            <w:r w:rsidRPr="00E15D98">
              <w:rPr>
                <w:b/>
                <w:bCs/>
                <w:sz w:val="20"/>
                <w:u w:val="single"/>
                <w:lang w:val="en-US"/>
              </w:rPr>
              <w:t xml:space="preserve">Max </w:t>
            </w:r>
            <w:r w:rsidRPr="00E15D98">
              <w:rPr>
                <w:b/>
                <w:sz w:val="20"/>
                <w:u w:val="single"/>
                <w:lang w:val="en-US"/>
              </w:rPr>
              <w:t xml:space="preserve">L2 if doesn’t mention </w:t>
            </w:r>
            <w:r w:rsidRPr="00E15D98">
              <w:rPr>
                <w:b/>
                <w:sz w:val="20"/>
                <w:u w:val="single"/>
              </w:rPr>
              <w:t>different political thinkers’ ideas</w:t>
            </w:r>
          </w:p>
        </w:tc>
        <w:tc>
          <w:tcPr>
            <w:tcW w:w="1505" w:type="pct"/>
          </w:tcPr>
          <w:p w14:paraId="4BDF58C5" w14:textId="77777777" w:rsidR="003E3BE7" w:rsidRPr="008B63F7" w:rsidRDefault="003E3BE7" w:rsidP="001745EE">
            <w:pPr>
              <w:numPr>
                <w:ilvl w:val="0"/>
                <w:numId w:val="46"/>
              </w:numPr>
              <w:rPr>
                <w:sz w:val="20"/>
              </w:rPr>
            </w:pPr>
            <w:r w:rsidRPr="008B63F7">
              <w:rPr>
                <w:b/>
                <w:sz w:val="20"/>
                <w:u w:val="single"/>
                <w:lang w:val="en-US"/>
              </w:rPr>
              <w:t>Begins to</w:t>
            </w:r>
            <w:r w:rsidRPr="008B63F7">
              <w:rPr>
                <w:sz w:val="20"/>
                <w:lang w:val="en-US"/>
              </w:rPr>
              <w:t xml:space="preserve"> explain and compare different views in the debate</w:t>
            </w:r>
            <w:r w:rsidRPr="008B63F7">
              <w:rPr>
                <w:b/>
                <w:bCs/>
                <w:sz w:val="20"/>
                <w:u w:val="single"/>
                <w:lang w:val="en-US"/>
              </w:rPr>
              <w:t xml:space="preserve"> </w:t>
            </w:r>
          </w:p>
          <w:p w14:paraId="525D5F1F" w14:textId="77777777" w:rsidR="003E3BE7" w:rsidRPr="008B63F7" w:rsidRDefault="003E3BE7" w:rsidP="001745EE">
            <w:pPr>
              <w:numPr>
                <w:ilvl w:val="0"/>
                <w:numId w:val="46"/>
              </w:numPr>
              <w:rPr>
                <w:sz w:val="20"/>
              </w:rPr>
            </w:pPr>
            <w:r w:rsidRPr="008B63F7">
              <w:rPr>
                <w:b/>
                <w:bCs/>
                <w:sz w:val="20"/>
                <w:u w:val="single"/>
                <w:lang w:val="en-US"/>
              </w:rPr>
              <w:t xml:space="preserve">Max </w:t>
            </w:r>
            <w:r w:rsidRPr="008B63F7">
              <w:rPr>
                <w:b/>
                <w:sz w:val="20"/>
                <w:u w:val="single"/>
                <w:lang w:val="en-US"/>
              </w:rPr>
              <w:t>L2 if doesn’t balance different views</w:t>
            </w:r>
          </w:p>
          <w:p w14:paraId="63171521" w14:textId="77777777" w:rsidR="003E3BE7" w:rsidRPr="008B63F7" w:rsidRDefault="003E3BE7" w:rsidP="001745EE">
            <w:pPr>
              <w:numPr>
                <w:ilvl w:val="0"/>
                <w:numId w:val="47"/>
              </w:numPr>
              <w:rPr>
                <w:sz w:val="20"/>
              </w:rPr>
            </w:pPr>
            <w:r w:rsidRPr="008B63F7">
              <w:rPr>
                <w:b/>
                <w:sz w:val="20"/>
                <w:u w:val="single"/>
                <w:lang w:val="en-US"/>
              </w:rPr>
              <w:t>Some</w:t>
            </w:r>
            <w:r w:rsidRPr="008B63F7">
              <w:rPr>
                <w:sz w:val="20"/>
                <w:lang w:val="en-US"/>
              </w:rPr>
              <w:t xml:space="preserve"> explanation and argument </w:t>
            </w:r>
          </w:p>
          <w:p w14:paraId="07929046" w14:textId="77777777" w:rsidR="003E3BE7" w:rsidRPr="008B63F7" w:rsidRDefault="003E3BE7" w:rsidP="001745EE">
            <w:pPr>
              <w:numPr>
                <w:ilvl w:val="0"/>
                <w:numId w:val="47"/>
              </w:numPr>
              <w:rPr>
                <w:sz w:val="20"/>
              </w:rPr>
            </w:pPr>
            <w:r w:rsidRPr="008B63F7">
              <w:rPr>
                <w:sz w:val="20"/>
                <w:lang w:val="en-US"/>
              </w:rPr>
              <w:t xml:space="preserve">Begins to use ideas/concepts to explain points </w:t>
            </w:r>
          </w:p>
          <w:p w14:paraId="1CB57585" w14:textId="77777777" w:rsidR="003E3BE7" w:rsidRPr="008B63F7" w:rsidRDefault="003E3BE7" w:rsidP="006629ED">
            <w:pPr>
              <w:ind w:left="720"/>
              <w:rPr>
                <w:b/>
                <w:sz w:val="20"/>
                <w:u w:val="single"/>
              </w:rPr>
            </w:pPr>
          </w:p>
        </w:tc>
        <w:tc>
          <w:tcPr>
            <w:tcW w:w="1505" w:type="pct"/>
          </w:tcPr>
          <w:p w14:paraId="786A299C" w14:textId="77777777" w:rsidR="003E3BE7" w:rsidRPr="008B63F7" w:rsidRDefault="003E3BE7" w:rsidP="001745EE">
            <w:pPr>
              <w:numPr>
                <w:ilvl w:val="0"/>
                <w:numId w:val="46"/>
              </w:numPr>
              <w:rPr>
                <w:sz w:val="20"/>
              </w:rPr>
            </w:pPr>
            <w:r w:rsidRPr="008B63F7">
              <w:rPr>
                <w:b/>
                <w:sz w:val="20"/>
                <w:u w:val="single"/>
                <w:lang w:val="en-US"/>
              </w:rPr>
              <w:t>Some relevant</w:t>
            </w:r>
            <w:r w:rsidRPr="008B63F7">
              <w:rPr>
                <w:sz w:val="20"/>
                <w:lang w:val="en-US"/>
              </w:rPr>
              <w:t xml:space="preserve"> evaluation of </w:t>
            </w:r>
            <w:r w:rsidRPr="008B63F7">
              <w:rPr>
                <w:b/>
                <w:sz w:val="20"/>
                <w:u w:val="single"/>
                <w:lang w:val="en-US"/>
              </w:rPr>
              <w:t>some</w:t>
            </w:r>
            <w:r w:rsidRPr="008B63F7">
              <w:rPr>
                <w:sz w:val="20"/>
                <w:lang w:val="en-US"/>
              </w:rPr>
              <w:t xml:space="preserve"> different views in the debate</w:t>
            </w:r>
          </w:p>
          <w:p w14:paraId="1BCB2BA7" w14:textId="77777777" w:rsidR="003E3BE7" w:rsidRPr="008B63F7" w:rsidRDefault="003E3BE7" w:rsidP="001745EE">
            <w:pPr>
              <w:numPr>
                <w:ilvl w:val="0"/>
                <w:numId w:val="47"/>
              </w:numPr>
              <w:rPr>
                <w:sz w:val="20"/>
              </w:rPr>
            </w:pPr>
            <w:r w:rsidRPr="008B63F7">
              <w:rPr>
                <w:b/>
                <w:sz w:val="20"/>
                <w:u w:val="single"/>
                <w:lang w:val="en-US"/>
              </w:rPr>
              <w:t>Simple</w:t>
            </w:r>
            <w:r w:rsidRPr="008B63F7">
              <w:rPr>
                <w:sz w:val="20"/>
                <w:lang w:val="en-US"/>
              </w:rPr>
              <w:t xml:space="preserve"> arguments and judgements</w:t>
            </w:r>
            <w:r w:rsidRPr="008B63F7">
              <w:rPr>
                <w:sz w:val="20"/>
              </w:rPr>
              <w:t xml:space="preserve"> are made in paragraphs but are </w:t>
            </w:r>
            <w:r w:rsidRPr="008B63F7">
              <w:rPr>
                <w:b/>
                <w:sz w:val="20"/>
                <w:u w:val="single"/>
                <w:lang w:val="en-US"/>
              </w:rPr>
              <w:t xml:space="preserve">not always </w:t>
            </w:r>
            <w:r w:rsidRPr="008B63F7">
              <w:rPr>
                <w:sz w:val="20"/>
                <w:lang w:val="en-US"/>
              </w:rPr>
              <w:t xml:space="preserve">supported or explained </w:t>
            </w:r>
          </w:p>
          <w:p w14:paraId="5C566162" w14:textId="77777777" w:rsidR="003E3BE7" w:rsidRPr="008B63F7" w:rsidRDefault="003E3BE7" w:rsidP="001745EE">
            <w:pPr>
              <w:numPr>
                <w:ilvl w:val="0"/>
                <w:numId w:val="47"/>
              </w:numPr>
              <w:rPr>
                <w:sz w:val="20"/>
              </w:rPr>
            </w:pPr>
            <w:r w:rsidRPr="008B63F7">
              <w:rPr>
                <w:sz w:val="20"/>
                <w:lang w:val="en-US"/>
              </w:rPr>
              <w:t xml:space="preserve">In a conclusion the overall judgement is </w:t>
            </w:r>
            <w:r w:rsidRPr="008B63F7">
              <w:rPr>
                <w:b/>
                <w:sz w:val="20"/>
                <w:u w:val="single"/>
                <w:lang w:val="en-US"/>
              </w:rPr>
              <w:t>clear</w:t>
            </w:r>
            <w:r w:rsidRPr="008B63F7">
              <w:rPr>
                <w:sz w:val="20"/>
                <w:lang w:val="en-US"/>
              </w:rPr>
              <w:t xml:space="preserve"> and </w:t>
            </w:r>
            <w:r w:rsidRPr="008B63F7">
              <w:rPr>
                <w:b/>
                <w:sz w:val="20"/>
                <w:u w:val="single"/>
                <w:lang w:val="en-US"/>
              </w:rPr>
              <w:t>party supported</w:t>
            </w:r>
            <w:r w:rsidRPr="008B63F7">
              <w:rPr>
                <w:sz w:val="20"/>
                <w:lang w:val="en-US"/>
              </w:rPr>
              <w:t xml:space="preserve"> and </w:t>
            </w:r>
            <w:r w:rsidRPr="008B63F7">
              <w:rPr>
                <w:b/>
                <w:sz w:val="20"/>
                <w:u w:val="single"/>
                <w:lang w:val="en-US"/>
              </w:rPr>
              <w:t>follows</w:t>
            </w:r>
            <w:r w:rsidRPr="008B63F7">
              <w:rPr>
                <w:sz w:val="20"/>
                <w:lang w:val="en-US"/>
              </w:rPr>
              <w:t xml:space="preserve"> rest of answer </w:t>
            </w:r>
          </w:p>
        </w:tc>
      </w:tr>
      <w:tr w:rsidR="003E3BE7" w:rsidRPr="00A76178" w14:paraId="6BD51825" w14:textId="77777777" w:rsidTr="003E3BE7">
        <w:trPr>
          <w:trHeight w:val="1411"/>
        </w:trPr>
        <w:tc>
          <w:tcPr>
            <w:tcW w:w="253" w:type="pct"/>
            <w:vAlign w:val="center"/>
            <w:hideMark/>
          </w:tcPr>
          <w:p w14:paraId="334D5BE6" w14:textId="77777777" w:rsidR="003E3BE7" w:rsidRPr="00A76178" w:rsidRDefault="003E3BE7" w:rsidP="006629ED">
            <w:pPr>
              <w:jc w:val="center"/>
              <w:rPr>
                <w:b/>
              </w:rPr>
            </w:pPr>
            <w:r w:rsidRPr="00A76178">
              <w:rPr>
                <w:b/>
                <w:lang w:val="it-IT"/>
              </w:rPr>
              <w:t>Level 3</w:t>
            </w:r>
          </w:p>
        </w:tc>
        <w:tc>
          <w:tcPr>
            <w:tcW w:w="231" w:type="pct"/>
            <w:vAlign w:val="center"/>
          </w:tcPr>
          <w:p w14:paraId="39CB57B4" w14:textId="77777777" w:rsidR="003E3BE7" w:rsidRPr="00A76178" w:rsidRDefault="003E3BE7" w:rsidP="006629ED">
            <w:pPr>
              <w:jc w:val="center"/>
              <w:rPr>
                <w:b/>
              </w:rPr>
            </w:pPr>
            <w:r>
              <w:rPr>
                <w:b/>
              </w:rPr>
              <w:t>10-14</w:t>
            </w:r>
          </w:p>
        </w:tc>
        <w:tc>
          <w:tcPr>
            <w:tcW w:w="1505" w:type="pct"/>
          </w:tcPr>
          <w:p w14:paraId="48F0635D" w14:textId="77777777" w:rsidR="003E3BE7" w:rsidRPr="00A062B4" w:rsidRDefault="003E3BE7" w:rsidP="001745EE">
            <w:pPr>
              <w:numPr>
                <w:ilvl w:val="0"/>
                <w:numId w:val="48"/>
              </w:numPr>
              <w:rPr>
                <w:sz w:val="20"/>
              </w:rPr>
            </w:pPr>
            <w:r w:rsidRPr="00A062B4">
              <w:rPr>
                <w:sz w:val="20"/>
                <w:lang w:val="en-US"/>
              </w:rPr>
              <w:t xml:space="preserve">Points </w:t>
            </w:r>
            <w:r w:rsidRPr="00A062B4">
              <w:rPr>
                <w:b/>
                <w:sz w:val="20"/>
                <w:u w:val="single"/>
                <w:lang w:val="en-US"/>
              </w:rPr>
              <w:t>mostly answer</w:t>
            </w:r>
            <w:r w:rsidRPr="00A062B4">
              <w:rPr>
                <w:sz w:val="20"/>
                <w:lang w:val="en-US"/>
              </w:rPr>
              <w:t xml:space="preserve"> the demands of the question</w:t>
            </w:r>
          </w:p>
          <w:p w14:paraId="4920D1DC" w14:textId="77777777" w:rsidR="003E3BE7" w:rsidRPr="00A062B4" w:rsidRDefault="003E3BE7" w:rsidP="001745EE">
            <w:pPr>
              <w:numPr>
                <w:ilvl w:val="0"/>
                <w:numId w:val="48"/>
              </w:numPr>
              <w:rPr>
                <w:sz w:val="20"/>
              </w:rPr>
            </w:pPr>
            <w:r w:rsidRPr="00A062B4">
              <w:rPr>
                <w:sz w:val="20"/>
                <w:lang w:val="en-US"/>
              </w:rPr>
              <w:t xml:space="preserve">Supports points with </w:t>
            </w:r>
            <w:r w:rsidRPr="00A062B4">
              <w:rPr>
                <w:b/>
                <w:sz w:val="20"/>
                <w:u w:val="single"/>
                <w:lang w:val="en-US"/>
              </w:rPr>
              <w:t>well selected examples</w:t>
            </w:r>
            <w:r w:rsidRPr="00A062B4">
              <w:rPr>
                <w:sz w:val="20"/>
                <w:lang w:val="en-US"/>
              </w:rPr>
              <w:t xml:space="preserve"> </w:t>
            </w:r>
          </w:p>
          <w:p w14:paraId="0B1FAE0E" w14:textId="77777777" w:rsidR="003E3BE7" w:rsidRPr="006C6754" w:rsidRDefault="003E3BE7" w:rsidP="001745EE">
            <w:pPr>
              <w:numPr>
                <w:ilvl w:val="0"/>
                <w:numId w:val="48"/>
              </w:numPr>
              <w:rPr>
                <w:sz w:val="20"/>
              </w:rPr>
            </w:pPr>
            <w:r w:rsidRPr="00A062B4">
              <w:rPr>
                <w:b/>
                <w:sz w:val="20"/>
                <w:u w:val="single"/>
                <w:lang w:val="en-US"/>
              </w:rPr>
              <w:t>Explains points with mostly accurate</w:t>
            </w:r>
            <w:r w:rsidRPr="00A062B4">
              <w:rPr>
                <w:sz w:val="20"/>
                <w:lang w:val="en-US"/>
              </w:rPr>
              <w:t xml:space="preserve"> knowledge and understanding of political institutions, </w:t>
            </w:r>
            <w:r w:rsidRPr="00A062B4">
              <w:rPr>
                <w:sz w:val="20"/>
                <w:lang w:val="en-US"/>
              </w:rPr>
              <w:lastRenderedPageBreak/>
              <w:t>processes, concepts, theories and context</w:t>
            </w:r>
          </w:p>
          <w:p w14:paraId="59650D5A" w14:textId="77777777" w:rsidR="003E3BE7" w:rsidRPr="006C6754" w:rsidRDefault="003E3BE7" w:rsidP="001745EE">
            <w:pPr>
              <w:numPr>
                <w:ilvl w:val="0"/>
                <w:numId w:val="48"/>
              </w:numPr>
              <w:rPr>
                <w:sz w:val="20"/>
              </w:rPr>
            </w:pPr>
            <w:r w:rsidRPr="006C6754">
              <w:rPr>
                <w:b/>
                <w:sz w:val="20"/>
                <w:u w:val="single"/>
                <w:lang w:val="en-US"/>
              </w:rPr>
              <w:t>Refers to</w:t>
            </w:r>
            <w:r>
              <w:rPr>
                <w:sz w:val="20"/>
                <w:lang w:val="en-US"/>
              </w:rPr>
              <w:t xml:space="preserve"> different political thinkers’ ideas</w:t>
            </w:r>
            <w:r w:rsidRPr="008B63F7">
              <w:rPr>
                <w:b/>
                <w:bCs/>
                <w:sz w:val="20"/>
                <w:u w:val="single"/>
                <w:lang w:val="en-US"/>
              </w:rPr>
              <w:t xml:space="preserve"> </w:t>
            </w:r>
          </w:p>
        </w:tc>
        <w:tc>
          <w:tcPr>
            <w:tcW w:w="1505" w:type="pct"/>
          </w:tcPr>
          <w:p w14:paraId="14BE0D5D" w14:textId="77777777" w:rsidR="003E3BE7" w:rsidRPr="008B63F7" w:rsidRDefault="003E3BE7" w:rsidP="001745EE">
            <w:pPr>
              <w:numPr>
                <w:ilvl w:val="0"/>
                <w:numId w:val="48"/>
              </w:numPr>
              <w:rPr>
                <w:sz w:val="20"/>
              </w:rPr>
            </w:pPr>
            <w:r w:rsidRPr="008B63F7">
              <w:rPr>
                <w:b/>
                <w:sz w:val="20"/>
                <w:u w:val="single"/>
                <w:lang w:val="en-US"/>
              </w:rPr>
              <w:lastRenderedPageBreak/>
              <w:t>Explain and compare</w:t>
            </w:r>
            <w:r w:rsidRPr="008B63F7">
              <w:rPr>
                <w:sz w:val="20"/>
                <w:lang w:val="en-US"/>
              </w:rPr>
              <w:t xml:space="preserve"> different views in the debate</w:t>
            </w:r>
            <w:r w:rsidRPr="008B63F7">
              <w:rPr>
                <w:b/>
                <w:sz w:val="20"/>
                <w:u w:val="single"/>
                <w:lang w:val="en-US"/>
              </w:rPr>
              <w:t xml:space="preserve"> </w:t>
            </w:r>
          </w:p>
          <w:p w14:paraId="5A137031" w14:textId="77777777" w:rsidR="003E3BE7" w:rsidRPr="008B63F7" w:rsidRDefault="003E3BE7" w:rsidP="001745EE">
            <w:pPr>
              <w:numPr>
                <w:ilvl w:val="0"/>
                <w:numId w:val="48"/>
              </w:numPr>
              <w:rPr>
                <w:sz w:val="20"/>
              </w:rPr>
            </w:pPr>
            <w:r w:rsidRPr="008B63F7">
              <w:rPr>
                <w:b/>
                <w:sz w:val="20"/>
                <w:u w:val="single"/>
                <w:lang w:val="en-US"/>
              </w:rPr>
              <w:t>Mostly focused</w:t>
            </w:r>
            <w:r w:rsidRPr="008B63F7">
              <w:rPr>
                <w:sz w:val="20"/>
                <w:lang w:val="en-US"/>
              </w:rPr>
              <w:t xml:space="preserve"> explanation and argument </w:t>
            </w:r>
          </w:p>
          <w:p w14:paraId="36C3E59D" w14:textId="77777777" w:rsidR="003E3BE7" w:rsidRPr="008B63F7" w:rsidRDefault="003E3BE7" w:rsidP="001745EE">
            <w:pPr>
              <w:numPr>
                <w:ilvl w:val="0"/>
                <w:numId w:val="48"/>
              </w:numPr>
              <w:rPr>
                <w:sz w:val="20"/>
              </w:rPr>
            </w:pPr>
            <w:r w:rsidRPr="008B63F7">
              <w:rPr>
                <w:b/>
                <w:sz w:val="20"/>
                <w:u w:val="single"/>
                <w:lang w:val="en-US"/>
              </w:rPr>
              <w:t xml:space="preserve">Mostly connects relevant </w:t>
            </w:r>
            <w:r w:rsidRPr="008B63F7">
              <w:rPr>
                <w:sz w:val="20"/>
                <w:lang w:val="en-US"/>
              </w:rPr>
              <w:t xml:space="preserve">ideas/concepts to explain points </w:t>
            </w:r>
          </w:p>
        </w:tc>
        <w:tc>
          <w:tcPr>
            <w:tcW w:w="1505" w:type="pct"/>
          </w:tcPr>
          <w:p w14:paraId="144C7B66" w14:textId="77777777" w:rsidR="003E3BE7" w:rsidRPr="008B63F7" w:rsidRDefault="003E3BE7" w:rsidP="001745EE">
            <w:pPr>
              <w:numPr>
                <w:ilvl w:val="0"/>
                <w:numId w:val="46"/>
              </w:numPr>
              <w:rPr>
                <w:sz w:val="20"/>
              </w:rPr>
            </w:pPr>
            <w:r w:rsidRPr="008B63F7">
              <w:rPr>
                <w:b/>
                <w:sz w:val="20"/>
                <w:u w:val="single"/>
                <w:lang w:val="en-US"/>
              </w:rPr>
              <w:t>Mostly relevant</w:t>
            </w:r>
            <w:r w:rsidRPr="008B63F7">
              <w:rPr>
                <w:sz w:val="20"/>
                <w:lang w:val="en-US"/>
              </w:rPr>
              <w:t xml:space="preserve"> evaluation of the different views in the debate</w:t>
            </w:r>
          </w:p>
          <w:p w14:paraId="5526B6D8" w14:textId="77777777" w:rsidR="003E3BE7" w:rsidRPr="008B63F7" w:rsidRDefault="003E3BE7" w:rsidP="001745EE">
            <w:pPr>
              <w:numPr>
                <w:ilvl w:val="0"/>
                <w:numId w:val="47"/>
              </w:numPr>
              <w:rPr>
                <w:sz w:val="20"/>
              </w:rPr>
            </w:pPr>
            <w:r w:rsidRPr="008B63F7">
              <w:rPr>
                <w:b/>
                <w:sz w:val="20"/>
                <w:u w:val="single"/>
                <w:lang w:val="en-US"/>
              </w:rPr>
              <w:t>Some clear/persuasive</w:t>
            </w:r>
            <w:r w:rsidRPr="008B63F7">
              <w:rPr>
                <w:sz w:val="20"/>
                <w:lang w:val="en-US"/>
              </w:rPr>
              <w:t xml:space="preserve"> arguments and judgements</w:t>
            </w:r>
            <w:r w:rsidRPr="008B63F7">
              <w:rPr>
                <w:sz w:val="20"/>
              </w:rPr>
              <w:t xml:space="preserve"> are made in paragraphs </w:t>
            </w:r>
            <w:r w:rsidRPr="008B63F7">
              <w:rPr>
                <w:b/>
                <w:sz w:val="20"/>
                <w:u w:val="single"/>
              </w:rPr>
              <w:t>which are mostly</w:t>
            </w:r>
            <w:r w:rsidRPr="008B63F7">
              <w:rPr>
                <w:b/>
                <w:sz w:val="20"/>
                <w:u w:val="single"/>
                <w:lang w:val="en-US"/>
              </w:rPr>
              <w:t xml:space="preserve"> </w:t>
            </w:r>
            <w:r w:rsidRPr="008B63F7">
              <w:rPr>
                <w:sz w:val="20"/>
                <w:lang w:val="en-US"/>
              </w:rPr>
              <w:t xml:space="preserve">supported or explained </w:t>
            </w:r>
          </w:p>
          <w:p w14:paraId="49415E8D" w14:textId="77777777" w:rsidR="003E3BE7" w:rsidRPr="008B63F7" w:rsidRDefault="003E3BE7" w:rsidP="001745EE">
            <w:pPr>
              <w:numPr>
                <w:ilvl w:val="0"/>
                <w:numId w:val="47"/>
              </w:numPr>
              <w:rPr>
                <w:sz w:val="20"/>
              </w:rPr>
            </w:pPr>
            <w:r w:rsidRPr="008B63F7">
              <w:rPr>
                <w:sz w:val="20"/>
                <w:lang w:val="en-US"/>
              </w:rPr>
              <w:lastRenderedPageBreak/>
              <w:t xml:space="preserve">In a conclusion the overall judgement is </w:t>
            </w:r>
            <w:r w:rsidRPr="008B63F7">
              <w:rPr>
                <w:b/>
                <w:sz w:val="20"/>
                <w:u w:val="single"/>
                <w:lang w:val="en-US"/>
              </w:rPr>
              <w:t xml:space="preserve">focused, </w:t>
            </w:r>
            <w:r w:rsidRPr="008B63F7">
              <w:rPr>
                <w:sz w:val="20"/>
                <w:lang w:val="en-US"/>
              </w:rPr>
              <w:t xml:space="preserve"> </w:t>
            </w:r>
            <w:r w:rsidRPr="008B63F7">
              <w:rPr>
                <w:b/>
                <w:sz w:val="20"/>
                <w:u w:val="single"/>
                <w:lang w:val="en-US"/>
              </w:rPr>
              <w:t>mostly supported and explained</w:t>
            </w:r>
            <w:r w:rsidRPr="008B63F7">
              <w:rPr>
                <w:sz w:val="20"/>
                <w:lang w:val="en-US"/>
              </w:rPr>
              <w:t xml:space="preserve"> </w:t>
            </w:r>
          </w:p>
        </w:tc>
      </w:tr>
      <w:tr w:rsidR="003E3BE7" w:rsidRPr="00A76178" w14:paraId="70382437" w14:textId="77777777" w:rsidTr="003E3BE7">
        <w:trPr>
          <w:trHeight w:val="1359"/>
        </w:trPr>
        <w:tc>
          <w:tcPr>
            <w:tcW w:w="253" w:type="pct"/>
            <w:vAlign w:val="center"/>
            <w:hideMark/>
          </w:tcPr>
          <w:p w14:paraId="690C23DF" w14:textId="77777777" w:rsidR="003E3BE7" w:rsidRPr="00A76178" w:rsidRDefault="003E3BE7" w:rsidP="006629ED">
            <w:pPr>
              <w:jc w:val="center"/>
              <w:rPr>
                <w:b/>
              </w:rPr>
            </w:pPr>
            <w:r w:rsidRPr="00A76178">
              <w:rPr>
                <w:b/>
                <w:lang w:val="it-IT"/>
              </w:rPr>
              <w:lastRenderedPageBreak/>
              <w:t>Level 4</w:t>
            </w:r>
          </w:p>
        </w:tc>
        <w:tc>
          <w:tcPr>
            <w:tcW w:w="231" w:type="pct"/>
            <w:vAlign w:val="center"/>
          </w:tcPr>
          <w:p w14:paraId="11C91987" w14:textId="77777777" w:rsidR="003E3BE7" w:rsidRPr="00A76178" w:rsidRDefault="003E3BE7" w:rsidP="006629ED">
            <w:pPr>
              <w:jc w:val="center"/>
              <w:rPr>
                <w:b/>
              </w:rPr>
            </w:pPr>
            <w:r>
              <w:rPr>
                <w:b/>
              </w:rPr>
              <w:t>15-19</w:t>
            </w:r>
          </w:p>
        </w:tc>
        <w:tc>
          <w:tcPr>
            <w:tcW w:w="1505" w:type="pct"/>
          </w:tcPr>
          <w:p w14:paraId="6AE4F8A7" w14:textId="77777777" w:rsidR="003E3BE7" w:rsidRPr="00A062B4" w:rsidRDefault="003E3BE7" w:rsidP="001745EE">
            <w:pPr>
              <w:numPr>
                <w:ilvl w:val="0"/>
                <w:numId w:val="49"/>
              </w:numPr>
              <w:rPr>
                <w:sz w:val="20"/>
              </w:rPr>
            </w:pPr>
            <w:r w:rsidRPr="00A062B4">
              <w:rPr>
                <w:b/>
                <w:sz w:val="20"/>
                <w:u w:val="single"/>
                <w:lang w:val="en-US"/>
              </w:rPr>
              <w:t>Points made answer the demands of the question</w:t>
            </w:r>
            <w:r w:rsidRPr="00A062B4">
              <w:rPr>
                <w:sz w:val="20"/>
                <w:lang w:val="en-US"/>
              </w:rPr>
              <w:t xml:space="preserve"> </w:t>
            </w:r>
          </w:p>
          <w:p w14:paraId="6D2409BD" w14:textId="77777777" w:rsidR="003E3BE7" w:rsidRPr="00A062B4" w:rsidRDefault="003E3BE7" w:rsidP="001745EE">
            <w:pPr>
              <w:numPr>
                <w:ilvl w:val="0"/>
                <w:numId w:val="49"/>
              </w:numPr>
              <w:rPr>
                <w:sz w:val="20"/>
              </w:rPr>
            </w:pPr>
            <w:r w:rsidRPr="00A062B4">
              <w:rPr>
                <w:sz w:val="20"/>
                <w:lang w:val="en-US"/>
              </w:rPr>
              <w:t xml:space="preserve">Supports points with </w:t>
            </w:r>
            <w:r w:rsidRPr="00A062B4">
              <w:rPr>
                <w:b/>
                <w:sz w:val="20"/>
                <w:u w:val="single"/>
                <w:lang w:val="en-US"/>
              </w:rPr>
              <w:t>precisely selected examples</w:t>
            </w:r>
            <w:r w:rsidRPr="00A062B4">
              <w:rPr>
                <w:sz w:val="20"/>
                <w:lang w:val="en-US"/>
              </w:rPr>
              <w:t xml:space="preserve"> </w:t>
            </w:r>
          </w:p>
          <w:p w14:paraId="1A96873B" w14:textId="77777777" w:rsidR="003E3BE7" w:rsidRPr="006C6754" w:rsidRDefault="003E3BE7" w:rsidP="001745EE">
            <w:pPr>
              <w:numPr>
                <w:ilvl w:val="0"/>
                <w:numId w:val="49"/>
              </w:numPr>
              <w:rPr>
                <w:sz w:val="20"/>
              </w:rPr>
            </w:pPr>
            <w:r w:rsidRPr="00A062B4">
              <w:rPr>
                <w:sz w:val="20"/>
                <w:lang w:val="en-US"/>
              </w:rPr>
              <w:t xml:space="preserve">Explains points </w:t>
            </w:r>
            <w:r w:rsidRPr="00A062B4">
              <w:rPr>
                <w:b/>
                <w:sz w:val="20"/>
                <w:u w:val="single"/>
                <w:lang w:val="en-US"/>
              </w:rPr>
              <w:t>with accurate knowledge</w:t>
            </w:r>
            <w:r w:rsidRPr="00A062B4">
              <w:rPr>
                <w:sz w:val="20"/>
                <w:lang w:val="en-US"/>
              </w:rPr>
              <w:t xml:space="preserve"> and understanding of political institutions, processes, concepts, theories and context</w:t>
            </w:r>
          </w:p>
          <w:p w14:paraId="1BCEA7BF" w14:textId="77777777" w:rsidR="003E3BE7" w:rsidRPr="00A062B4" w:rsidRDefault="003E3BE7" w:rsidP="001745EE">
            <w:pPr>
              <w:numPr>
                <w:ilvl w:val="0"/>
                <w:numId w:val="49"/>
              </w:numPr>
              <w:rPr>
                <w:sz w:val="20"/>
              </w:rPr>
            </w:pPr>
            <w:r w:rsidRPr="006C6754">
              <w:rPr>
                <w:b/>
                <w:sz w:val="20"/>
                <w:u w:val="single"/>
                <w:lang w:val="en-US"/>
              </w:rPr>
              <w:t>Refers to a range</w:t>
            </w:r>
            <w:r>
              <w:rPr>
                <w:sz w:val="20"/>
                <w:lang w:val="en-US"/>
              </w:rPr>
              <w:t xml:space="preserve"> of political thinkers’ ideas</w:t>
            </w:r>
          </w:p>
        </w:tc>
        <w:tc>
          <w:tcPr>
            <w:tcW w:w="1505" w:type="pct"/>
          </w:tcPr>
          <w:p w14:paraId="6205FE89" w14:textId="77777777" w:rsidR="003E3BE7" w:rsidRPr="008B63F7" w:rsidRDefault="003E3BE7" w:rsidP="001745EE">
            <w:pPr>
              <w:numPr>
                <w:ilvl w:val="0"/>
                <w:numId w:val="49"/>
              </w:numPr>
              <w:rPr>
                <w:sz w:val="20"/>
              </w:rPr>
            </w:pPr>
            <w:r w:rsidRPr="008B63F7">
              <w:rPr>
                <w:sz w:val="20"/>
                <w:lang w:val="en-US"/>
              </w:rPr>
              <w:t xml:space="preserve">Explain and compare different views in the debate </w:t>
            </w:r>
            <w:r w:rsidRPr="008B63F7">
              <w:rPr>
                <w:b/>
                <w:sz w:val="20"/>
                <w:u w:val="single"/>
                <w:lang w:val="en-US"/>
              </w:rPr>
              <w:t>throughout</w:t>
            </w:r>
            <w:r w:rsidRPr="008B63F7">
              <w:rPr>
                <w:sz w:val="20"/>
                <w:lang w:val="en-US"/>
              </w:rPr>
              <w:t xml:space="preserve"> </w:t>
            </w:r>
          </w:p>
          <w:p w14:paraId="1B02B7CC" w14:textId="77777777" w:rsidR="003E3BE7" w:rsidRPr="008B63F7" w:rsidRDefault="003E3BE7" w:rsidP="001745EE">
            <w:pPr>
              <w:numPr>
                <w:ilvl w:val="0"/>
                <w:numId w:val="49"/>
              </w:numPr>
              <w:rPr>
                <w:sz w:val="20"/>
              </w:rPr>
            </w:pPr>
            <w:r w:rsidRPr="008B63F7">
              <w:rPr>
                <w:b/>
                <w:sz w:val="20"/>
                <w:u w:val="single"/>
                <w:lang w:val="en-US"/>
              </w:rPr>
              <w:t>Clearly focused</w:t>
            </w:r>
            <w:r w:rsidRPr="008B63F7">
              <w:rPr>
                <w:sz w:val="20"/>
                <w:lang w:val="en-US"/>
              </w:rPr>
              <w:t xml:space="preserve"> explanation and argument </w:t>
            </w:r>
          </w:p>
          <w:p w14:paraId="5251C169" w14:textId="77777777" w:rsidR="003E3BE7" w:rsidRPr="008B63F7" w:rsidRDefault="003E3BE7" w:rsidP="001745EE">
            <w:pPr>
              <w:numPr>
                <w:ilvl w:val="0"/>
                <w:numId w:val="49"/>
              </w:numPr>
              <w:rPr>
                <w:sz w:val="20"/>
              </w:rPr>
            </w:pPr>
            <w:r w:rsidRPr="008B63F7">
              <w:rPr>
                <w:b/>
                <w:sz w:val="20"/>
                <w:u w:val="single"/>
                <w:lang w:val="en-US"/>
              </w:rPr>
              <w:t xml:space="preserve">Clearly connects relevant </w:t>
            </w:r>
            <w:r w:rsidRPr="008B63F7">
              <w:rPr>
                <w:sz w:val="20"/>
                <w:lang w:val="en-US"/>
              </w:rPr>
              <w:t>ideas/concepts to explain points</w:t>
            </w:r>
          </w:p>
        </w:tc>
        <w:tc>
          <w:tcPr>
            <w:tcW w:w="1505" w:type="pct"/>
          </w:tcPr>
          <w:p w14:paraId="2575AABE" w14:textId="77777777" w:rsidR="003E3BE7" w:rsidRPr="008B63F7" w:rsidRDefault="003E3BE7" w:rsidP="001745EE">
            <w:pPr>
              <w:numPr>
                <w:ilvl w:val="0"/>
                <w:numId w:val="46"/>
              </w:numPr>
              <w:rPr>
                <w:sz w:val="20"/>
              </w:rPr>
            </w:pPr>
            <w:r w:rsidRPr="008B63F7">
              <w:rPr>
                <w:b/>
                <w:sz w:val="20"/>
                <w:u w:val="single"/>
                <w:lang w:val="en-US"/>
              </w:rPr>
              <w:t>Relevant</w:t>
            </w:r>
            <w:r w:rsidRPr="008B63F7">
              <w:rPr>
                <w:sz w:val="20"/>
                <w:lang w:val="en-US"/>
              </w:rPr>
              <w:t xml:space="preserve"> evaluation of the most of the different views in the debate</w:t>
            </w:r>
          </w:p>
          <w:p w14:paraId="2E240D72" w14:textId="77777777" w:rsidR="003E3BE7" w:rsidRPr="008B63F7" w:rsidRDefault="003E3BE7" w:rsidP="001745EE">
            <w:pPr>
              <w:numPr>
                <w:ilvl w:val="0"/>
                <w:numId w:val="47"/>
              </w:numPr>
              <w:rPr>
                <w:sz w:val="20"/>
              </w:rPr>
            </w:pPr>
            <w:r w:rsidRPr="008B63F7">
              <w:rPr>
                <w:b/>
                <w:sz w:val="20"/>
                <w:u w:val="single"/>
                <w:lang w:val="en-US"/>
              </w:rPr>
              <w:t>Many clear/persuasive</w:t>
            </w:r>
            <w:r w:rsidRPr="008B63F7">
              <w:rPr>
                <w:sz w:val="20"/>
                <w:lang w:val="en-US"/>
              </w:rPr>
              <w:t xml:space="preserve"> arguments and judgements</w:t>
            </w:r>
            <w:r w:rsidRPr="008B63F7">
              <w:rPr>
                <w:sz w:val="20"/>
              </w:rPr>
              <w:t xml:space="preserve"> are made in paragraphs </w:t>
            </w:r>
            <w:r w:rsidRPr="008B63F7">
              <w:rPr>
                <w:b/>
                <w:sz w:val="20"/>
                <w:u w:val="single"/>
              </w:rPr>
              <w:t>which are mostly</w:t>
            </w:r>
            <w:r w:rsidRPr="008B63F7">
              <w:rPr>
                <w:b/>
                <w:sz w:val="20"/>
                <w:u w:val="single"/>
                <w:lang w:val="en-US"/>
              </w:rPr>
              <w:t xml:space="preserve"> </w:t>
            </w:r>
            <w:r w:rsidRPr="008B63F7">
              <w:rPr>
                <w:sz w:val="20"/>
                <w:lang w:val="en-US"/>
              </w:rPr>
              <w:t xml:space="preserve">supported or explained </w:t>
            </w:r>
          </w:p>
          <w:p w14:paraId="3824A0C3" w14:textId="77777777" w:rsidR="003E3BE7" w:rsidRPr="008B63F7" w:rsidRDefault="003E3BE7" w:rsidP="001745EE">
            <w:pPr>
              <w:numPr>
                <w:ilvl w:val="0"/>
                <w:numId w:val="49"/>
              </w:numPr>
              <w:rPr>
                <w:sz w:val="20"/>
              </w:rPr>
            </w:pPr>
            <w:r w:rsidRPr="008B63F7">
              <w:rPr>
                <w:sz w:val="20"/>
                <w:lang w:val="en-US"/>
              </w:rPr>
              <w:t>In a conclusion the overall judgement is focused</w:t>
            </w:r>
            <w:r w:rsidRPr="008B63F7">
              <w:rPr>
                <w:b/>
                <w:sz w:val="20"/>
                <w:u w:val="single"/>
                <w:lang w:val="en-US"/>
              </w:rPr>
              <w:t xml:space="preserve">, </w:t>
            </w:r>
            <w:r w:rsidRPr="008B63F7">
              <w:rPr>
                <w:sz w:val="20"/>
                <w:lang w:val="en-US"/>
              </w:rPr>
              <w:t xml:space="preserve"> </w:t>
            </w:r>
            <w:r w:rsidRPr="008B63F7">
              <w:rPr>
                <w:b/>
                <w:sz w:val="20"/>
                <w:u w:val="single"/>
                <w:lang w:val="en-US"/>
              </w:rPr>
              <w:t>supported and explained</w:t>
            </w:r>
          </w:p>
        </w:tc>
      </w:tr>
      <w:tr w:rsidR="003E3BE7" w:rsidRPr="00A76178" w14:paraId="19DB33A7" w14:textId="77777777" w:rsidTr="003E3BE7">
        <w:trPr>
          <w:trHeight w:val="1359"/>
        </w:trPr>
        <w:tc>
          <w:tcPr>
            <w:tcW w:w="253" w:type="pct"/>
            <w:vAlign w:val="center"/>
            <w:hideMark/>
          </w:tcPr>
          <w:p w14:paraId="34D247D8" w14:textId="77777777" w:rsidR="003E3BE7" w:rsidRPr="00A76178" w:rsidRDefault="003E3BE7" w:rsidP="006629ED">
            <w:pPr>
              <w:jc w:val="center"/>
              <w:rPr>
                <w:b/>
              </w:rPr>
            </w:pPr>
            <w:r w:rsidRPr="00A76178">
              <w:rPr>
                <w:b/>
                <w:lang w:val="it-IT"/>
              </w:rPr>
              <w:t>Level 5</w:t>
            </w:r>
          </w:p>
        </w:tc>
        <w:tc>
          <w:tcPr>
            <w:tcW w:w="231" w:type="pct"/>
            <w:vAlign w:val="center"/>
          </w:tcPr>
          <w:p w14:paraId="021AF8AC" w14:textId="77777777" w:rsidR="003E3BE7" w:rsidRPr="00A76178" w:rsidRDefault="003E3BE7" w:rsidP="006629ED">
            <w:pPr>
              <w:jc w:val="center"/>
              <w:rPr>
                <w:b/>
              </w:rPr>
            </w:pPr>
            <w:r>
              <w:rPr>
                <w:b/>
              </w:rPr>
              <w:t>20-24</w:t>
            </w:r>
          </w:p>
        </w:tc>
        <w:tc>
          <w:tcPr>
            <w:tcW w:w="1505" w:type="pct"/>
          </w:tcPr>
          <w:p w14:paraId="5FC291BC" w14:textId="77777777" w:rsidR="003E3BE7" w:rsidRPr="00A062B4" w:rsidRDefault="003E3BE7" w:rsidP="001745EE">
            <w:pPr>
              <w:numPr>
                <w:ilvl w:val="0"/>
                <w:numId w:val="50"/>
              </w:numPr>
              <w:rPr>
                <w:sz w:val="20"/>
              </w:rPr>
            </w:pPr>
            <w:r w:rsidRPr="00A062B4">
              <w:rPr>
                <w:sz w:val="20"/>
                <w:lang w:val="en-US"/>
              </w:rPr>
              <w:t xml:space="preserve">Points </w:t>
            </w:r>
            <w:r w:rsidRPr="00A062B4">
              <w:rPr>
                <w:b/>
                <w:sz w:val="20"/>
                <w:u w:val="single"/>
                <w:lang w:val="en-US"/>
              </w:rPr>
              <w:t>fully answer</w:t>
            </w:r>
            <w:r w:rsidRPr="00A062B4">
              <w:rPr>
                <w:sz w:val="20"/>
                <w:lang w:val="en-US"/>
              </w:rPr>
              <w:t xml:space="preserve"> the demands of the question/</w:t>
            </w:r>
          </w:p>
          <w:p w14:paraId="465DBC6E" w14:textId="77777777" w:rsidR="003E3BE7" w:rsidRPr="00A062B4" w:rsidRDefault="003E3BE7" w:rsidP="001745EE">
            <w:pPr>
              <w:numPr>
                <w:ilvl w:val="0"/>
                <w:numId w:val="50"/>
              </w:numPr>
              <w:rPr>
                <w:sz w:val="20"/>
              </w:rPr>
            </w:pPr>
            <w:r w:rsidRPr="00A062B4">
              <w:rPr>
                <w:sz w:val="20"/>
                <w:lang w:val="en-US"/>
              </w:rPr>
              <w:t xml:space="preserve">Supports points with </w:t>
            </w:r>
            <w:r w:rsidRPr="00A062B4">
              <w:rPr>
                <w:b/>
                <w:sz w:val="20"/>
                <w:u w:val="single"/>
                <w:lang w:val="en-US"/>
              </w:rPr>
              <w:t>a range of precisely selected</w:t>
            </w:r>
            <w:r w:rsidRPr="00A062B4">
              <w:rPr>
                <w:sz w:val="20"/>
                <w:lang w:val="en-US"/>
              </w:rPr>
              <w:t xml:space="preserve"> evidence </w:t>
            </w:r>
          </w:p>
          <w:p w14:paraId="15129E5B" w14:textId="77777777" w:rsidR="003E3BE7" w:rsidRPr="006C6754" w:rsidRDefault="003E3BE7" w:rsidP="001745EE">
            <w:pPr>
              <w:numPr>
                <w:ilvl w:val="0"/>
                <w:numId w:val="50"/>
              </w:numPr>
              <w:rPr>
                <w:sz w:val="20"/>
              </w:rPr>
            </w:pPr>
            <w:r w:rsidRPr="00A062B4">
              <w:rPr>
                <w:sz w:val="20"/>
                <w:lang w:val="en-US"/>
              </w:rPr>
              <w:t xml:space="preserve">Explains </w:t>
            </w:r>
            <w:r w:rsidRPr="00A062B4">
              <w:rPr>
                <w:b/>
                <w:sz w:val="20"/>
                <w:u w:val="single"/>
                <w:lang w:val="en-US"/>
              </w:rPr>
              <w:t>thorough and in-depth knowledge</w:t>
            </w:r>
            <w:r w:rsidRPr="00A062B4">
              <w:rPr>
                <w:sz w:val="20"/>
                <w:lang w:val="en-US"/>
              </w:rPr>
              <w:t xml:space="preserve"> and understanding of political institutions, processes, concepts, theories and context </w:t>
            </w:r>
          </w:p>
          <w:p w14:paraId="0651CD19" w14:textId="77777777" w:rsidR="003E3BE7" w:rsidRPr="00A062B4" w:rsidRDefault="003E3BE7" w:rsidP="001745EE">
            <w:pPr>
              <w:numPr>
                <w:ilvl w:val="0"/>
                <w:numId w:val="50"/>
              </w:numPr>
              <w:rPr>
                <w:sz w:val="20"/>
              </w:rPr>
            </w:pPr>
            <w:r w:rsidRPr="006C6754">
              <w:rPr>
                <w:sz w:val="20"/>
                <w:lang w:val="en-US"/>
              </w:rPr>
              <w:t>Refers to a</w:t>
            </w:r>
            <w:r w:rsidRPr="006C6754">
              <w:rPr>
                <w:b/>
                <w:sz w:val="20"/>
                <w:u w:val="single"/>
                <w:lang w:val="en-US"/>
              </w:rPr>
              <w:t xml:space="preserve"> </w:t>
            </w:r>
            <w:r>
              <w:rPr>
                <w:b/>
                <w:sz w:val="20"/>
                <w:u w:val="single"/>
                <w:lang w:val="en-US"/>
              </w:rPr>
              <w:t xml:space="preserve">full </w:t>
            </w:r>
            <w:r w:rsidRPr="006C6754">
              <w:rPr>
                <w:b/>
                <w:sz w:val="20"/>
                <w:u w:val="single"/>
                <w:lang w:val="en-US"/>
              </w:rPr>
              <w:t>range</w:t>
            </w:r>
            <w:r>
              <w:rPr>
                <w:sz w:val="20"/>
                <w:lang w:val="en-US"/>
              </w:rPr>
              <w:t xml:space="preserve"> of political thinkers’ ideas</w:t>
            </w:r>
          </w:p>
        </w:tc>
        <w:tc>
          <w:tcPr>
            <w:tcW w:w="1505" w:type="pct"/>
          </w:tcPr>
          <w:p w14:paraId="0B35E8DD" w14:textId="77777777" w:rsidR="003E3BE7" w:rsidRPr="008B63F7" w:rsidRDefault="003E3BE7" w:rsidP="001745EE">
            <w:pPr>
              <w:numPr>
                <w:ilvl w:val="0"/>
                <w:numId w:val="50"/>
              </w:numPr>
              <w:rPr>
                <w:sz w:val="20"/>
              </w:rPr>
            </w:pPr>
            <w:r w:rsidRPr="008B63F7">
              <w:rPr>
                <w:sz w:val="20"/>
                <w:lang w:val="en-US"/>
              </w:rPr>
              <w:t xml:space="preserve">Explain and compare </w:t>
            </w:r>
            <w:r w:rsidRPr="008B63F7">
              <w:rPr>
                <w:b/>
                <w:sz w:val="20"/>
                <w:u w:val="single"/>
                <w:lang w:val="en-US"/>
              </w:rPr>
              <w:t xml:space="preserve">all contrasting </w:t>
            </w:r>
            <w:r w:rsidRPr="008B63F7">
              <w:rPr>
                <w:sz w:val="20"/>
                <w:lang w:val="en-US"/>
              </w:rPr>
              <w:t xml:space="preserve">views in the debate </w:t>
            </w:r>
          </w:p>
          <w:p w14:paraId="2E332347" w14:textId="77777777" w:rsidR="003E3BE7" w:rsidRPr="008B63F7" w:rsidRDefault="003E3BE7" w:rsidP="001745EE">
            <w:pPr>
              <w:numPr>
                <w:ilvl w:val="0"/>
                <w:numId w:val="50"/>
              </w:numPr>
              <w:rPr>
                <w:sz w:val="20"/>
              </w:rPr>
            </w:pPr>
            <w:r w:rsidRPr="008B63F7">
              <w:rPr>
                <w:sz w:val="20"/>
                <w:lang w:val="en-US"/>
              </w:rPr>
              <w:t xml:space="preserve">Clearly focused explanation and argument </w:t>
            </w:r>
            <w:r w:rsidRPr="008B63F7">
              <w:rPr>
                <w:b/>
                <w:sz w:val="20"/>
                <w:u w:val="single"/>
                <w:lang w:val="en-US"/>
              </w:rPr>
              <w:t>throughout</w:t>
            </w:r>
          </w:p>
          <w:p w14:paraId="7ADD2F16" w14:textId="77777777" w:rsidR="003E3BE7" w:rsidRPr="008B63F7" w:rsidRDefault="003E3BE7" w:rsidP="001745EE">
            <w:pPr>
              <w:numPr>
                <w:ilvl w:val="0"/>
                <w:numId w:val="50"/>
              </w:numPr>
              <w:rPr>
                <w:sz w:val="20"/>
              </w:rPr>
            </w:pPr>
            <w:r w:rsidRPr="008B63F7">
              <w:rPr>
                <w:sz w:val="20"/>
                <w:lang w:val="en-US"/>
              </w:rPr>
              <w:t xml:space="preserve">Clearly connects relevant ideas/concepts to explain points </w:t>
            </w:r>
            <w:r w:rsidRPr="008B63F7">
              <w:rPr>
                <w:b/>
                <w:sz w:val="20"/>
                <w:u w:val="single"/>
                <w:lang w:val="en-US"/>
              </w:rPr>
              <w:t>throughout to fully answer the question</w:t>
            </w:r>
          </w:p>
        </w:tc>
        <w:tc>
          <w:tcPr>
            <w:tcW w:w="1505" w:type="pct"/>
          </w:tcPr>
          <w:p w14:paraId="12644619" w14:textId="77777777" w:rsidR="003E3BE7" w:rsidRPr="008B63F7" w:rsidRDefault="003E3BE7" w:rsidP="001745EE">
            <w:pPr>
              <w:numPr>
                <w:ilvl w:val="0"/>
                <w:numId w:val="46"/>
              </w:numPr>
              <w:rPr>
                <w:sz w:val="20"/>
              </w:rPr>
            </w:pPr>
            <w:r w:rsidRPr="008B63F7">
              <w:rPr>
                <w:b/>
                <w:sz w:val="20"/>
                <w:u w:val="single"/>
                <w:lang w:val="en-US"/>
              </w:rPr>
              <w:t>Fully relevant</w:t>
            </w:r>
            <w:r w:rsidRPr="008B63F7">
              <w:rPr>
                <w:sz w:val="20"/>
                <w:lang w:val="en-US"/>
              </w:rPr>
              <w:t xml:space="preserve"> evaluation of all the different views in the debate</w:t>
            </w:r>
          </w:p>
          <w:p w14:paraId="2BE1DE29" w14:textId="77777777" w:rsidR="003E3BE7" w:rsidRPr="008B63F7" w:rsidRDefault="003E3BE7" w:rsidP="001745EE">
            <w:pPr>
              <w:numPr>
                <w:ilvl w:val="0"/>
                <w:numId w:val="47"/>
              </w:numPr>
              <w:rPr>
                <w:sz w:val="20"/>
              </w:rPr>
            </w:pPr>
            <w:r w:rsidRPr="008B63F7">
              <w:rPr>
                <w:b/>
                <w:sz w:val="20"/>
                <w:u w:val="single"/>
                <w:lang w:val="en-US"/>
              </w:rPr>
              <w:t>Clear/persuasive</w:t>
            </w:r>
            <w:r w:rsidRPr="008B63F7">
              <w:rPr>
                <w:sz w:val="20"/>
                <w:lang w:val="en-US"/>
              </w:rPr>
              <w:t xml:space="preserve"> arguments and judgements</w:t>
            </w:r>
            <w:r w:rsidRPr="008B63F7">
              <w:rPr>
                <w:sz w:val="20"/>
              </w:rPr>
              <w:t xml:space="preserve"> are made in paragraphs </w:t>
            </w:r>
            <w:r w:rsidRPr="008B63F7">
              <w:rPr>
                <w:b/>
                <w:sz w:val="20"/>
                <w:u w:val="single"/>
              </w:rPr>
              <w:t>which are fully</w:t>
            </w:r>
            <w:r w:rsidRPr="008B63F7">
              <w:rPr>
                <w:b/>
                <w:sz w:val="20"/>
                <w:u w:val="single"/>
                <w:lang w:val="en-US"/>
              </w:rPr>
              <w:t xml:space="preserve"> </w:t>
            </w:r>
            <w:r w:rsidRPr="008B63F7">
              <w:rPr>
                <w:sz w:val="20"/>
                <w:lang w:val="en-US"/>
              </w:rPr>
              <w:t xml:space="preserve">supported or explained </w:t>
            </w:r>
          </w:p>
          <w:p w14:paraId="1314A3C3" w14:textId="77777777" w:rsidR="003E3BE7" w:rsidRPr="008B63F7" w:rsidRDefault="003E3BE7" w:rsidP="001745EE">
            <w:pPr>
              <w:numPr>
                <w:ilvl w:val="0"/>
                <w:numId w:val="50"/>
              </w:numPr>
              <w:rPr>
                <w:sz w:val="20"/>
              </w:rPr>
            </w:pPr>
            <w:r w:rsidRPr="008B63F7">
              <w:rPr>
                <w:sz w:val="20"/>
                <w:lang w:val="en-US"/>
              </w:rPr>
              <w:t xml:space="preserve">In a conclusion the overall judgement is </w:t>
            </w:r>
            <w:r w:rsidRPr="008B63F7">
              <w:rPr>
                <w:b/>
                <w:sz w:val="20"/>
                <w:u w:val="single"/>
                <w:lang w:val="en-US"/>
              </w:rPr>
              <w:t>fully</w:t>
            </w:r>
            <w:r w:rsidRPr="008B63F7">
              <w:rPr>
                <w:sz w:val="20"/>
                <w:lang w:val="en-US"/>
              </w:rPr>
              <w:t xml:space="preserve"> focused,  supported and explained</w:t>
            </w:r>
          </w:p>
        </w:tc>
      </w:tr>
    </w:tbl>
    <w:p w14:paraId="09594FE9" w14:textId="77777777" w:rsidR="003E3BE7" w:rsidRPr="00A76178" w:rsidRDefault="003E3BE7" w:rsidP="003E3BE7">
      <w:pPr>
        <w:rPr>
          <w:sz w:val="18"/>
        </w:rPr>
      </w:pPr>
    </w:p>
    <w:p w14:paraId="4F403FB3" w14:textId="77777777" w:rsidR="003E3BE7" w:rsidRDefault="003E3BE7" w:rsidP="006C615C">
      <w:pPr>
        <w:rPr>
          <w:lang w:eastAsia="en-GB"/>
        </w:rPr>
      </w:pPr>
      <w:r>
        <w:rPr>
          <w:lang w:eastAsia="en-GB"/>
        </w:rPr>
        <w:br w:type="page"/>
      </w:r>
    </w:p>
    <w:p w14:paraId="6ED885D3" w14:textId="77777777" w:rsidR="003E3BE7" w:rsidRPr="004D2B7E" w:rsidRDefault="003E3BE7" w:rsidP="003E3BE7">
      <w:pPr>
        <w:spacing w:line="240" w:lineRule="auto"/>
        <w:jc w:val="center"/>
        <w:rPr>
          <w:sz w:val="19"/>
          <w:szCs w:val="19"/>
        </w:rPr>
      </w:pPr>
      <w:r w:rsidRPr="004D2B7E">
        <w:rPr>
          <w:b/>
          <w:sz w:val="19"/>
          <w:szCs w:val="19"/>
          <w:u w:val="single"/>
        </w:rPr>
        <w:lastRenderedPageBreak/>
        <w:t xml:space="preserve">Politics Unit </w:t>
      </w:r>
      <w:r>
        <w:rPr>
          <w:b/>
          <w:sz w:val="19"/>
          <w:szCs w:val="19"/>
          <w:u w:val="single"/>
        </w:rPr>
        <w:t>2A</w:t>
      </w:r>
      <w:r w:rsidRPr="004D2B7E">
        <w:rPr>
          <w:b/>
          <w:sz w:val="19"/>
          <w:szCs w:val="19"/>
          <w:u w:val="single"/>
        </w:rPr>
        <w:t xml:space="preserve"> – Essay 30 Mark question – UK Government</w:t>
      </w:r>
    </w:p>
    <w:tbl>
      <w:tblPr>
        <w:tblStyle w:val="TableGrid"/>
        <w:tblW w:w="5000" w:type="pct"/>
        <w:tblLook w:val="0420" w:firstRow="1" w:lastRow="0" w:firstColumn="0" w:lastColumn="0" w:noHBand="0" w:noVBand="1"/>
      </w:tblPr>
      <w:tblGrid>
        <w:gridCol w:w="625"/>
        <w:gridCol w:w="635"/>
        <w:gridCol w:w="2585"/>
        <w:gridCol w:w="2585"/>
        <w:gridCol w:w="2586"/>
      </w:tblGrid>
      <w:tr w:rsidR="003E3BE7" w:rsidRPr="004D2B7E" w14:paraId="2D59C01A" w14:textId="77777777" w:rsidTr="003E3BE7">
        <w:trPr>
          <w:trHeight w:val="719"/>
        </w:trPr>
        <w:tc>
          <w:tcPr>
            <w:tcW w:w="253" w:type="pct"/>
            <w:shd w:val="clear" w:color="auto" w:fill="00B0F0"/>
            <w:vAlign w:val="center"/>
            <w:hideMark/>
          </w:tcPr>
          <w:p w14:paraId="0392DAA7" w14:textId="77777777" w:rsidR="003E3BE7" w:rsidRPr="004D2B7E" w:rsidRDefault="003E3BE7" w:rsidP="006629ED">
            <w:pPr>
              <w:jc w:val="center"/>
              <w:rPr>
                <w:b/>
                <w:color w:val="FFFFFF" w:themeColor="background1"/>
                <w:sz w:val="19"/>
                <w:szCs w:val="19"/>
              </w:rPr>
            </w:pPr>
            <w:r w:rsidRPr="004D2B7E">
              <w:rPr>
                <w:b/>
                <w:bCs/>
                <w:color w:val="FFFFFF" w:themeColor="background1"/>
                <w:sz w:val="19"/>
                <w:szCs w:val="19"/>
              </w:rPr>
              <w:t>Level</w:t>
            </w:r>
          </w:p>
        </w:tc>
        <w:tc>
          <w:tcPr>
            <w:tcW w:w="231" w:type="pct"/>
            <w:shd w:val="clear" w:color="auto" w:fill="00B0F0"/>
            <w:vAlign w:val="center"/>
            <w:hideMark/>
          </w:tcPr>
          <w:p w14:paraId="33DAFAD5" w14:textId="77777777" w:rsidR="003E3BE7" w:rsidRPr="004D2B7E" w:rsidRDefault="003E3BE7" w:rsidP="006629ED">
            <w:pPr>
              <w:jc w:val="center"/>
              <w:rPr>
                <w:b/>
                <w:color w:val="FFFFFF" w:themeColor="background1"/>
                <w:sz w:val="19"/>
                <w:szCs w:val="19"/>
              </w:rPr>
            </w:pPr>
            <w:r w:rsidRPr="004D2B7E">
              <w:rPr>
                <w:b/>
                <w:bCs/>
                <w:color w:val="FFFFFF" w:themeColor="background1"/>
                <w:sz w:val="19"/>
                <w:szCs w:val="19"/>
              </w:rPr>
              <w:t>Mark</w:t>
            </w:r>
          </w:p>
        </w:tc>
        <w:tc>
          <w:tcPr>
            <w:tcW w:w="1505" w:type="pct"/>
            <w:shd w:val="clear" w:color="auto" w:fill="00B0F0"/>
            <w:vAlign w:val="center"/>
            <w:hideMark/>
          </w:tcPr>
          <w:p w14:paraId="72D57FC3" w14:textId="77777777" w:rsidR="003E3BE7" w:rsidRPr="004D2B7E" w:rsidRDefault="003E3BE7" w:rsidP="006629ED">
            <w:pPr>
              <w:jc w:val="center"/>
              <w:rPr>
                <w:b/>
                <w:color w:val="FFFFFF" w:themeColor="background1"/>
                <w:sz w:val="19"/>
                <w:szCs w:val="19"/>
              </w:rPr>
            </w:pPr>
            <w:r w:rsidRPr="004D2B7E">
              <w:rPr>
                <w:b/>
                <w:bCs/>
                <w:color w:val="FFFFFF" w:themeColor="background1"/>
                <w:sz w:val="19"/>
                <w:szCs w:val="19"/>
              </w:rPr>
              <w:t>AO1: Knowledge and Understanding</w:t>
            </w:r>
          </w:p>
        </w:tc>
        <w:tc>
          <w:tcPr>
            <w:tcW w:w="1505" w:type="pct"/>
            <w:shd w:val="clear" w:color="auto" w:fill="00B0F0"/>
            <w:vAlign w:val="center"/>
            <w:hideMark/>
          </w:tcPr>
          <w:p w14:paraId="03935980" w14:textId="77777777" w:rsidR="003E3BE7" w:rsidRPr="004D2B7E" w:rsidRDefault="003E3BE7" w:rsidP="006629ED">
            <w:pPr>
              <w:jc w:val="center"/>
              <w:rPr>
                <w:b/>
                <w:color w:val="FFFFFF" w:themeColor="background1"/>
                <w:sz w:val="19"/>
                <w:szCs w:val="19"/>
              </w:rPr>
            </w:pPr>
            <w:r w:rsidRPr="004D2B7E">
              <w:rPr>
                <w:b/>
                <w:bCs/>
                <w:color w:val="FFFFFF" w:themeColor="background1"/>
                <w:sz w:val="19"/>
                <w:szCs w:val="19"/>
              </w:rPr>
              <w:t>AO2 :Explaining Comparisons and Concepts</w:t>
            </w:r>
          </w:p>
        </w:tc>
        <w:tc>
          <w:tcPr>
            <w:tcW w:w="1505" w:type="pct"/>
            <w:shd w:val="clear" w:color="auto" w:fill="00B0F0"/>
            <w:vAlign w:val="center"/>
            <w:hideMark/>
          </w:tcPr>
          <w:p w14:paraId="46DD2824" w14:textId="77777777" w:rsidR="003E3BE7" w:rsidRPr="004D2B7E" w:rsidRDefault="003E3BE7" w:rsidP="006629ED">
            <w:pPr>
              <w:jc w:val="center"/>
              <w:rPr>
                <w:b/>
                <w:color w:val="FFFFFF" w:themeColor="background1"/>
                <w:sz w:val="19"/>
                <w:szCs w:val="19"/>
              </w:rPr>
            </w:pPr>
            <w:r w:rsidRPr="004D2B7E">
              <w:rPr>
                <w:b/>
                <w:bCs/>
                <w:color w:val="FFFFFF" w:themeColor="background1"/>
                <w:sz w:val="19"/>
                <w:szCs w:val="19"/>
              </w:rPr>
              <w:t>AO3:Weighing up to make Judgements</w:t>
            </w:r>
          </w:p>
        </w:tc>
      </w:tr>
      <w:tr w:rsidR="003E3BE7" w:rsidRPr="004D2B7E" w14:paraId="368336A1" w14:textId="77777777" w:rsidTr="003E3BE7">
        <w:trPr>
          <w:trHeight w:val="1411"/>
        </w:trPr>
        <w:tc>
          <w:tcPr>
            <w:tcW w:w="253" w:type="pct"/>
            <w:vAlign w:val="center"/>
            <w:hideMark/>
          </w:tcPr>
          <w:p w14:paraId="672B62CF" w14:textId="77777777" w:rsidR="003E3BE7" w:rsidRPr="004D2B7E" w:rsidRDefault="003E3BE7" w:rsidP="006629ED">
            <w:pPr>
              <w:jc w:val="center"/>
              <w:rPr>
                <w:b/>
                <w:sz w:val="19"/>
                <w:szCs w:val="19"/>
              </w:rPr>
            </w:pPr>
            <w:r w:rsidRPr="004D2B7E">
              <w:rPr>
                <w:b/>
                <w:sz w:val="19"/>
                <w:szCs w:val="19"/>
              </w:rPr>
              <w:t>Level 1</w:t>
            </w:r>
          </w:p>
        </w:tc>
        <w:tc>
          <w:tcPr>
            <w:tcW w:w="231" w:type="pct"/>
            <w:vAlign w:val="center"/>
            <w:hideMark/>
          </w:tcPr>
          <w:p w14:paraId="067A9657" w14:textId="77777777" w:rsidR="003E3BE7" w:rsidRPr="004D2B7E" w:rsidRDefault="003E3BE7" w:rsidP="006629ED">
            <w:pPr>
              <w:jc w:val="center"/>
              <w:rPr>
                <w:b/>
                <w:sz w:val="19"/>
                <w:szCs w:val="19"/>
              </w:rPr>
            </w:pPr>
            <w:r w:rsidRPr="004D2B7E">
              <w:rPr>
                <w:b/>
                <w:sz w:val="19"/>
                <w:szCs w:val="19"/>
              </w:rPr>
              <w:t>1–6</w:t>
            </w:r>
          </w:p>
        </w:tc>
        <w:tc>
          <w:tcPr>
            <w:tcW w:w="1505" w:type="pct"/>
          </w:tcPr>
          <w:p w14:paraId="27E633BD" w14:textId="77777777" w:rsidR="003E3BE7" w:rsidRPr="004D2B7E" w:rsidRDefault="003E3BE7" w:rsidP="001745EE">
            <w:pPr>
              <w:numPr>
                <w:ilvl w:val="0"/>
                <w:numId w:val="46"/>
              </w:numPr>
              <w:rPr>
                <w:sz w:val="19"/>
                <w:szCs w:val="19"/>
              </w:rPr>
            </w:pPr>
            <w:r w:rsidRPr="004D2B7E">
              <w:rPr>
                <w:sz w:val="19"/>
                <w:szCs w:val="19"/>
              </w:rPr>
              <w:t>Points don’t relate to the question</w:t>
            </w:r>
          </w:p>
          <w:p w14:paraId="455BB2FA" w14:textId="77777777" w:rsidR="003E3BE7" w:rsidRPr="004D2B7E" w:rsidRDefault="003E3BE7" w:rsidP="001745EE">
            <w:pPr>
              <w:numPr>
                <w:ilvl w:val="0"/>
                <w:numId w:val="46"/>
              </w:numPr>
              <w:rPr>
                <w:sz w:val="19"/>
                <w:szCs w:val="19"/>
              </w:rPr>
            </w:pPr>
            <w:r w:rsidRPr="004D2B7E">
              <w:rPr>
                <w:sz w:val="19"/>
                <w:szCs w:val="19"/>
              </w:rPr>
              <w:t xml:space="preserve">Supports points with very few examples /vague knowledge </w:t>
            </w:r>
          </w:p>
          <w:p w14:paraId="69EDE813" w14:textId="77777777" w:rsidR="003E3BE7" w:rsidRPr="004D2B7E" w:rsidRDefault="003E3BE7" w:rsidP="001745EE">
            <w:pPr>
              <w:numPr>
                <w:ilvl w:val="0"/>
                <w:numId w:val="46"/>
              </w:numPr>
              <w:rPr>
                <w:sz w:val="19"/>
                <w:szCs w:val="19"/>
              </w:rPr>
            </w:pPr>
            <w:r w:rsidRPr="004D2B7E">
              <w:rPr>
                <w:sz w:val="19"/>
                <w:szCs w:val="19"/>
              </w:rPr>
              <w:t>Lacks understanding of political processes, concepts, theories and context</w:t>
            </w:r>
          </w:p>
          <w:p w14:paraId="66ED1723" w14:textId="77777777" w:rsidR="003E3BE7" w:rsidRPr="004D2B7E" w:rsidRDefault="003E3BE7" w:rsidP="001745EE">
            <w:pPr>
              <w:numPr>
                <w:ilvl w:val="0"/>
                <w:numId w:val="46"/>
              </w:numPr>
              <w:rPr>
                <w:sz w:val="19"/>
                <w:szCs w:val="19"/>
              </w:rPr>
            </w:pPr>
            <w:r w:rsidRPr="004D2B7E">
              <w:rPr>
                <w:sz w:val="19"/>
                <w:szCs w:val="19"/>
              </w:rPr>
              <w:t>Makes 1-2 synoptic links or references to own knowledge from UK Politics/Political Ideas Units</w:t>
            </w:r>
          </w:p>
        </w:tc>
        <w:tc>
          <w:tcPr>
            <w:tcW w:w="1505" w:type="pct"/>
          </w:tcPr>
          <w:p w14:paraId="309D8BAF" w14:textId="77777777" w:rsidR="003E3BE7" w:rsidRPr="004D2B7E" w:rsidRDefault="003E3BE7" w:rsidP="001745EE">
            <w:pPr>
              <w:numPr>
                <w:ilvl w:val="0"/>
                <w:numId w:val="46"/>
              </w:numPr>
              <w:rPr>
                <w:sz w:val="19"/>
                <w:szCs w:val="19"/>
              </w:rPr>
            </w:pPr>
            <w:r w:rsidRPr="004D2B7E">
              <w:rPr>
                <w:sz w:val="19"/>
                <w:szCs w:val="19"/>
              </w:rPr>
              <w:t>Doesn’t really explain or compare different views in the debate</w:t>
            </w:r>
          </w:p>
          <w:p w14:paraId="2704769E" w14:textId="77777777" w:rsidR="003E3BE7" w:rsidRPr="004D2B7E" w:rsidRDefault="003E3BE7" w:rsidP="001745EE">
            <w:pPr>
              <w:numPr>
                <w:ilvl w:val="0"/>
                <w:numId w:val="46"/>
              </w:numPr>
              <w:rPr>
                <w:sz w:val="19"/>
                <w:szCs w:val="19"/>
              </w:rPr>
            </w:pPr>
            <w:r w:rsidRPr="004D2B7E">
              <w:rPr>
                <w:sz w:val="19"/>
                <w:szCs w:val="19"/>
              </w:rPr>
              <w:t xml:space="preserve">Little explanation and argument  </w:t>
            </w:r>
          </w:p>
          <w:p w14:paraId="71474E28" w14:textId="77777777" w:rsidR="003E3BE7" w:rsidRPr="004D2B7E" w:rsidRDefault="003E3BE7" w:rsidP="001745EE">
            <w:pPr>
              <w:numPr>
                <w:ilvl w:val="0"/>
                <w:numId w:val="46"/>
              </w:numPr>
              <w:rPr>
                <w:sz w:val="19"/>
                <w:szCs w:val="19"/>
              </w:rPr>
            </w:pPr>
            <w:r w:rsidRPr="004D2B7E">
              <w:rPr>
                <w:sz w:val="19"/>
                <w:szCs w:val="19"/>
              </w:rPr>
              <w:t>Answer does not use ideas/concepts to explain points</w:t>
            </w:r>
          </w:p>
        </w:tc>
        <w:tc>
          <w:tcPr>
            <w:tcW w:w="1505" w:type="pct"/>
          </w:tcPr>
          <w:p w14:paraId="578E4EAA" w14:textId="77777777" w:rsidR="003E3BE7" w:rsidRPr="004D2B7E" w:rsidRDefault="003E3BE7" w:rsidP="001745EE">
            <w:pPr>
              <w:numPr>
                <w:ilvl w:val="0"/>
                <w:numId w:val="46"/>
              </w:numPr>
              <w:rPr>
                <w:sz w:val="19"/>
                <w:szCs w:val="19"/>
              </w:rPr>
            </w:pPr>
            <w:r w:rsidRPr="004D2B7E">
              <w:rPr>
                <w:sz w:val="19"/>
                <w:szCs w:val="19"/>
              </w:rPr>
              <w:t>Little evaluation of different views in the debate</w:t>
            </w:r>
          </w:p>
          <w:p w14:paraId="096CAC99" w14:textId="77777777" w:rsidR="003E3BE7" w:rsidRPr="004D2B7E" w:rsidRDefault="003E3BE7" w:rsidP="001745EE">
            <w:pPr>
              <w:numPr>
                <w:ilvl w:val="0"/>
                <w:numId w:val="46"/>
              </w:numPr>
              <w:rPr>
                <w:sz w:val="19"/>
                <w:szCs w:val="19"/>
              </w:rPr>
            </w:pPr>
            <w:r w:rsidRPr="004D2B7E">
              <w:rPr>
                <w:sz w:val="19"/>
                <w:szCs w:val="19"/>
              </w:rPr>
              <w:t xml:space="preserve">Simple argument and judgements are made in paragraphs but are not supported or explained </w:t>
            </w:r>
          </w:p>
          <w:p w14:paraId="29261F15" w14:textId="77777777" w:rsidR="003E3BE7" w:rsidRPr="004D2B7E" w:rsidRDefault="003E3BE7" w:rsidP="001745EE">
            <w:pPr>
              <w:numPr>
                <w:ilvl w:val="0"/>
                <w:numId w:val="46"/>
              </w:numPr>
              <w:rPr>
                <w:sz w:val="19"/>
                <w:szCs w:val="19"/>
              </w:rPr>
            </w:pPr>
            <w:r w:rsidRPr="004D2B7E">
              <w:rPr>
                <w:sz w:val="19"/>
                <w:szCs w:val="19"/>
              </w:rPr>
              <w:t>In a conclusion the overall  judgement is simple and described or does not follow the rest of the answer</w:t>
            </w:r>
          </w:p>
        </w:tc>
      </w:tr>
      <w:tr w:rsidR="003E3BE7" w:rsidRPr="004D2B7E" w14:paraId="213026B9" w14:textId="77777777" w:rsidTr="003E3BE7">
        <w:trPr>
          <w:trHeight w:val="1411"/>
        </w:trPr>
        <w:tc>
          <w:tcPr>
            <w:tcW w:w="253" w:type="pct"/>
            <w:vAlign w:val="center"/>
            <w:hideMark/>
          </w:tcPr>
          <w:p w14:paraId="62D39BB3" w14:textId="77777777" w:rsidR="003E3BE7" w:rsidRPr="004D2B7E" w:rsidRDefault="003E3BE7" w:rsidP="006629ED">
            <w:pPr>
              <w:jc w:val="center"/>
              <w:rPr>
                <w:b/>
                <w:sz w:val="19"/>
                <w:szCs w:val="19"/>
              </w:rPr>
            </w:pPr>
            <w:r w:rsidRPr="004D2B7E">
              <w:rPr>
                <w:b/>
                <w:sz w:val="19"/>
                <w:szCs w:val="19"/>
              </w:rPr>
              <w:t>Level 2</w:t>
            </w:r>
          </w:p>
        </w:tc>
        <w:tc>
          <w:tcPr>
            <w:tcW w:w="231" w:type="pct"/>
            <w:vAlign w:val="center"/>
            <w:hideMark/>
          </w:tcPr>
          <w:p w14:paraId="6B08FA5E" w14:textId="77777777" w:rsidR="003E3BE7" w:rsidRPr="004D2B7E" w:rsidRDefault="003E3BE7" w:rsidP="006629ED">
            <w:pPr>
              <w:jc w:val="center"/>
              <w:rPr>
                <w:b/>
                <w:sz w:val="19"/>
                <w:szCs w:val="19"/>
              </w:rPr>
            </w:pPr>
            <w:r w:rsidRPr="004D2B7E">
              <w:rPr>
                <w:b/>
                <w:sz w:val="19"/>
                <w:szCs w:val="19"/>
              </w:rPr>
              <w:t>7–12</w:t>
            </w:r>
          </w:p>
        </w:tc>
        <w:tc>
          <w:tcPr>
            <w:tcW w:w="1505" w:type="pct"/>
          </w:tcPr>
          <w:p w14:paraId="5279C7E8" w14:textId="77777777" w:rsidR="003E3BE7" w:rsidRPr="004D2B7E" w:rsidRDefault="003E3BE7" w:rsidP="001745EE">
            <w:pPr>
              <w:numPr>
                <w:ilvl w:val="0"/>
                <w:numId w:val="47"/>
              </w:numPr>
              <w:rPr>
                <w:sz w:val="19"/>
                <w:szCs w:val="19"/>
              </w:rPr>
            </w:pPr>
            <w:r w:rsidRPr="004D2B7E">
              <w:rPr>
                <w:b/>
                <w:sz w:val="19"/>
                <w:szCs w:val="19"/>
                <w:u w:val="single"/>
              </w:rPr>
              <w:t>Points relate</w:t>
            </w:r>
            <w:r w:rsidRPr="004D2B7E">
              <w:rPr>
                <w:sz w:val="19"/>
                <w:szCs w:val="19"/>
              </w:rPr>
              <w:t xml:space="preserve"> to the question </w:t>
            </w:r>
          </w:p>
          <w:p w14:paraId="24F6EE84" w14:textId="77777777" w:rsidR="003E3BE7" w:rsidRPr="004D2B7E" w:rsidRDefault="003E3BE7" w:rsidP="001745EE">
            <w:pPr>
              <w:numPr>
                <w:ilvl w:val="0"/>
                <w:numId w:val="47"/>
              </w:numPr>
              <w:rPr>
                <w:sz w:val="19"/>
                <w:szCs w:val="19"/>
              </w:rPr>
            </w:pPr>
            <w:r w:rsidRPr="004D2B7E">
              <w:rPr>
                <w:sz w:val="19"/>
                <w:szCs w:val="19"/>
              </w:rPr>
              <w:t xml:space="preserve">Supports points with </w:t>
            </w:r>
            <w:r w:rsidRPr="004D2B7E">
              <w:rPr>
                <w:b/>
                <w:sz w:val="19"/>
                <w:szCs w:val="19"/>
                <w:u w:val="single"/>
              </w:rPr>
              <w:t>some examples</w:t>
            </w:r>
            <w:r w:rsidRPr="004D2B7E">
              <w:rPr>
                <w:sz w:val="19"/>
                <w:szCs w:val="19"/>
              </w:rPr>
              <w:t xml:space="preserve"> </w:t>
            </w:r>
          </w:p>
          <w:p w14:paraId="302912A0" w14:textId="77777777" w:rsidR="003E3BE7" w:rsidRPr="004D2B7E" w:rsidRDefault="003E3BE7" w:rsidP="001745EE">
            <w:pPr>
              <w:numPr>
                <w:ilvl w:val="0"/>
                <w:numId w:val="47"/>
              </w:numPr>
              <w:rPr>
                <w:sz w:val="19"/>
                <w:szCs w:val="19"/>
              </w:rPr>
            </w:pPr>
            <w:r w:rsidRPr="004D2B7E">
              <w:rPr>
                <w:b/>
                <w:sz w:val="19"/>
                <w:szCs w:val="19"/>
                <w:u w:val="single"/>
              </w:rPr>
              <w:t xml:space="preserve">Shows some accurate </w:t>
            </w:r>
            <w:r w:rsidRPr="004D2B7E">
              <w:rPr>
                <w:sz w:val="19"/>
                <w:szCs w:val="19"/>
              </w:rPr>
              <w:t>knowledge and understanding of political institutions, processes, concepts, theories and context</w:t>
            </w:r>
          </w:p>
          <w:p w14:paraId="32BC4158" w14:textId="77777777" w:rsidR="003E3BE7" w:rsidRPr="004D2B7E" w:rsidRDefault="003E3BE7" w:rsidP="001745EE">
            <w:pPr>
              <w:numPr>
                <w:ilvl w:val="0"/>
                <w:numId w:val="47"/>
              </w:numPr>
              <w:rPr>
                <w:sz w:val="19"/>
                <w:szCs w:val="19"/>
              </w:rPr>
            </w:pPr>
            <w:r w:rsidRPr="004D2B7E">
              <w:rPr>
                <w:b/>
                <w:sz w:val="19"/>
                <w:szCs w:val="19"/>
                <w:u w:val="single"/>
              </w:rPr>
              <w:t>Makes some synoptic links</w:t>
            </w:r>
            <w:r w:rsidRPr="004D2B7E">
              <w:rPr>
                <w:sz w:val="19"/>
                <w:szCs w:val="19"/>
              </w:rPr>
              <w:t xml:space="preserve"> or references to own knowledge from UK Politics/Political Ideas Units</w:t>
            </w:r>
          </w:p>
          <w:p w14:paraId="7B238FCD" w14:textId="77777777" w:rsidR="003E3BE7" w:rsidRPr="004D2B7E" w:rsidRDefault="003E3BE7" w:rsidP="006629ED">
            <w:pPr>
              <w:ind w:left="360"/>
              <w:rPr>
                <w:sz w:val="19"/>
                <w:szCs w:val="19"/>
              </w:rPr>
            </w:pPr>
          </w:p>
        </w:tc>
        <w:tc>
          <w:tcPr>
            <w:tcW w:w="1505" w:type="pct"/>
          </w:tcPr>
          <w:p w14:paraId="1E50AC94" w14:textId="77777777" w:rsidR="003E3BE7" w:rsidRPr="004D2B7E" w:rsidRDefault="003E3BE7" w:rsidP="001745EE">
            <w:pPr>
              <w:numPr>
                <w:ilvl w:val="0"/>
                <w:numId w:val="46"/>
              </w:numPr>
              <w:rPr>
                <w:sz w:val="19"/>
                <w:szCs w:val="19"/>
              </w:rPr>
            </w:pPr>
            <w:r w:rsidRPr="004D2B7E">
              <w:rPr>
                <w:b/>
                <w:sz w:val="19"/>
                <w:szCs w:val="19"/>
                <w:u w:val="single"/>
              </w:rPr>
              <w:t>Begins to</w:t>
            </w:r>
            <w:r w:rsidRPr="004D2B7E">
              <w:rPr>
                <w:sz w:val="19"/>
                <w:szCs w:val="19"/>
              </w:rPr>
              <w:t xml:space="preserve"> explain and compare different views in the debate</w:t>
            </w:r>
            <w:r w:rsidRPr="004D2B7E">
              <w:rPr>
                <w:b/>
                <w:bCs/>
                <w:sz w:val="19"/>
                <w:szCs w:val="19"/>
                <w:u w:val="single"/>
              </w:rPr>
              <w:t xml:space="preserve"> </w:t>
            </w:r>
          </w:p>
          <w:p w14:paraId="17F95C0C" w14:textId="77777777" w:rsidR="003E3BE7" w:rsidRPr="004D2B7E" w:rsidRDefault="003E3BE7" w:rsidP="001745EE">
            <w:pPr>
              <w:numPr>
                <w:ilvl w:val="0"/>
                <w:numId w:val="46"/>
              </w:numPr>
              <w:rPr>
                <w:sz w:val="19"/>
                <w:szCs w:val="19"/>
              </w:rPr>
            </w:pPr>
            <w:r w:rsidRPr="004D2B7E">
              <w:rPr>
                <w:b/>
                <w:bCs/>
                <w:sz w:val="19"/>
                <w:szCs w:val="19"/>
                <w:u w:val="single"/>
              </w:rPr>
              <w:t xml:space="preserve">Max </w:t>
            </w:r>
            <w:r w:rsidRPr="004D2B7E">
              <w:rPr>
                <w:b/>
                <w:sz w:val="19"/>
                <w:szCs w:val="19"/>
                <w:u w:val="single"/>
              </w:rPr>
              <w:t>L2 if doesn’t balance different views</w:t>
            </w:r>
          </w:p>
          <w:p w14:paraId="544CE743" w14:textId="77777777" w:rsidR="003E3BE7" w:rsidRPr="004D2B7E" w:rsidRDefault="003E3BE7" w:rsidP="001745EE">
            <w:pPr>
              <w:numPr>
                <w:ilvl w:val="0"/>
                <w:numId w:val="47"/>
              </w:numPr>
              <w:rPr>
                <w:sz w:val="19"/>
                <w:szCs w:val="19"/>
              </w:rPr>
            </w:pPr>
            <w:r w:rsidRPr="004D2B7E">
              <w:rPr>
                <w:b/>
                <w:sz w:val="19"/>
                <w:szCs w:val="19"/>
                <w:u w:val="single"/>
              </w:rPr>
              <w:t>Some</w:t>
            </w:r>
            <w:r w:rsidRPr="004D2B7E">
              <w:rPr>
                <w:sz w:val="19"/>
                <w:szCs w:val="19"/>
              </w:rPr>
              <w:t xml:space="preserve"> explanation and argument </w:t>
            </w:r>
          </w:p>
          <w:p w14:paraId="2550EA4E" w14:textId="77777777" w:rsidR="003E3BE7" w:rsidRPr="004D2B7E" w:rsidRDefault="003E3BE7" w:rsidP="001745EE">
            <w:pPr>
              <w:numPr>
                <w:ilvl w:val="0"/>
                <w:numId w:val="47"/>
              </w:numPr>
              <w:rPr>
                <w:sz w:val="19"/>
                <w:szCs w:val="19"/>
              </w:rPr>
            </w:pPr>
            <w:r w:rsidRPr="004D2B7E">
              <w:rPr>
                <w:sz w:val="19"/>
                <w:szCs w:val="19"/>
              </w:rPr>
              <w:t xml:space="preserve">Begins to use ideas/concepts to explain points </w:t>
            </w:r>
          </w:p>
          <w:p w14:paraId="2C397A91" w14:textId="77777777" w:rsidR="003E3BE7" w:rsidRPr="004D2B7E" w:rsidRDefault="003E3BE7" w:rsidP="006629ED">
            <w:pPr>
              <w:ind w:left="720"/>
              <w:rPr>
                <w:b/>
                <w:sz w:val="19"/>
                <w:szCs w:val="19"/>
                <w:u w:val="single"/>
              </w:rPr>
            </w:pPr>
          </w:p>
        </w:tc>
        <w:tc>
          <w:tcPr>
            <w:tcW w:w="1505" w:type="pct"/>
          </w:tcPr>
          <w:p w14:paraId="341FEA6A" w14:textId="77777777" w:rsidR="003E3BE7" w:rsidRPr="004D2B7E" w:rsidRDefault="003E3BE7" w:rsidP="001745EE">
            <w:pPr>
              <w:numPr>
                <w:ilvl w:val="0"/>
                <w:numId w:val="46"/>
              </w:numPr>
              <w:rPr>
                <w:sz w:val="19"/>
                <w:szCs w:val="19"/>
              </w:rPr>
            </w:pPr>
            <w:r w:rsidRPr="004D2B7E">
              <w:rPr>
                <w:b/>
                <w:sz w:val="19"/>
                <w:szCs w:val="19"/>
                <w:u w:val="single"/>
              </w:rPr>
              <w:t>Some relevant</w:t>
            </w:r>
            <w:r w:rsidRPr="004D2B7E">
              <w:rPr>
                <w:sz w:val="19"/>
                <w:szCs w:val="19"/>
              </w:rPr>
              <w:t xml:space="preserve"> evaluation of </w:t>
            </w:r>
            <w:r w:rsidRPr="004D2B7E">
              <w:rPr>
                <w:b/>
                <w:sz w:val="19"/>
                <w:szCs w:val="19"/>
                <w:u w:val="single"/>
              </w:rPr>
              <w:t>some</w:t>
            </w:r>
            <w:r w:rsidRPr="004D2B7E">
              <w:rPr>
                <w:sz w:val="19"/>
                <w:szCs w:val="19"/>
              </w:rPr>
              <w:t xml:space="preserve"> different views in the debate</w:t>
            </w:r>
          </w:p>
          <w:p w14:paraId="4770A0E6" w14:textId="77777777" w:rsidR="003E3BE7" w:rsidRPr="004D2B7E" w:rsidRDefault="003E3BE7" w:rsidP="001745EE">
            <w:pPr>
              <w:numPr>
                <w:ilvl w:val="0"/>
                <w:numId w:val="47"/>
              </w:numPr>
              <w:rPr>
                <w:sz w:val="19"/>
                <w:szCs w:val="19"/>
              </w:rPr>
            </w:pPr>
            <w:r w:rsidRPr="004D2B7E">
              <w:rPr>
                <w:b/>
                <w:sz w:val="19"/>
                <w:szCs w:val="19"/>
                <w:u w:val="single"/>
              </w:rPr>
              <w:t>Simple</w:t>
            </w:r>
            <w:r w:rsidRPr="004D2B7E">
              <w:rPr>
                <w:sz w:val="19"/>
                <w:szCs w:val="19"/>
              </w:rPr>
              <w:t xml:space="preserve"> arguments and judgements are made in paragraphs but are </w:t>
            </w:r>
            <w:r w:rsidRPr="004D2B7E">
              <w:rPr>
                <w:b/>
                <w:sz w:val="19"/>
                <w:szCs w:val="19"/>
                <w:u w:val="single"/>
              </w:rPr>
              <w:t xml:space="preserve">not always </w:t>
            </w:r>
            <w:r w:rsidRPr="004D2B7E">
              <w:rPr>
                <w:sz w:val="19"/>
                <w:szCs w:val="19"/>
              </w:rPr>
              <w:t xml:space="preserve">supported or explained </w:t>
            </w:r>
          </w:p>
          <w:p w14:paraId="46D980D4" w14:textId="77777777" w:rsidR="003E3BE7" w:rsidRPr="004D2B7E" w:rsidRDefault="003E3BE7" w:rsidP="001745EE">
            <w:pPr>
              <w:numPr>
                <w:ilvl w:val="0"/>
                <w:numId w:val="47"/>
              </w:numPr>
              <w:rPr>
                <w:sz w:val="19"/>
                <w:szCs w:val="19"/>
              </w:rPr>
            </w:pPr>
            <w:r w:rsidRPr="004D2B7E">
              <w:rPr>
                <w:sz w:val="19"/>
                <w:szCs w:val="19"/>
              </w:rPr>
              <w:t xml:space="preserve">In a conclusion the overall judgement is </w:t>
            </w:r>
            <w:r w:rsidRPr="004D2B7E">
              <w:rPr>
                <w:b/>
                <w:sz w:val="19"/>
                <w:szCs w:val="19"/>
                <w:u w:val="single"/>
              </w:rPr>
              <w:t>clear</w:t>
            </w:r>
            <w:r w:rsidRPr="004D2B7E">
              <w:rPr>
                <w:sz w:val="19"/>
                <w:szCs w:val="19"/>
              </w:rPr>
              <w:t xml:space="preserve"> and </w:t>
            </w:r>
            <w:r w:rsidRPr="004D2B7E">
              <w:rPr>
                <w:b/>
                <w:sz w:val="19"/>
                <w:szCs w:val="19"/>
                <w:u w:val="single"/>
              </w:rPr>
              <w:t>party supported</w:t>
            </w:r>
            <w:r w:rsidRPr="004D2B7E">
              <w:rPr>
                <w:sz w:val="19"/>
                <w:szCs w:val="19"/>
              </w:rPr>
              <w:t xml:space="preserve"> and </w:t>
            </w:r>
            <w:r w:rsidRPr="004D2B7E">
              <w:rPr>
                <w:b/>
                <w:sz w:val="19"/>
                <w:szCs w:val="19"/>
                <w:u w:val="single"/>
              </w:rPr>
              <w:t>follows</w:t>
            </w:r>
            <w:r w:rsidRPr="004D2B7E">
              <w:rPr>
                <w:sz w:val="19"/>
                <w:szCs w:val="19"/>
              </w:rPr>
              <w:t xml:space="preserve"> rest of answer </w:t>
            </w:r>
          </w:p>
        </w:tc>
      </w:tr>
      <w:tr w:rsidR="003E3BE7" w:rsidRPr="004D2B7E" w14:paraId="0F14B53C" w14:textId="77777777" w:rsidTr="003E3BE7">
        <w:trPr>
          <w:trHeight w:val="1411"/>
        </w:trPr>
        <w:tc>
          <w:tcPr>
            <w:tcW w:w="253" w:type="pct"/>
            <w:vAlign w:val="center"/>
            <w:hideMark/>
          </w:tcPr>
          <w:p w14:paraId="4F4A5BA7" w14:textId="77777777" w:rsidR="003E3BE7" w:rsidRPr="004D2B7E" w:rsidRDefault="003E3BE7" w:rsidP="006629ED">
            <w:pPr>
              <w:jc w:val="center"/>
              <w:rPr>
                <w:b/>
                <w:sz w:val="19"/>
                <w:szCs w:val="19"/>
              </w:rPr>
            </w:pPr>
            <w:r w:rsidRPr="004D2B7E">
              <w:rPr>
                <w:b/>
                <w:sz w:val="19"/>
                <w:szCs w:val="19"/>
              </w:rPr>
              <w:t>Level 3</w:t>
            </w:r>
          </w:p>
        </w:tc>
        <w:tc>
          <w:tcPr>
            <w:tcW w:w="231" w:type="pct"/>
            <w:vAlign w:val="center"/>
            <w:hideMark/>
          </w:tcPr>
          <w:p w14:paraId="72AAE457" w14:textId="77777777" w:rsidR="003E3BE7" w:rsidRPr="004D2B7E" w:rsidRDefault="003E3BE7" w:rsidP="006629ED">
            <w:pPr>
              <w:jc w:val="center"/>
              <w:rPr>
                <w:b/>
                <w:sz w:val="19"/>
                <w:szCs w:val="19"/>
              </w:rPr>
            </w:pPr>
            <w:r w:rsidRPr="004D2B7E">
              <w:rPr>
                <w:b/>
                <w:sz w:val="19"/>
                <w:szCs w:val="19"/>
              </w:rPr>
              <w:t>13–18</w:t>
            </w:r>
          </w:p>
        </w:tc>
        <w:tc>
          <w:tcPr>
            <w:tcW w:w="1505" w:type="pct"/>
          </w:tcPr>
          <w:p w14:paraId="2106D32C" w14:textId="77777777" w:rsidR="003E3BE7" w:rsidRPr="004D2B7E" w:rsidRDefault="003E3BE7" w:rsidP="001745EE">
            <w:pPr>
              <w:numPr>
                <w:ilvl w:val="0"/>
                <w:numId w:val="48"/>
              </w:numPr>
              <w:rPr>
                <w:sz w:val="19"/>
                <w:szCs w:val="19"/>
              </w:rPr>
            </w:pPr>
            <w:r w:rsidRPr="004D2B7E">
              <w:rPr>
                <w:sz w:val="19"/>
                <w:szCs w:val="19"/>
              </w:rPr>
              <w:t xml:space="preserve">Points </w:t>
            </w:r>
            <w:r w:rsidRPr="004D2B7E">
              <w:rPr>
                <w:b/>
                <w:sz w:val="19"/>
                <w:szCs w:val="19"/>
                <w:u w:val="single"/>
              </w:rPr>
              <w:t>mostly answer</w:t>
            </w:r>
            <w:r w:rsidRPr="004D2B7E">
              <w:rPr>
                <w:sz w:val="19"/>
                <w:szCs w:val="19"/>
              </w:rPr>
              <w:t xml:space="preserve"> the demands of the question</w:t>
            </w:r>
          </w:p>
          <w:p w14:paraId="1DDFF250" w14:textId="77777777" w:rsidR="003E3BE7" w:rsidRPr="004D2B7E" w:rsidRDefault="003E3BE7" w:rsidP="001745EE">
            <w:pPr>
              <w:numPr>
                <w:ilvl w:val="0"/>
                <w:numId w:val="48"/>
              </w:numPr>
              <w:rPr>
                <w:sz w:val="19"/>
                <w:szCs w:val="19"/>
              </w:rPr>
            </w:pPr>
            <w:r w:rsidRPr="004D2B7E">
              <w:rPr>
                <w:sz w:val="19"/>
                <w:szCs w:val="19"/>
              </w:rPr>
              <w:t xml:space="preserve">Supports points with </w:t>
            </w:r>
            <w:r w:rsidRPr="004D2B7E">
              <w:rPr>
                <w:b/>
                <w:sz w:val="19"/>
                <w:szCs w:val="19"/>
                <w:u w:val="single"/>
              </w:rPr>
              <w:t>well selected examples</w:t>
            </w:r>
            <w:r w:rsidRPr="004D2B7E">
              <w:rPr>
                <w:sz w:val="19"/>
                <w:szCs w:val="19"/>
              </w:rPr>
              <w:t xml:space="preserve"> </w:t>
            </w:r>
          </w:p>
          <w:p w14:paraId="335FAACC" w14:textId="77777777" w:rsidR="003E3BE7" w:rsidRPr="004D2B7E" w:rsidRDefault="003E3BE7" w:rsidP="001745EE">
            <w:pPr>
              <w:numPr>
                <w:ilvl w:val="0"/>
                <w:numId w:val="48"/>
              </w:numPr>
              <w:rPr>
                <w:sz w:val="19"/>
                <w:szCs w:val="19"/>
              </w:rPr>
            </w:pPr>
            <w:r w:rsidRPr="004D2B7E">
              <w:rPr>
                <w:b/>
                <w:sz w:val="19"/>
                <w:szCs w:val="19"/>
                <w:u w:val="single"/>
              </w:rPr>
              <w:t>Explains points with mostly accurate</w:t>
            </w:r>
            <w:r w:rsidRPr="004D2B7E">
              <w:rPr>
                <w:sz w:val="19"/>
                <w:szCs w:val="19"/>
              </w:rPr>
              <w:t xml:space="preserve"> knowledge and understanding of political institutions, processes, concepts, theories and context</w:t>
            </w:r>
          </w:p>
          <w:p w14:paraId="782835BD" w14:textId="77777777" w:rsidR="003E3BE7" w:rsidRPr="004D2B7E" w:rsidRDefault="003E3BE7" w:rsidP="001745EE">
            <w:pPr>
              <w:numPr>
                <w:ilvl w:val="0"/>
                <w:numId w:val="48"/>
              </w:numPr>
              <w:rPr>
                <w:sz w:val="19"/>
                <w:szCs w:val="19"/>
              </w:rPr>
            </w:pPr>
            <w:r w:rsidRPr="004D2B7E">
              <w:rPr>
                <w:b/>
                <w:sz w:val="19"/>
                <w:szCs w:val="19"/>
                <w:u w:val="single"/>
              </w:rPr>
              <w:t>Makes some relevant synoptic links</w:t>
            </w:r>
            <w:r w:rsidRPr="004D2B7E">
              <w:rPr>
                <w:sz w:val="19"/>
                <w:szCs w:val="19"/>
              </w:rPr>
              <w:t xml:space="preserve"> or references to own knowledge from UK Politics/Political Ideas Units</w:t>
            </w:r>
          </w:p>
        </w:tc>
        <w:tc>
          <w:tcPr>
            <w:tcW w:w="1505" w:type="pct"/>
          </w:tcPr>
          <w:p w14:paraId="39A28780" w14:textId="77777777" w:rsidR="003E3BE7" w:rsidRPr="004D2B7E" w:rsidRDefault="003E3BE7" w:rsidP="001745EE">
            <w:pPr>
              <w:numPr>
                <w:ilvl w:val="0"/>
                <w:numId w:val="48"/>
              </w:numPr>
              <w:rPr>
                <w:sz w:val="19"/>
                <w:szCs w:val="19"/>
              </w:rPr>
            </w:pPr>
            <w:r w:rsidRPr="004D2B7E">
              <w:rPr>
                <w:b/>
                <w:sz w:val="19"/>
                <w:szCs w:val="19"/>
                <w:u w:val="single"/>
              </w:rPr>
              <w:t>Explain and compare</w:t>
            </w:r>
            <w:r w:rsidRPr="004D2B7E">
              <w:rPr>
                <w:sz w:val="19"/>
                <w:szCs w:val="19"/>
              </w:rPr>
              <w:t xml:space="preserve"> different views in the debate</w:t>
            </w:r>
            <w:r w:rsidRPr="004D2B7E">
              <w:rPr>
                <w:b/>
                <w:sz w:val="19"/>
                <w:szCs w:val="19"/>
                <w:u w:val="single"/>
              </w:rPr>
              <w:t xml:space="preserve"> </w:t>
            </w:r>
          </w:p>
          <w:p w14:paraId="2B350C72" w14:textId="77777777" w:rsidR="003E3BE7" w:rsidRPr="004D2B7E" w:rsidRDefault="003E3BE7" w:rsidP="001745EE">
            <w:pPr>
              <w:numPr>
                <w:ilvl w:val="0"/>
                <w:numId w:val="48"/>
              </w:numPr>
              <w:rPr>
                <w:sz w:val="19"/>
                <w:szCs w:val="19"/>
              </w:rPr>
            </w:pPr>
            <w:r w:rsidRPr="004D2B7E">
              <w:rPr>
                <w:b/>
                <w:sz w:val="19"/>
                <w:szCs w:val="19"/>
                <w:u w:val="single"/>
              </w:rPr>
              <w:t>Mostly focused</w:t>
            </w:r>
            <w:r w:rsidRPr="004D2B7E">
              <w:rPr>
                <w:sz w:val="19"/>
                <w:szCs w:val="19"/>
              </w:rPr>
              <w:t xml:space="preserve"> explanation and argument </w:t>
            </w:r>
          </w:p>
          <w:p w14:paraId="2D2B4E2D" w14:textId="77777777" w:rsidR="003E3BE7" w:rsidRPr="004D2B7E" w:rsidRDefault="003E3BE7" w:rsidP="001745EE">
            <w:pPr>
              <w:numPr>
                <w:ilvl w:val="0"/>
                <w:numId w:val="48"/>
              </w:numPr>
              <w:rPr>
                <w:sz w:val="19"/>
                <w:szCs w:val="19"/>
              </w:rPr>
            </w:pPr>
            <w:r w:rsidRPr="004D2B7E">
              <w:rPr>
                <w:b/>
                <w:sz w:val="19"/>
                <w:szCs w:val="19"/>
                <w:u w:val="single"/>
              </w:rPr>
              <w:t xml:space="preserve">Mostly connects relevant </w:t>
            </w:r>
            <w:r w:rsidRPr="004D2B7E">
              <w:rPr>
                <w:sz w:val="19"/>
                <w:szCs w:val="19"/>
              </w:rPr>
              <w:t xml:space="preserve">ideas/concepts to explain points </w:t>
            </w:r>
          </w:p>
        </w:tc>
        <w:tc>
          <w:tcPr>
            <w:tcW w:w="1505" w:type="pct"/>
          </w:tcPr>
          <w:p w14:paraId="7162E93D" w14:textId="77777777" w:rsidR="003E3BE7" w:rsidRPr="004D2B7E" w:rsidRDefault="003E3BE7" w:rsidP="001745EE">
            <w:pPr>
              <w:numPr>
                <w:ilvl w:val="0"/>
                <w:numId w:val="46"/>
              </w:numPr>
              <w:rPr>
                <w:sz w:val="19"/>
                <w:szCs w:val="19"/>
              </w:rPr>
            </w:pPr>
            <w:r w:rsidRPr="004D2B7E">
              <w:rPr>
                <w:b/>
                <w:sz w:val="19"/>
                <w:szCs w:val="19"/>
                <w:u w:val="single"/>
              </w:rPr>
              <w:t>Mostly relevant</w:t>
            </w:r>
            <w:r w:rsidRPr="004D2B7E">
              <w:rPr>
                <w:sz w:val="19"/>
                <w:szCs w:val="19"/>
              </w:rPr>
              <w:t xml:space="preserve"> evaluation of the different views in the debate</w:t>
            </w:r>
          </w:p>
          <w:p w14:paraId="7A9AC1A4" w14:textId="77777777" w:rsidR="003E3BE7" w:rsidRPr="004D2B7E" w:rsidRDefault="003E3BE7" w:rsidP="001745EE">
            <w:pPr>
              <w:numPr>
                <w:ilvl w:val="0"/>
                <w:numId w:val="47"/>
              </w:numPr>
              <w:rPr>
                <w:sz w:val="19"/>
                <w:szCs w:val="19"/>
              </w:rPr>
            </w:pPr>
            <w:r w:rsidRPr="004D2B7E">
              <w:rPr>
                <w:b/>
                <w:sz w:val="19"/>
                <w:szCs w:val="19"/>
                <w:u w:val="single"/>
              </w:rPr>
              <w:t>Some clear/persuasive</w:t>
            </w:r>
            <w:r w:rsidRPr="004D2B7E">
              <w:rPr>
                <w:sz w:val="19"/>
                <w:szCs w:val="19"/>
              </w:rPr>
              <w:t xml:space="preserve"> arguments and judgements are made in paragraphs </w:t>
            </w:r>
            <w:r w:rsidRPr="004D2B7E">
              <w:rPr>
                <w:b/>
                <w:sz w:val="19"/>
                <w:szCs w:val="19"/>
                <w:u w:val="single"/>
              </w:rPr>
              <w:t xml:space="preserve">which are mostly </w:t>
            </w:r>
            <w:r w:rsidRPr="004D2B7E">
              <w:rPr>
                <w:sz w:val="19"/>
                <w:szCs w:val="19"/>
              </w:rPr>
              <w:t xml:space="preserve">supported or explained </w:t>
            </w:r>
          </w:p>
          <w:p w14:paraId="1E03B3C8" w14:textId="77777777" w:rsidR="003E3BE7" w:rsidRPr="004D2B7E" w:rsidRDefault="003E3BE7" w:rsidP="001745EE">
            <w:pPr>
              <w:numPr>
                <w:ilvl w:val="0"/>
                <w:numId w:val="47"/>
              </w:numPr>
              <w:rPr>
                <w:sz w:val="19"/>
                <w:szCs w:val="19"/>
              </w:rPr>
            </w:pPr>
            <w:r w:rsidRPr="004D2B7E">
              <w:rPr>
                <w:sz w:val="19"/>
                <w:szCs w:val="19"/>
              </w:rPr>
              <w:t xml:space="preserve">In a conclusion the overall judgement is </w:t>
            </w:r>
            <w:r w:rsidRPr="004D2B7E">
              <w:rPr>
                <w:b/>
                <w:sz w:val="19"/>
                <w:szCs w:val="19"/>
                <w:u w:val="single"/>
              </w:rPr>
              <w:t xml:space="preserve">focused, </w:t>
            </w:r>
            <w:r w:rsidRPr="004D2B7E">
              <w:rPr>
                <w:sz w:val="19"/>
                <w:szCs w:val="19"/>
              </w:rPr>
              <w:t xml:space="preserve"> </w:t>
            </w:r>
            <w:r w:rsidRPr="004D2B7E">
              <w:rPr>
                <w:b/>
                <w:sz w:val="19"/>
                <w:szCs w:val="19"/>
                <w:u w:val="single"/>
              </w:rPr>
              <w:t>mostly supported and explained</w:t>
            </w:r>
            <w:r w:rsidRPr="004D2B7E">
              <w:rPr>
                <w:sz w:val="19"/>
                <w:szCs w:val="19"/>
              </w:rPr>
              <w:t xml:space="preserve"> </w:t>
            </w:r>
          </w:p>
        </w:tc>
      </w:tr>
      <w:tr w:rsidR="003E3BE7" w:rsidRPr="004D2B7E" w14:paraId="0FD54020" w14:textId="77777777" w:rsidTr="003E3BE7">
        <w:trPr>
          <w:trHeight w:val="1359"/>
        </w:trPr>
        <w:tc>
          <w:tcPr>
            <w:tcW w:w="253" w:type="pct"/>
            <w:vAlign w:val="center"/>
            <w:hideMark/>
          </w:tcPr>
          <w:p w14:paraId="28796D67" w14:textId="77777777" w:rsidR="003E3BE7" w:rsidRPr="004D2B7E" w:rsidRDefault="003E3BE7" w:rsidP="006629ED">
            <w:pPr>
              <w:jc w:val="center"/>
              <w:rPr>
                <w:b/>
                <w:sz w:val="19"/>
                <w:szCs w:val="19"/>
              </w:rPr>
            </w:pPr>
            <w:r w:rsidRPr="004D2B7E">
              <w:rPr>
                <w:b/>
                <w:sz w:val="19"/>
                <w:szCs w:val="19"/>
              </w:rPr>
              <w:lastRenderedPageBreak/>
              <w:t>Level 4</w:t>
            </w:r>
          </w:p>
        </w:tc>
        <w:tc>
          <w:tcPr>
            <w:tcW w:w="231" w:type="pct"/>
            <w:vAlign w:val="center"/>
            <w:hideMark/>
          </w:tcPr>
          <w:p w14:paraId="5566E182" w14:textId="77777777" w:rsidR="003E3BE7" w:rsidRPr="004D2B7E" w:rsidRDefault="003E3BE7" w:rsidP="006629ED">
            <w:pPr>
              <w:jc w:val="center"/>
              <w:rPr>
                <w:b/>
                <w:sz w:val="19"/>
                <w:szCs w:val="19"/>
              </w:rPr>
            </w:pPr>
            <w:r w:rsidRPr="004D2B7E">
              <w:rPr>
                <w:b/>
                <w:sz w:val="19"/>
                <w:szCs w:val="19"/>
              </w:rPr>
              <w:t>19–24</w:t>
            </w:r>
          </w:p>
        </w:tc>
        <w:tc>
          <w:tcPr>
            <w:tcW w:w="1505" w:type="pct"/>
          </w:tcPr>
          <w:p w14:paraId="66E610F1" w14:textId="77777777" w:rsidR="003E3BE7" w:rsidRPr="004D2B7E" w:rsidRDefault="003E3BE7" w:rsidP="001745EE">
            <w:pPr>
              <w:numPr>
                <w:ilvl w:val="0"/>
                <w:numId w:val="49"/>
              </w:numPr>
              <w:rPr>
                <w:sz w:val="19"/>
                <w:szCs w:val="19"/>
              </w:rPr>
            </w:pPr>
            <w:r w:rsidRPr="004D2B7E">
              <w:rPr>
                <w:b/>
                <w:sz w:val="19"/>
                <w:szCs w:val="19"/>
                <w:u w:val="single"/>
              </w:rPr>
              <w:t>Points made answer the demands of the question</w:t>
            </w:r>
            <w:r w:rsidRPr="004D2B7E">
              <w:rPr>
                <w:sz w:val="19"/>
                <w:szCs w:val="19"/>
              </w:rPr>
              <w:t xml:space="preserve"> </w:t>
            </w:r>
          </w:p>
          <w:p w14:paraId="2324C9CA" w14:textId="77777777" w:rsidR="003E3BE7" w:rsidRPr="004D2B7E" w:rsidRDefault="003E3BE7" w:rsidP="001745EE">
            <w:pPr>
              <w:numPr>
                <w:ilvl w:val="0"/>
                <w:numId w:val="49"/>
              </w:numPr>
              <w:rPr>
                <w:sz w:val="19"/>
                <w:szCs w:val="19"/>
              </w:rPr>
            </w:pPr>
            <w:r w:rsidRPr="004D2B7E">
              <w:rPr>
                <w:sz w:val="19"/>
                <w:szCs w:val="19"/>
              </w:rPr>
              <w:t xml:space="preserve">Supports points with </w:t>
            </w:r>
            <w:r w:rsidRPr="004D2B7E">
              <w:rPr>
                <w:b/>
                <w:sz w:val="19"/>
                <w:szCs w:val="19"/>
                <w:u w:val="single"/>
              </w:rPr>
              <w:t>precisely selected examples</w:t>
            </w:r>
            <w:r w:rsidRPr="004D2B7E">
              <w:rPr>
                <w:sz w:val="19"/>
                <w:szCs w:val="19"/>
              </w:rPr>
              <w:t xml:space="preserve"> </w:t>
            </w:r>
          </w:p>
          <w:p w14:paraId="555E14DC" w14:textId="77777777" w:rsidR="003E3BE7" w:rsidRPr="004D2B7E" w:rsidRDefault="003E3BE7" w:rsidP="001745EE">
            <w:pPr>
              <w:numPr>
                <w:ilvl w:val="0"/>
                <w:numId w:val="49"/>
              </w:numPr>
              <w:rPr>
                <w:sz w:val="19"/>
                <w:szCs w:val="19"/>
              </w:rPr>
            </w:pPr>
            <w:r w:rsidRPr="004D2B7E">
              <w:rPr>
                <w:sz w:val="19"/>
                <w:szCs w:val="19"/>
              </w:rPr>
              <w:t xml:space="preserve">Explains points </w:t>
            </w:r>
            <w:r w:rsidRPr="004D2B7E">
              <w:rPr>
                <w:b/>
                <w:sz w:val="19"/>
                <w:szCs w:val="19"/>
                <w:u w:val="single"/>
              </w:rPr>
              <w:t>with accurate knowledge</w:t>
            </w:r>
            <w:r w:rsidRPr="004D2B7E">
              <w:rPr>
                <w:sz w:val="19"/>
                <w:szCs w:val="19"/>
              </w:rPr>
              <w:t xml:space="preserve"> and understanding of political institutions, processes, concepts, theories and context</w:t>
            </w:r>
          </w:p>
          <w:p w14:paraId="15532AE5" w14:textId="77777777" w:rsidR="003E3BE7" w:rsidRPr="004D2B7E" w:rsidRDefault="003E3BE7" w:rsidP="001745EE">
            <w:pPr>
              <w:numPr>
                <w:ilvl w:val="0"/>
                <w:numId w:val="49"/>
              </w:numPr>
              <w:rPr>
                <w:sz w:val="19"/>
                <w:szCs w:val="19"/>
              </w:rPr>
            </w:pPr>
            <w:r w:rsidRPr="004D2B7E">
              <w:rPr>
                <w:b/>
                <w:sz w:val="19"/>
                <w:szCs w:val="19"/>
                <w:u w:val="single"/>
              </w:rPr>
              <w:t>Makes several relevant synoptic links</w:t>
            </w:r>
            <w:r w:rsidRPr="004D2B7E">
              <w:rPr>
                <w:sz w:val="19"/>
                <w:szCs w:val="19"/>
              </w:rPr>
              <w:t xml:space="preserve"> or references to own knowledge from UK Politics/Political Ideas Units</w:t>
            </w:r>
          </w:p>
        </w:tc>
        <w:tc>
          <w:tcPr>
            <w:tcW w:w="1505" w:type="pct"/>
          </w:tcPr>
          <w:p w14:paraId="32A1470B" w14:textId="77777777" w:rsidR="003E3BE7" w:rsidRPr="004D2B7E" w:rsidRDefault="003E3BE7" w:rsidP="001745EE">
            <w:pPr>
              <w:numPr>
                <w:ilvl w:val="0"/>
                <w:numId w:val="49"/>
              </w:numPr>
              <w:rPr>
                <w:sz w:val="19"/>
                <w:szCs w:val="19"/>
              </w:rPr>
            </w:pPr>
            <w:r w:rsidRPr="004D2B7E">
              <w:rPr>
                <w:sz w:val="19"/>
                <w:szCs w:val="19"/>
              </w:rPr>
              <w:t xml:space="preserve">Explain and compare different views in the debate </w:t>
            </w:r>
            <w:r w:rsidRPr="004D2B7E">
              <w:rPr>
                <w:b/>
                <w:sz w:val="19"/>
                <w:szCs w:val="19"/>
                <w:u w:val="single"/>
              </w:rPr>
              <w:t>throughout</w:t>
            </w:r>
            <w:r w:rsidRPr="004D2B7E">
              <w:rPr>
                <w:sz w:val="19"/>
                <w:szCs w:val="19"/>
              </w:rPr>
              <w:t xml:space="preserve"> </w:t>
            </w:r>
          </w:p>
          <w:p w14:paraId="702F3F25" w14:textId="77777777" w:rsidR="003E3BE7" w:rsidRPr="004D2B7E" w:rsidRDefault="003E3BE7" w:rsidP="001745EE">
            <w:pPr>
              <w:numPr>
                <w:ilvl w:val="0"/>
                <w:numId w:val="49"/>
              </w:numPr>
              <w:rPr>
                <w:sz w:val="19"/>
                <w:szCs w:val="19"/>
              </w:rPr>
            </w:pPr>
            <w:r w:rsidRPr="004D2B7E">
              <w:rPr>
                <w:b/>
                <w:sz w:val="19"/>
                <w:szCs w:val="19"/>
                <w:u w:val="single"/>
              </w:rPr>
              <w:t>Clearly focused</w:t>
            </w:r>
            <w:r w:rsidRPr="004D2B7E">
              <w:rPr>
                <w:sz w:val="19"/>
                <w:szCs w:val="19"/>
              </w:rPr>
              <w:t xml:space="preserve"> explanation and argument </w:t>
            </w:r>
          </w:p>
          <w:p w14:paraId="5F965996" w14:textId="77777777" w:rsidR="003E3BE7" w:rsidRPr="004D2B7E" w:rsidRDefault="003E3BE7" w:rsidP="001745EE">
            <w:pPr>
              <w:numPr>
                <w:ilvl w:val="0"/>
                <w:numId w:val="49"/>
              </w:numPr>
              <w:rPr>
                <w:sz w:val="19"/>
                <w:szCs w:val="19"/>
              </w:rPr>
            </w:pPr>
            <w:r w:rsidRPr="004D2B7E">
              <w:rPr>
                <w:b/>
                <w:sz w:val="19"/>
                <w:szCs w:val="19"/>
                <w:u w:val="single"/>
              </w:rPr>
              <w:t xml:space="preserve">Clearly connects relevant </w:t>
            </w:r>
            <w:r w:rsidRPr="004D2B7E">
              <w:rPr>
                <w:sz w:val="19"/>
                <w:szCs w:val="19"/>
              </w:rPr>
              <w:t>ideas/concepts to explain points</w:t>
            </w:r>
          </w:p>
        </w:tc>
        <w:tc>
          <w:tcPr>
            <w:tcW w:w="1505" w:type="pct"/>
          </w:tcPr>
          <w:p w14:paraId="25F7C61B" w14:textId="77777777" w:rsidR="003E3BE7" w:rsidRPr="004D2B7E" w:rsidRDefault="003E3BE7" w:rsidP="001745EE">
            <w:pPr>
              <w:numPr>
                <w:ilvl w:val="0"/>
                <w:numId w:val="46"/>
              </w:numPr>
              <w:rPr>
                <w:sz w:val="19"/>
                <w:szCs w:val="19"/>
              </w:rPr>
            </w:pPr>
            <w:r w:rsidRPr="004D2B7E">
              <w:rPr>
                <w:b/>
                <w:sz w:val="19"/>
                <w:szCs w:val="19"/>
                <w:u w:val="single"/>
              </w:rPr>
              <w:t>Relevant</w:t>
            </w:r>
            <w:r w:rsidRPr="004D2B7E">
              <w:rPr>
                <w:sz w:val="19"/>
                <w:szCs w:val="19"/>
              </w:rPr>
              <w:t xml:space="preserve"> evaluation of the most of the different views in the debate</w:t>
            </w:r>
          </w:p>
          <w:p w14:paraId="2D77C1E4" w14:textId="77777777" w:rsidR="003E3BE7" w:rsidRPr="004D2B7E" w:rsidRDefault="003E3BE7" w:rsidP="001745EE">
            <w:pPr>
              <w:numPr>
                <w:ilvl w:val="0"/>
                <w:numId w:val="47"/>
              </w:numPr>
              <w:rPr>
                <w:sz w:val="19"/>
                <w:szCs w:val="19"/>
              </w:rPr>
            </w:pPr>
            <w:r w:rsidRPr="004D2B7E">
              <w:rPr>
                <w:b/>
                <w:sz w:val="19"/>
                <w:szCs w:val="19"/>
                <w:u w:val="single"/>
              </w:rPr>
              <w:t>Many clear/persuasive</w:t>
            </w:r>
            <w:r w:rsidRPr="004D2B7E">
              <w:rPr>
                <w:sz w:val="19"/>
                <w:szCs w:val="19"/>
              </w:rPr>
              <w:t xml:space="preserve"> arguments and judgements are made in paragraphs </w:t>
            </w:r>
            <w:r w:rsidRPr="004D2B7E">
              <w:rPr>
                <w:b/>
                <w:sz w:val="19"/>
                <w:szCs w:val="19"/>
                <w:u w:val="single"/>
              </w:rPr>
              <w:t xml:space="preserve">which are mostly </w:t>
            </w:r>
            <w:r w:rsidRPr="004D2B7E">
              <w:rPr>
                <w:sz w:val="19"/>
                <w:szCs w:val="19"/>
              </w:rPr>
              <w:t xml:space="preserve">supported or explained </w:t>
            </w:r>
          </w:p>
          <w:p w14:paraId="665617A0" w14:textId="77777777" w:rsidR="003E3BE7" w:rsidRPr="004D2B7E" w:rsidRDefault="003E3BE7" w:rsidP="001745EE">
            <w:pPr>
              <w:numPr>
                <w:ilvl w:val="0"/>
                <w:numId w:val="49"/>
              </w:numPr>
              <w:rPr>
                <w:sz w:val="19"/>
                <w:szCs w:val="19"/>
              </w:rPr>
            </w:pPr>
            <w:r w:rsidRPr="004D2B7E">
              <w:rPr>
                <w:sz w:val="19"/>
                <w:szCs w:val="19"/>
              </w:rPr>
              <w:t>In a conclusion the overall judgement is focused</w:t>
            </w:r>
            <w:r w:rsidRPr="004D2B7E">
              <w:rPr>
                <w:b/>
                <w:sz w:val="19"/>
                <w:szCs w:val="19"/>
                <w:u w:val="single"/>
              </w:rPr>
              <w:t xml:space="preserve">, </w:t>
            </w:r>
            <w:r w:rsidRPr="004D2B7E">
              <w:rPr>
                <w:sz w:val="19"/>
                <w:szCs w:val="19"/>
              </w:rPr>
              <w:t xml:space="preserve"> </w:t>
            </w:r>
            <w:r w:rsidRPr="004D2B7E">
              <w:rPr>
                <w:b/>
                <w:sz w:val="19"/>
                <w:szCs w:val="19"/>
                <w:u w:val="single"/>
              </w:rPr>
              <w:t>supported and explained</w:t>
            </w:r>
          </w:p>
        </w:tc>
      </w:tr>
      <w:tr w:rsidR="003E3BE7" w:rsidRPr="004D2B7E" w14:paraId="6451BA6E" w14:textId="77777777" w:rsidTr="003E3BE7">
        <w:trPr>
          <w:trHeight w:val="1359"/>
        </w:trPr>
        <w:tc>
          <w:tcPr>
            <w:tcW w:w="253" w:type="pct"/>
            <w:vAlign w:val="center"/>
            <w:hideMark/>
          </w:tcPr>
          <w:p w14:paraId="0309CDCA" w14:textId="77777777" w:rsidR="003E3BE7" w:rsidRPr="004D2B7E" w:rsidRDefault="003E3BE7" w:rsidP="006629ED">
            <w:pPr>
              <w:jc w:val="center"/>
              <w:rPr>
                <w:b/>
                <w:sz w:val="19"/>
                <w:szCs w:val="19"/>
              </w:rPr>
            </w:pPr>
            <w:r w:rsidRPr="004D2B7E">
              <w:rPr>
                <w:b/>
                <w:sz w:val="19"/>
                <w:szCs w:val="19"/>
              </w:rPr>
              <w:t>Level 5</w:t>
            </w:r>
          </w:p>
        </w:tc>
        <w:tc>
          <w:tcPr>
            <w:tcW w:w="231" w:type="pct"/>
            <w:vAlign w:val="center"/>
            <w:hideMark/>
          </w:tcPr>
          <w:p w14:paraId="2A2880C5" w14:textId="77777777" w:rsidR="003E3BE7" w:rsidRPr="004D2B7E" w:rsidRDefault="003E3BE7" w:rsidP="006629ED">
            <w:pPr>
              <w:jc w:val="center"/>
              <w:rPr>
                <w:b/>
                <w:sz w:val="19"/>
                <w:szCs w:val="19"/>
              </w:rPr>
            </w:pPr>
            <w:r w:rsidRPr="004D2B7E">
              <w:rPr>
                <w:b/>
                <w:sz w:val="19"/>
                <w:szCs w:val="19"/>
              </w:rPr>
              <w:t>25–30</w:t>
            </w:r>
          </w:p>
        </w:tc>
        <w:tc>
          <w:tcPr>
            <w:tcW w:w="1505" w:type="pct"/>
          </w:tcPr>
          <w:p w14:paraId="6EE0DCDC" w14:textId="77777777" w:rsidR="003E3BE7" w:rsidRPr="004D2B7E" w:rsidRDefault="003E3BE7" w:rsidP="001745EE">
            <w:pPr>
              <w:numPr>
                <w:ilvl w:val="0"/>
                <w:numId w:val="50"/>
              </w:numPr>
              <w:rPr>
                <w:sz w:val="19"/>
                <w:szCs w:val="19"/>
              </w:rPr>
            </w:pPr>
            <w:r w:rsidRPr="004D2B7E">
              <w:rPr>
                <w:sz w:val="19"/>
                <w:szCs w:val="19"/>
              </w:rPr>
              <w:t xml:space="preserve">Points </w:t>
            </w:r>
            <w:r w:rsidRPr="004D2B7E">
              <w:rPr>
                <w:b/>
                <w:sz w:val="19"/>
                <w:szCs w:val="19"/>
                <w:u w:val="single"/>
              </w:rPr>
              <w:t>fully answer</w:t>
            </w:r>
            <w:r w:rsidRPr="004D2B7E">
              <w:rPr>
                <w:sz w:val="19"/>
                <w:szCs w:val="19"/>
              </w:rPr>
              <w:t xml:space="preserve"> the demands of the question/</w:t>
            </w:r>
          </w:p>
          <w:p w14:paraId="4385C5DA" w14:textId="77777777" w:rsidR="003E3BE7" w:rsidRPr="004D2B7E" w:rsidRDefault="003E3BE7" w:rsidP="001745EE">
            <w:pPr>
              <w:numPr>
                <w:ilvl w:val="0"/>
                <w:numId w:val="50"/>
              </w:numPr>
              <w:rPr>
                <w:sz w:val="19"/>
                <w:szCs w:val="19"/>
              </w:rPr>
            </w:pPr>
            <w:r w:rsidRPr="004D2B7E">
              <w:rPr>
                <w:sz w:val="19"/>
                <w:szCs w:val="19"/>
              </w:rPr>
              <w:t xml:space="preserve">Supports points with </w:t>
            </w:r>
            <w:r w:rsidRPr="004D2B7E">
              <w:rPr>
                <w:b/>
                <w:sz w:val="19"/>
                <w:szCs w:val="19"/>
                <w:u w:val="single"/>
              </w:rPr>
              <w:t>a range of precisely selected</w:t>
            </w:r>
            <w:r w:rsidRPr="004D2B7E">
              <w:rPr>
                <w:sz w:val="19"/>
                <w:szCs w:val="19"/>
              </w:rPr>
              <w:t xml:space="preserve"> evidence </w:t>
            </w:r>
          </w:p>
          <w:p w14:paraId="7E04259E" w14:textId="77777777" w:rsidR="003E3BE7" w:rsidRPr="004D2B7E" w:rsidRDefault="003E3BE7" w:rsidP="001745EE">
            <w:pPr>
              <w:numPr>
                <w:ilvl w:val="0"/>
                <w:numId w:val="50"/>
              </w:numPr>
              <w:rPr>
                <w:sz w:val="19"/>
                <w:szCs w:val="19"/>
              </w:rPr>
            </w:pPr>
            <w:r w:rsidRPr="004D2B7E">
              <w:rPr>
                <w:sz w:val="19"/>
                <w:szCs w:val="19"/>
              </w:rPr>
              <w:t xml:space="preserve">Explains </w:t>
            </w:r>
            <w:r w:rsidRPr="004D2B7E">
              <w:rPr>
                <w:b/>
                <w:sz w:val="19"/>
                <w:szCs w:val="19"/>
                <w:u w:val="single"/>
              </w:rPr>
              <w:t>thorough and in-depth knowledge</w:t>
            </w:r>
            <w:r w:rsidRPr="004D2B7E">
              <w:rPr>
                <w:sz w:val="19"/>
                <w:szCs w:val="19"/>
              </w:rPr>
              <w:t xml:space="preserve"> and understanding of political institutions, processes, concepts, theories and context </w:t>
            </w:r>
          </w:p>
          <w:p w14:paraId="00240E0C" w14:textId="77777777" w:rsidR="003E3BE7" w:rsidRPr="004D2B7E" w:rsidRDefault="003E3BE7" w:rsidP="001745EE">
            <w:pPr>
              <w:numPr>
                <w:ilvl w:val="0"/>
                <w:numId w:val="50"/>
              </w:numPr>
              <w:rPr>
                <w:sz w:val="19"/>
                <w:szCs w:val="19"/>
              </w:rPr>
            </w:pPr>
            <w:r w:rsidRPr="004D2B7E">
              <w:rPr>
                <w:b/>
                <w:sz w:val="19"/>
                <w:szCs w:val="19"/>
                <w:u w:val="single"/>
              </w:rPr>
              <w:t>Makes well selected synoptic links</w:t>
            </w:r>
            <w:r w:rsidRPr="004D2B7E">
              <w:rPr>
                <w:sz w:val="19"/>
                <w:szCs w:val="19"/>
              </w:rPr>
              <w:t xml:space="preserve"> or references to own knowledge from UK Politics/Political Ideas Units</w:t>
            </w:r>
          </w:p>
          <w:p w14:paraId="023B885A" w14:textId="77777777" w:rsidR="003E3BE7" w:rsidRPr="004D2B7E" w:rsidRDefault="003E3BE7" w:rsidP="001745EE">
            <w:pPr>
              <w:numPr>
                <w:ilvl w:val="0"/>
                <w:numId w:val="50"/>
              </w:numPr>
              <w:rPr>
                <w:sz w:val="19"/>
                <w:szCs w:val="19"/>
              </w:rPr>
            </w:pPr>
            <w:r w:rsidRPr="004D2B7E">
              <w:rPr>
                <w:b/>
                <w:sz w:val="19"/>
                <w:szCs w:val="19"/>
                <w:u w:val="single"/>
              </w:rPr>
              <w:t xml:space="preserve">Cannot reach L5 without synoptic links/references </w:t>
            </w:r>
          </w:p>
        </w:tc>
        <w:tc>
          <w:tcPr>
            <w:tcW w:w="1505" w:type="pct"/>
          </w:tcPr>
          <w:p w14:paraId="40EA9BB2" w14:textId="77777777" w:rsidR="003E3BE7" w:rsidRPr="004D2B7E" w:rsidRDefault="003E3BE7" w:rsidP="001745EE">
            <w:pPr>
              <w:numPr>
                <w:ilvl w:val="0"/>
                <w:numId w:val="50"/>
              </w:numPr>
              <w:rPr>
                <w:sz w:val="19"/>
                <w:szCs w:val="19"/>
              </w:rPr>
            </w:pPr>
            <w:r w:rsidRPr="004D2B7E">
              <w:rPr>
                <w:sz w:val="19"/>
                <w:szCs w:val="19"/>
              </w:rPr>
              <w:t xml:space="preserve">Explain and compare </w:t>
            </w:r>
            <w:r w:rsidRPr="004D2B7E">
              <w:rPr>
                <w:b/>
                <w:sz w:val="19"/>
                <w:szCs w:val="19"/>
                <w:u w:val="single"/>
              </w:rPr>
              <w:t xml:space="preserve">all contrasting </w:t>
            </w:r>
            <w:r w:rsidRPr="004D2B7E">
              <w:rPr>
                <w:sz w:val="19"/>
                <w:szCs w:val="19"/>
              </w:rPr>
              <w:t xml:space="preserve">views in the debate </w:t>
            </w:r>
          </w:p>
          <w:p w14:paraId="0363C9F5" w14:textId="77777777" w:rsidR="003E3BE7" w:rsidRPr="004D2B7E" w:rsidRDefault="003E3BE7" w:rsidP="001745EE">
            <w:pPr>
              <w:numPr>
                <w:ilvl w:val="0"/>
                <w:numId w:val="50"/>
              </w:numPr>
              <w:rPr>
                <w:sz w:val="19"/>
                <w:szCs w:val="19"/>
              </w:rPr>
            </w:pPr>
            <w:r w:rsidRPr="004D2B7E">
              <w:rPr>
                <w:sz w:val="19"/>
                <w:szCs w:val="19"/>
              </w:rPr>
              <w:t xml:space="preserve">Clearly focused explanation and argument </w:t>
            </w:r>
            <w:r w:rsidRPr="004D2B7E">
              <w:rPr>
                <w:b/>
                <w:sz w:val="19"/>
                <w:szCs w:val="19"/>
                <w:u w:val="single"/>
              </w:rPr>
              <w:t>throughout</w:t>
            </w:r>
          </w:p>
          <w:p w14:paraId="26476870" w14:textId="77777777" w:rsidR="003E3BE7" w:rsidRPr="004D2B7E" w:rsidRDefault="003E3BE7" w:rsidP="001745EE">
            <w:pPr>
              <w:numPr>
                <w:ilvl w:val="0"/>
                <w:numId w:val="50"/>
              </w:numPr>
              <w:rPr>
                <w:sz w:val="19"/>
                <w:szCs w:val="19"/>
              </w:rPr>
            </w:pPr>
            <w:r w:rsidRPr="004D2B7E">
              <w:rPr>
                <w:sz w:val="19"/>
                <w:szCs w:val="19"/>
              </w:rPr>
              <w:t xml:space="preserve">Clearly connects relevant ideas/concepts to explain points </w:t>
            </w:r>
            <w:r w:rsidRPr="004D2B7E">
              <w:rPr>
                <w:b/>
                <w:sz w:val="19"/>
                <w:szCs w:val="19"/>
                <w:u w:val="single"/>
              </w:rPr>
              <w:t>throughout to fully answer the question</w:t>
            </w:r>
          </w:p>
        </w:tc>
        <w:tc>
          <w:tcPr>
            <w:tcW w:w="1505" w:type="pct"/>
          </w:tcPr>
          <w:p w14:paraId="1C7E5F84" w14:textId="77777777" w:rsidR="003E3BE7" w:rsidRPr="004D2B7E" w:rsidRDefault="003E3BE7" w:rsidP="001745EE">
            <w:pPr>
              <w:numPr>
                <w:ilvl w:val="0"/>
                <w:numId w:val="46"/>
              </w:numPr>
              <w:rPr>
                <w:sz w:val="19"/>
                <w:szCs w:val="19"/>
              </w:rPr>
            </w:pPr>
            <w:r w:rsidRPr="004D2B7E">
              <w:rPr>
                <w:b/>
                <w:sz w:val="19"/>
                <w:szCs w:val="19"/>
                <w:u w:val="single"/>
              </w:rPr>
              <w:t>Fully relevant</w:t>
            </w:r>
            <w:r w:rsidRPr="004D2B7E">
              <w:rPr>
                <w:sz w:val="19"/>
                <w:szCs w:val="19"/>
              </w:rPr>
              <w:t xml:space="preserve"> evaluation of all the different views in the debate</w:t>
            </w:r>
          </w:p>
          <w:p w14:paraId="372301BA" w14:textId="77777777" w:rsidR="003E3BE7" w:rsidRPr="004D2B7E" w:rsidRDefault="003E3BE7" w:rsidP="001745EE">
            <w:pPr>
              <w:numPr>
                <w:ilvl w:val="0"/>
                <w:numId w:val="47"/>
              </w:numPr>
              <w:rPr>
                <w:sz w:val="19"/>
                <w:szCs w:val="19"/>
              </w:rPr>
            </w:pPr>
            <w:r w:rsidRPr="004D2B7E">
              <w:rPr>
                <w:b/>
                <w:sz w:val="19"/>
                <w:szCs w:val="19"/>
                <w:u w:val="single"/>
              </w:rPr>
              <w:t>Clear/persuasive</w:t>
            </w:r>
            <w:r w:rsidRPr="004D2B7E">
              <w:rPr>
                <w:sz w:val="19"/>
                <w:szCs w:val="19"/>
              </w:rPr>
              <w:t xml:space="preserve"> arguments and judgements are made in paragraphs </w:t>
            </w:r>
            <w:r w:rsidRPr="004D2B7E">
              <w:rPr>
                <w:b/>
                <w:sz w:val="19"/>
                <w:szCs w:val="19"/>
                <w:u w:val="single"/>
              </w:rPr>
              <w:t xml:space="preserve">which are fully </w:t>
            </w:r>
            <w:r w:rsidRPr="004D2B7E">
              <w:rPr>
                <w:sz w:val="19"/>
                <w:szCs w:val="19"/>
              </w:rPr>
              <w:t xml:space="preserve">supported or explained </w:t>
            </w:r>
          </w:p>
          <w:p w14:paraId="55060DF1" w14:textId="77777777" w:rsidR="003E3BE7" w:rsidRPr="004D2B7E" w:rsidRDefault="003E3BE7" w:rsidP="001745EE">
            <w:pPr>
              <w:numPr>
                <w:ilvl w:val="0"/>
                <w:numId w:val="50"/>
              </w:numPr>
              <w:rPr>
                <w:sz w:val="19"/>
                <w:szCs w:val="19"/>
              </w:rPr>
            </w:pPr>
            <w:r w:rsidRPr="004D2B7E">
              <w:rPr>
                <w:sz w:val="19"/>
                <w:szCs w:val="19"/>
              </w:rPr>
              <w:t xml:space="preserve">In a conclusion the overall judgement is </w:t>
            </w:r>
            <w:r w:rsidRPr="004D2B7E">
              <w:rPr>
                <w:b/>
                <w:sz w:val="19"/>
                <w:szCs w:val="19"/>
                <w:u w:val="single"/>
              </w:rPr>
              <w:t>fully</w:t>
            </w:r>
            <w:r w:rsidRPr="004D2B7E">
              <w:rPr>
                <w:sz w:val="19"/>
                <w:szCs w:val="19"/>
              </w:rPr>
              <w:t xml:space="preserve"> focused,  supported and explained</w:t>
            </w:r>
          </w:p>
        </w:tc>
      </w:tr>
    </w:tbl>
    <w:p w14:paraId="2E69ECAC" w14:textId="77777777" w:rsidR="003E3BE7" w:rsidRPr="004D2B7E" w:rsidRDefault="003E3BE7" w:rsidP="003E3BE7">
      <w:pPr>
        <w:rPr>
          <w:sz w:val="19"/>
          <w:szCs w:val="19"/>
        </w:rPr>
      </w:pPr>
    </w:p>
    <w:p w14:paraId="13CC2D43" w14:textId="77777777" w:rsidR="003E3BE7" w:rsidRDefault="003E3BE7" w:rsidP="006C615C">
      <w:pPr>
        <w:rPr>
          <w:lang w:eastAsia="en-GB"/>
        </w:rPr>
      </w:pPr>
      <w:r>
        <w:rPr>
          <w:lang w:eastAsia="en-GB"/>
        </w:rPr>
        <w:br w:type="page"/>
      </w:r>
    </w:p>
    <w:p w14:paraId="1AF1262E" w14:textId="77777777" w:rsidR="003E3BE7" w:rsidRPr="001C641F" w:rsidRDefault="003E3BE7" w:rsidP="003E3BE7">
      <w:pPr>
        <w:spacing w:line="240" w:lineRule="auto"/>
        <w:jc w:val="center"/>
        <w:rPr>
          <w:b/>
          <w:sz w:val="24"/>
          <w:szCs w:val="32"/>
          <w:u w:val="single"/>
        </w:rPr>
      </w:pPr>
      <w:r w:rsidRPr="001C641F">
        <w:rPr>
          <w:b/>
          <w:sz w:val="24"/>
          <w:szCs w:val="32"/>
          <w:u w:val="single"/>
        </w:rPr>
        <w:lastRenderedPageBreak/>
        <w:t xml:space="preserve">Politics Unit 3A – Comparative Politics 12 Mark </w:t>
      </w:r>
      <w:r>
        <w:rPr>
          <w:b/>
          <w:sz w:val="24"/>
          <w:szCs w:val="32"/>
          <w:u w:val="single"/>
        </w:rPr>
        <w:t>Examine</w:t>
      </w:r>
      <w:r w:rsidRPr="001C641F">
        <w:rPr>
          <w:b/>
          <w:sz w:val="24"/>
          <w:szCs w:val="32"/>
          <w:u w:val="single"/>
        </w:rPr>
        <w:t xml:space="preserve"> Question</w:t>
      </w:r>
    </w:p>
    <w:p w14:paraId="30526716" w14:textId="77777777" w:rsidR="003E3BE7" w:rsidRPr="001C641F" w:rsidRDefault="003E3BE7" w:rsidP="003E3BE7">
      <w:pPr>
        <w:rPr>
          <w:sz w:val="2"/>
        </w:rPr>
      </w:pPr>
    </w:p>
    <w:tbl>
      <w:tblPr>
        <w:tblStyle w:val="TableGrid"/>
        <w:tblW w:w="5000" w:type="pct"/>
        <w:tblLook w:val="0420" w:firstRow="1" w:lastRow="0" w:firstColumn="0" w:lastColumn="0" w:noHBand="0" w:noVBand="1"/>
      </w:tblPr>
      <w:tblGrid>
        <w:gridCol w:w="689"/>
        <w:gridCol w:w="701"/>
        <w:gridCol w:w="3813"/>
        <w:gridCol w:w="3813"/>
      </w:tblGrid>
      <w:tr w:rsidR="003E3BE7" w:rsidRPr="00251B36" w14:paraId="261AF252" w14:textId="77777777" w:rsidTr="003E3BE7">
        <w:trPr>
          <w:trHeight w:val="719"/>
        </w:trPr>
        <w:tc>
          <w:tcPr>
            <w:tcW w:w="255" w:type="pct"/>
            <w:shd w:val="clear" w:color="auto" w:fill="00B0F0"/>
            <w:vAlign w:val="center"/>
            <w:hideMark/>
          </w:tcPr>
          <w:p w14:paraId="64498F8E" w14:textId="77777777" w:rsidR="003E3BE7" w:rsidRPr="00251B36" w:rsidRDefault="003E3BE7" w:rsidP="006629ED">
            <w:pPr>
              <w:jc w:val="center"/>
              <w:rPr>
                <w:b/>
                <w:color w:val="FFFFFF" w:themeColor="background1"/>
              </w:rPr>
            </w:pPr>
            <w:r w:rsidRPr="00251B36">
              <w:rPr>
                <w:b/>
                <w:bCs/>
                <w:color w:val="FFFFFF" w:themeColor="background1"/>
                <w:lang w:val="en-US"/>
              </w:rPr>
              <w:t>Level</w:t>
            </w:r>
          </w:p>
        </w:tc>
        <w:tc>
          <w:tcPr>
            <w:tcW w:w="260" w:type="pct"/>
            <w:shd w:val="clear" w:color="auto" w:fill="00B0F0"/>
            <w:vAlign w:val="center"/>
            <w:hideMark/>
          </w:tcPr>
          <w:p w14:paraId="75152F3F" w14:textId="77777777" w:rsidR="003E3BE7" w:rsidRPr="00251B36" w:rsidRDefault="003E3BE7" w:rsidP="006629ED">
            <w:pPr>
              <w:jc w:val="center"/>
              <w:rPr>
                <w:b/>
                <w:color w:val="FFFFFF" w:themeColor="background1"/>
              </w:rPr>
            </w:pPr>
            <w:r w:rsidRPr="00251B36">
              <w:rPr>
                <w:b/>
                <w:bCs/>
                <w:color w:val="FFFFFF" w:themeColor="background1"/>
                <w:lang w:val="en-US"/>
              </w:rPr>
              <w:t>Mark</w:t>
            </w:r>
          </w:p>
        </w:tc>
        <w:tc>
          <w:tcPr>
            <w:tcW w:w="2242" w:type="pct"/>
            <w:shd w:val="clear" w:color="auto" w:fill="00B0F0"/>
            <w:vAlign w:val="center"/>
            <w:hideMark/>
          </w:tcPr>
          <w:p w14:paraId="48C27CF8" w14:textId="77777777" w:rsidR="003E3BE7" w:rsidRPr="00251B36" w:rsidRDefault="003E3BE7" w:rsidP="006629ED">
            <w:pPr>
              <w:jc w:val="center"/>
              <w:rPr>
                <w:b/>
                <w:color w:val="FFFFFF" w:themeColor="background1"/>
              </w:rPr>
            </w:pPr>
            <w:r w:rsidRPr="00251B36">
              <w:rPr>
                <w:b/>
                <w:bCs/>
                <w:color w:val="FFFFFF" w:themeColor="background1"/>
                <w:lang w:val="en-US"/>
              </w:rPr>
              <w:t>AO1: Knowledge and Understanding</w:t>
            </w:r>
          </w:p>
        </w:tc>
        <w:tc>
          <w:tcPr>
            <w:tcW w:w="2242" w:type="pct"/>
            <w:shd w:val="clear" w:color="auto" w:fill="00B0F0"/>
            <w:vAlign w:val="center"/>
            <w:hideMark/>
          </w:tcPr>
          <w:p w14:paraId="68412450" w14:textId="77777777" w:rsidR="003E3BE7" w:rsidRPr="00251B36" w:rsidRDefault="003E3BE7" w:rsidP="006629ED">
            <w:pPr>
              <w:jc w:val="center"/>
              <w:rPr>
                <w:b/>
                <w:color w:val="FFFFFF" w:themeColor="background1"/>
              </w:rPr>
            </w:pPr>
            <w:r w:rsidRPr="00251B36">
              <w:rPr>
                <w:b/>
                <w:bCs/>
                <w:color w:val="FFFFFF" w:themeColor="background1"/>
                <w:lang w:val="en-US"/>
              </w:rPr>
              <w:t>AO2 :Explaining Comparisons and Concepts</w:t>
            </w:r>
          </w:p>
        </w:tc>
      </w:tr>
      <w:tr w:rsidR="003E3BE7" w:rsidRPr="00251B36" w14:paraId="3BF0BE15" w14:textId="77777777" w:rsidTr="003E3BE7">
        <w:trPr>
          <w:trHeight w:val="1411"/>
        </w:trPr>
        <w:tc>
          <w:tcPr>
            <w:tcW w:w="255" w:type="pct"/>
            <w:vAlign w:val="center"/>
            <w:hideMark/>
          </w:tcPr>
          <w:p w14:paraId="72CF04C9" w14:textId="77777777" w:rsidR="003E3BE7" w:rsidRPr="00251B36" w:rsidRDefault="003E3BE7" w:rsidP="006629ED">
            <w:pPr>
              <w:jc w:val="center"/>
              <w:rPr>
                <w:b/>
              </w:rPr>
            </w:pPr>
            <w:r w:rsidRPr="00251B36">
              <w:rPr>
                <w:b/>
                <w:lang w:val="it-IT"/>
              </w:rPr>
              <w:t>Level 1</w:t>
            </w:r>
          </w:p>
        </w:tc>
        <w:tc>
          <w:tcPr>
            <w:tcW w:w="260" w:type="pct"/>
            <w:vAlign w:val="center"/>
            <w:hideMark/>
          </w:tcPr>
          <w:p w14:paraId="0AF77A6D" w14:textId="77777777" w:rsidR="003E3BE7" w:rsidRPr="00251B36" w:rsidRDefault="003E3BE7" w:rsidP="006629ED">
            <w:pPr>
              <w:jc w:val="center"/>
              <w:rPr>
                <w:b/>
              </w:rPr>
            </w:pPr>
            <w:r w:rsidRPr="00251B36">
              <w:rPr>
                <w:b/>
                <w:lang w:val="en-US"/>
              </w:rPr>
              <w:t>1–3</w:t>
            </w:r>
          </w:p>
        </w:tc>
        <w:tc>
          <w:tcPr>
            <w:tcW w:w="2242" w:type="pct"/>
          </w:tcPr>
          <w:p w14:paraId="53204E2F" w14:textId="77777777" w:rsidR="003E3BE7" w:rsidRPr="00251B36" w:rsidRDefault="003E3BE7" w:rsidP="001745EE">
            <w:pPr>
              <w:numPr>
                <w:ilvl w:val="0"/>
                <w:numId w:val="46"/>
              </w:numPr>
            </w:pPr>
            <w:r w:rsidRPr="00251B36">
              <w:rPr>
                <w:lang w:val="en-US"/>
              </w:rPr>
              <w:t>Points don’t relate to the question</w:t>
            </w:r>
          </w:p>
          <w:p w14:paraId="19644FD2" w14:textId="77777777" w:rsidR="003E3BE7" w:rsidRPr="00251B36" w:rsidRDefault="003E3BE7" w:rsidP="001745EE">
            <w:pPr>
              <w:numPr>
                <w:ilvl w:val="0"/>
                <w:numId w:val="46"/>
              </w:numPr>
            </w:pPr>
            <w:r w:rsidRPr="00251B36">
              <w:rPr>
                <w:lang w:val="en-US"/>
              </w:rPr>
              <w:t xml:space="preserve">Supports points with very few examples /vague knowledge </w:t>
            </w:r>
          </w:p>
          <w:p w14:paraId="3856F099" w14:textId="77777777" w:rsidR="003E3BE7" w:rsidRPr="00251B36" w:rsidRDefault="003E3BE7" w:rsidP="001745EE">
            <w:pPr>
              <w:numPr>
                <w:ilvl w:val="0"/>
                <w:numId w:val="46"/>
              </w:numPr>
            </w:pPr>
            <w:r w:rsidRPr="00251B36">
              <w:rPr>
                <w:lang w:val="en-US"/>
              </w:rPr>
              <w:t>Lacks understanding of political processes, concepts, theories and context</w:t>
            </w:r>
          </w:p>
        </w:tc>
        <w:tc>
          <w:tcPr>
            <w:tcW w:w="2242" w:type="pct"/>
          </w:tcPr>
          <w:p w14:paraId="7A58F818" w14:textId="77777777" w:rsidR="003E3BE7" w:rsidRPr="00251B36" w:rsidRDefault="003E3BE7" w:rsidP="001745EE">
            <w:pPr>
              <w:numPr>
                <w:ilvl w:val="0"/>
                <w:numId w:val="46"/>
              </w:numPr>
            </w:pPr>
            <w:r w:rsidRPr="00251B36">
              <w:rPr>
                <w:lang w:val="en-US"/>
              </w:rPr>
              <w:t>Doesn’t really explain or compare politics in the USA/UK</w:t>
            </w:r>
          </w:p>
          <w:p w14:paraId="42329ABE" w14:textId="77777777" w:rsidR="003E3BE7" w:rsidRPr="00251B36" w:rsidRDefault="003E3BE7" w:rsidP="001745EE">
            <w:pPr>
              <w:numPr>
                <w:ilvl w:val="0"/>
                <w:numId w:val="46"/>
              </w:numPr>
              <w:rPr>
                <w:b/>
                <w:u w:val="single"/>
              </w:rPr>
            </w:pPr>
            <w:r w:rsidRPr="00251B36">
              <w:rPr>
                <w:b/>
                <w:u w:val="single"/>
                <w:lang w:val="en-US"/>
              </w:rPr>
              <w:t>Max L1 if you only mention the UK OR the USA</w:t>
            </w:r>
          </w:p>
          <w:p w14:paraId="2A6745C3" w14:textId="77777777" w:rsidR="003E3BE7" w:rsidRPr="00251B36" w:rsidRDefault="003E3BE7" w:rsidP="001745EE">
            <w:pPr>
              <w:numPr>
                <w:ilvl w:val="0"/>
                <w:numId w:val="46"/>
              </w:numPr>
            </w:pPr>
            <w:r w:rsidRPr="00251B36">
              <w:rPr>
                <w:lang w:val="en-US"/>
              </w:rPr>
              <w:t xml:space="preserve">Little explanation and argument about the similarities and/or differences between the UK/USA </w:t>
            </w:r>
          </w:p>
          <w:p w14:paraId="56EC2267" w14:textId="77777777" w:rsidR="003E3BE7" w:rsidRPr="00251B36" w:rsidRDefault="003E3BE7" w:rsidP="001745EE">
            <w:pPr>
              <w:numPr>
                <w:ilvl w:val="0"/>
                <w:numId w:val="46"/>
              </w:numPr>
            </w:pPr>
            <w:r w:rsidRPr="00251B36">
              <w:rPr>
                <w:lang w:val="en-US"/>
              </w:rPr>
              <w:t>Answer does not use ideas/concepts to explain points</w:t>
            </w:r>
          </w:p>
        </w:tc>
      </w:tr>
      <w:tr w:rsidR="003E3BE7" w:rsidRPr="00251B36" w14:paraId="4C4C5F1B" w14:textId="77777777" w:rsidTr="003E3BE7">
        <w:trPr>
          <w:trHeight w:val="1411"/>
        </w:trPr>
        <w:tc>
          <w:tcPr>
            <w:tcW w:w="255" w:type="pct"/>
            <w:vAlign w:val="center"/>
            <w:hideMark/>
          </w:tcPr>
          <w:p w14:paraId="1DB8FE5A" w14:textId="77777777" w:rsidR="003E3BE7" w:rsidRPr="00251B36" w:rsidRDefault="003E3BE7" w:rsidP="006629ED">
            <w:pPr>
              <w:jc w:val="center"/>
              <w:rPr>
                <w:b/>
              </w:rPr>
            </w:pPr>
            <w:r w:rsidRPr="00251B36">
              <w:rPr>
                <w:b/>
                <w:lang w:val="it-IT"/>
              </w:rPr>
              <w:t>Level 2</w:t>
            </w:r>
          </w:p>
        </w:tc>
        <w:tc>
          <w:tcPr>
            <w:tcW w:w="260" w:type="pct"/>
            <w:vAlign w:val="center"/>
            <w:hideMark/>
          </w:tcPr>
          <w:p w14:paraId="5D028A8D" w14:textId="77777777" w:rsidR="003E3BE7" w:rsidRPr="00251B36" w:rsidRDefault="003E3BE7" w:rsidP="006629ED">
            <w:pPr>
              <w:jc w:val="center"/>
              <w:rPr>
                <w:b/>
              </w:rPr>
            </w:pPr>
            <w:r w:rsidRPr="00251B36">
              <w:rPr>
                <w:b/>
                <w:lang w:val="en-US"/>
              </w:rPr>
              <w:t>4-6</w:t>
            </w:r>
          </w:p>
        </w:tc>
        <w:tc>
          <w:tcPr>
            <w:tcW w:w="2242" w:type="pct"/>
          </w:tcPr>
          <w:p w14:paraId="458A247B" w14:textId="77777777" w:rsidR="003E3BE7" w:rsidRPr="00251B36" w:rsidRDefault="003E3BE7" w:rsidP="001745EE">
            <w:pPr>
              <w:numPr>
                <w:ilvl w:val="0"/>
                <w:numId w:val="47"/>
              </w:numPr>
            </w:pPr>
            <w:r w:rsidRPr="00251B36">
              <w:rPr>
                <w:b/>
                <w:u w:val="single"/>
                <w:lang w:val="en-US"/>
              </w:rPr>
              <w:t>Points relate</w:t>
            </w:r>
            <w:r w:rsidRPr="00251B36">
              <w:rPr>
                <w:lang w:val="en-US"/>
              </w:rPr>
              <w:t xml:space="preserve"> to the question </w:t>
            </w:r>
          </w:p>
          <w:p w14:paraId="5FA653AE" w14:textId="77777777" w:rsidR="003E3BE7" w:rsidRPr="00251B36" w:rsidRDefault="003E3BE7" w:rsidP="001745EE">
            <w:pPr>
              <w:numPr>
                <w:ilvl w:val="0"/>
                <w:numId w:val="47"/>
              </w:numPr>
            </w:pPr>
            <w:r w:rsidRPr="00251B36">
              <w:rPr>
                <w:lang w:val="en-US"/>
              </w:rPr>
              <w:t xml:space="preserve">Supports points with </w:t>
            </w:r>
            <w:r w:rsidRPr="00251B36">
              <w:rPr>
                <w:b/>
                <w:u w:val="single"/>
                <w:lang w:val="en-US"/>
              </w:rPr>
              <w:t>some examples</w:t>
            </w:r>
            <w:r w:rsidRPr="00251B36">
              <w:rPr>
                <w:lang w:val="en-US"/>
              </w:rPr>
              <w:t xml:space="preserve"> </w:t>
            </w:r>
          </w:p>
          <w:p w14:paraId="0AE5219E" w14:textId="77777777" w:rsidR="003E3BE7" w:rsidRPr="00251B36" w:rsidRDefault="003E3BE7" w:rsidP="001745EE">
            <w:pPr>
              <w:numPr>
                <w:ilvl w:val="0"/>
                <w:numId w:val="47"/>
              </w:numPr>
            </w:pPr>
            <w:r w:rsidRPr="00251B36">
              <w:rPr>
                <w:b/>
                <w:u w:val="single"/>
                <w:lang w:val="en-US"/>
              </w:rPr>
              <w:t xml:space="preserve">Shows some accurate </w:t>
            </w:r>
            <w:r w:rsidRPr="00251B36">
              <w:rPr>
                <w:lang w:val="en-US"/>
              </w:rPr>
              <w:t>knowledge and understanding of political institutions, processes, concepts, theories and context</w:t>
            </w:r>
          </w:p>
          <w:p w14:paraId="134750FD" w14:textId="77777777" w:rsidR="003E3BE7" w:rsidRPr="00251B36" w:rsidRDefault="003E3BE7" w:rsidP="006629ED">
            <w:pPr>
              <w:ind w:left="360"/>
            </w:pPr>
          </w:p>
        </w:tc>
        <w:tc>
          <w:tcPr>
            <w:tcW w:w="2242" w:type="pct"/>
          </w:tcPr>
          <w:p w14:paraId="31FAC24B" w14:textId="77777777" w:rsidR="003E3BE7" w:rsidRPr="00251B36" w:rsidRDefault="003E3BE7" w:rsidP="001745EE">
            <w:pPr>
              <w:numPr>
                <w:ilvl w:val="0"/>
                <w:numId w:val="46"/>
              </w:numPr>
            </w:pPr>
            <w:r w:rsidRPr="00251B36">
              <w:rPr>
                <w:b/>
                <w:u w:val="single"/>
                <w:lang w:val="en-US"/>
              </w:rPr>
              <w:t>Begins to</w:t>
            </w:r>
            <w:r w:rsidRPr="00251B36">
              <w:rPr>
                <w:lang w:val="en-US"/>
              </w:rPr>
              <w:t xml:space="preserve"> explain and compare politics in the USA/UK</w:t>
            </w:r>
            <w:r w:rsidRPr="00251B36">
              <w:rPr>
                <w:b/>
                <w:bCs/>
                <w:u w:val="single"/>
                <w:lang w:val="en-US"/>
              </w:rPr>
              <w:t xml:space="preserve"> </w:t>
            </w:r>
          </w:p>
          <w:p w14:paraId="7BFC7C8D" w14:textId="77777777" w:rsidR="003E3BE7" w:rsidRPr="00251B36" w:rsidRDefault="003E3BE7" w:rsidP="001745EE">
            <w:pPr>
              <w:numPr>
                <w:ilvl w:val="0"/>
                <w:numId w:val="46"/>
              </w:numPr>
            </w:pPr>
            <w:r w:rsidRPr="00251B36">
              <w:rPr>
                <w:b/>
                <w:u w:val="single"/>
                <w:lang w:val="en-US"/>
              </w:rPr>
              <w:t>Some</w:t>
            </w:r>
            <w:r w:rsidRPr="00251B36">
              <w:rPr>
                <w:lang w:val="en-US"/>
              </w:rPr>
              <w:t xml:space="preserve"> explanation and argument about the similarities and/or differences between the UK/USA</w:t>
            </w:r>
          </w:p>
          <w:p w14:paraId="20432E1A" w14:textId="77777777" w:rsidR="003E3BE7" w:rsidRPr="00251B36" w:rsidRDefault="003E3BE7" w:rsidP="001745EE">
            <w:pPr>
              <w:numPr>
                <w:ilvl w:val="0"/>
                <w:numId w:val="47"/>
              </w:numPr>
            </w:pPr>
            <w:r w:rsidRPr="00251B36">
              <w:rPr>
                <w:lang w:val="en-US"/>
              </w:rPr>
              <w:t xml:space="preserve">Begins to use ideas/concepts to explain points </w:t>
            </w:r>
          </w:p>
        </w:tc>
      </w:tr>
      <w:tr w:rsidR="003E3BE7" w:rsidRPr="00251B36" w14:paraId="20D5849A" w14:textId="77777777" w:rsidTr="003E3BE7">
        <w:trPr>
          <w:trHeight w:val="1411"/>
        </w:trPr>
        <w:tc>
          <w:tcPr>
            <w:tcW w:w="255" w:type="pct"/>
            <w:vAlign w:val="center"/>
            <w:hideMark/>
          </w:tcPr>
          <w:p w14:paraId="28E96979" w14:textId="77777777" w:rsidR="003E3BE7" w:rsidRPr="00251B36" w:rsidRDefault="003E3BE7" w:rsidP="006629ED">
            <w:pPr>
              <w:jc w:val="center"/>
              <w:rPr>
                <w:b/>
              </w:rPr>
            </w:pPr>
            <w:r w:rsidRPr="00251B36">
              <w:rPr>
                <w:b/>
                <w:lang w:val="it-IT"/>
              </w:rPr>
              <w:t>Level 3</w:t>
            </w:r>
          </w:p>
        </w:tc>
        <w:tc>
          <w:tcPr>
            <w:tcW w:w="260" w:type="pct"/>
            <w:vAlign w:val="center"/>
            <w:hideMark/>
          </w:tcPr>
          <w:p w14:paraId="1D80188E" w14:textId="77777777" w:rsidR="003E3BE7" w:rsidRPr="00251B36" w:rsidRDefault="003E3BE7" w:rsidP="006629ED">
            <w:pPr>
              <w:jc w:val="center"/>
              <w:rPr>
                <w:b/>
              </w:rPr>
            </w:pPr>
            <w:r w:rsidRPr="00251B36">
              <w:rPr>
                <w:b/>
                <w:lang w:val="en-US"/>
              </w:rPr>
              <w:t>7-9</w:t>
            </w:r>
          </w:p>
        </w:tc>
        <w:tc>
          <w:tcPr>
            <w:tcW w:w="2242" w:type="pct"/>
          </w:tcPr>
          <w:p w14:paraId="563AD202" w14:textId="77777777" w:rsidR="003E3BE7" w:rsidRPr="00251B36" w:rsidRDefault="003E3BE7" w:rsidP="001745EE">
            <w:pPr>
              <w:numPr>
                <w:ilvl w:val="0"/>
                <w:numId w:val="48"/>
              </w:numPr>
            </w:pPr>
            <w:r w:rsidRPr="00251B36">
              <w:rPr>
                <w:lang w:val="en-US"/>
              </w:rPr>
              <w:t xml:space="preserve">Points </w:t>
            </w:r>
            <w:r w:rsidRPr="00251B36">
              <w:rPr>
                <w:b/>
                <w:u w:val="single"/>
                <w:lang w:val="en-US"/>
              </w:rPr>
              <w:t>mostly answer</w:t>
            </w:r>
            <w:r w:rsidRPr="00251B36">
              <w:rPr>
                <w:lang w:val="en-US"/>
              </w:rPr>
              <w:t xml:space="preserve"> the demands of the question</w:t>
            </w:r>
          </w:p>
          <w:p w14:paraId="29976913" w14:textId="77777777" w:rsidR="003E3BE7" w:rsidRPr="00251B36" w:rsidRDefault="003E3BE7" w:rsidP="001745EE">
            <w:pPr>
              <w:numPr>
                <w:ilvl w:val="0"/>
                <w:numId w:val="48"/>
              </w:numPr>
            </w:pPr>
            <w:r w:rsidRPr="00251B36">
              <w:rPr>
                <w:lang w:val="en-US"/>
              </w:rPr>
              <w:t xml:space="preserve">Supports points with </w:t>
            </w:r>
            <w:r w:rsidRPr="00251B36">
              <w:rPr>
                <w:b/>
                <w:u w:val="single"/>
                <w:lang w:val="en-US"/>
              </w:rPr>
              <w:t>well selected examples</w:t>
            </w:r>
            <w:r w:rsidRPr="00251B36">
              <w:rPr>
                <w:lang w:val="en-US"/>
              </w:rPr>
              <w:t xml:space="preserve"> </w:t>
            </w:r>
          </w:p>
          <w:p w14:paraId="30A6C948" w14:textId="77777777" w:rsidR="003E3BE7" w:rsidRPr="00251B36" w:rsidRDefault="003E3BE7" w:rsidP="001745EE">
            <w:pPr>
              <w:numPr>
                <w:ilvl w:val="0"/>
                <w:numId w:val="48"/>
              </w:numPr>
            </w:pPr>
            <w:r w:rsidRPr="00251B36">
              <w:rPr>
                <w:b/>
                <w:u w:val="single"/>
                <w:lang w:val="en-US"/>
              </w:rPr>
              <w:t>Explains points with mostly accurate</w:t>
            </w:r>
            <w:r w:rsidRPr="00251B36">
              <w:rPr>
                <w:lang w:val="en-US"/>
              </w:rPr>
              <w:t xml:space="preserve"> knowledge and understanding of political institutions, processes, concepts, theories and context</w:t>
            </w:r>
          </w:p>
        </w:tc>
        <w:tc>
          <w:tcPr>
            <w:tcW w:w="2242" w:type="pct"/>
          </w:tcPr>
          <w:p w14:paraId="09849EA9" w14:textId="77777777" w:rsidR="003E3BE7" w:rsidRPr="00251B36" w:rsidRDefault="003E3BE7" w:rsidP="001745EE">
            <w:pPr>
              <w:numPr>
                <w:ilvl w:val="0"/>
                <w:numId w:val="46"/>
              </w:numPr>
            </w:pPr>
            <w:r w:rsidRPr="00251B36">
              <w:rPr>
                <w:b/>
                <w:u w:val="single"/>
                <w:lang w:val="en-US"/>
              </w:rPr>
              <w:t>Explains and compares</w:t>
            </w:r>
            <w:r w:rsidRPr="00251B36">
              <w:rPr>
                <w:lang w:val="en-US"/>
              </w:rPr>
              <w:t xml:space="preserve"> politics in the USA/UK</w:t>
            </w:r>
          </w:p>
          <w:p w14:paraId="3FC76228" w14:textId="77777777" w:rsidR="003E3BE7" w:rsidRPr="00251B36" w:rsidRDefault="003E3BE7" w:rsidP="001745EE">
            <w:pPr>
              <w:numPr>
                <w:ilvl w:val="0"/>
                <w:numId w:val="48"/>
              </w:numPr>
            </w:pPr>
            <w:r w:rsidRPr="00251B36">
              <w:rPr>
                <w:b/>
                <w:u w:val="single"/>
                <w:lang w:val="en-US"/>
              </w:rPr>
              <w:t>Mostly focused</w:t>
            </w:r>
            <w:r w:rsidRPr="00251B36">
              <w:rPr>
                <w:lang w:val="en-US"/>
              </w:rPr>
              <w:t xml:space="preserve"> explanation and argument of the similarities and/or differences between the UK/USA</w:t>
            </w:r>
          </w:p>
          <w:p w14:paraId="5F0D6B2D" w14:textId="77777777" w:rsidR="003E3BE7" w:rsidRPr="00251B36" w:rsidRDefault="003E3BE7" w:rsidP="001745EE">
            <w:pPr>
              <w:numPr>
                <w:ilvl w:val="0"/>
                <w:numId w:val="48"/>
              </w:numPr>
            </w:pPr>
            <w:r w:rsidRPr="00251B36">
              <w:rPr>
                <w:b/>
                <w:u w:val="single"/>
                <w:lang w:val="en-US"/>
              </w:rPr>
              <w:t xml:space="preserve">Mostly connects relevant </w:t>
            </w:r>
            <w:r w:rsidRPr="00251B36">
              <w:rPr>
                <w:lang w:val="en-US"/>
              </w:rPr>
              <w:t xml:space="preserve">ideas/concepts to explain points </w:t>
            </w:r>
          </w:p>
        </w:tc>
      </w:tr>
      <w:tr w:rsidR="003E3BE7" w:rsidRPr="00251B36" w14:paraId="3E2A506A" w14:textId="77777777" w:rsidTr="003E3BE7">
        <w:trPr>
          <w:trHeight w:val="1359"/>
        </w:trPr>
        <w:tc>
          <w:tcPr>
            <w:tcW w:w="255" w:type="pct"/>
            <w:vAlign w:val="center"/>
            <w:hideMark/>
          </w:tcPr>
          <w:p w14:paraId="3A4CC6F6" w14:textId="77777777" w:rsidR="003E3BE7" w:rsidRPr="00251B36" w:rsidRDefault="003E3BE7" w:rsidP="006629ED">
            <w:pPr>
              <w:jc w:val="center"/>
              <w:rPr>
                <w:b/>
              </w:rPr>
            </w:pPr>
            <w:r w:rsidRPr="00251B36">
              <w:rPr>
                <w:b/>
                <w:lang w:val="it-IT"/>
              </w:rPr>
              <w:t>Level 4</w:t>
            </w:r>
          </w:p>
        </w:tc>
        <w:tc>
          <w:tcPr>
            <w:tcW w:w="260" w:type="pct"/>
            <w:vAlign w:val="center"/>
            <w:hideMark/>
          </w:tcPr>
          <w:p w14:paraId="2E799BFE" w14:textId="77777777" w:rsidR="003E3BE7" w:rsidRPr="00251B36" w:rsidRDefault="003E3BE7" w:rsidP="006629ED">
            <w:pPr>
              <w:jc w:val="center"/>
              <w:rPr>
                <w:b/>
              </w:rPr>
            </w:pPr>
            <w:r w:rsidRPr="00251B36">
              <w:rPr>
                <w:b/>
                <w:lang w:val="en-US"/>
              </w:rPr>
              <w:t>10-12</w:t>
            </w:r>
          </w:p>
        </w:tc>
        <w:tc>
          <w:tcPr>
            <w:tcW w:w="2242" w:type="pct"/>
          </w:tcPr>
          <w:p w14:paraId="0A6223D6" w14:textId="77777777" w:rsidR="003E3BE7" w:rsidRPr="00251B36" w:rsidRDefault="003E3BE7" w:rsidP="001745EE">
            <w:pPr>
              <w:numPr>
                <w:ilvl w:val="0"/>
                <w:numId w:val="49"/>
              </w:numPr>
            </w:pPr>
            <w:r w:rsidRPr="00251B36">
              <w:rPr>
                <w:b/>
                <w:u w:val="single"/>
                <w:lang w:val="en-US"/>
              </w:rPr>
              <w:t>Points made answer the demands of the question</w:t>
            </w:r>
            <w:r w:rsidRPr="00251B36">
              <w:rPr>
                <w:lang w:val="en-US"/>
              </w:rPr>
              <w:t xml:space="preserve"> </w:t>
            </w:r>
          </w:p>
          <w:p w14:paraId="720583EF" w14:textId="77777777" w:rsidR="003E3BE7" w:rsidRPr="00251B36" w:rsidRDefault="003E3BE7" w:rsidP="001745EE">
            <w:pPr>
              <w:numPr>
                <w:ilvl w:val="0"/>
                <w:numId w:val="49"/>
              </w:numPr>
            </w:pPr>
            <w:r w:rsidRPr="00251B36">
              <w:rPr>
                <w:lang w:val="en-US"/>
              </w:rPr>
              <w:t xml:space="preserve">Supports points with </w:t>
            </w:r>
            <w:r w:rsidRPr="00251B36">
              <w:rPr>
                <w:b/>
                <w:u w:val="single"/>
                <w:lang w:val="en-US"/>
              </w:rPr>
              <w:t>precisely selected examples</w:t>
            </w:r>
            <w:r w:rsidRPr="00251B36">
              <w:rPr>
                <w:lang w:val="en-US"/>
              </w:rPr>
              <w:t xml:space="preserve"> </w:t>
            </w:r>
          </w:p>
          <w:p w14:paraId="58A354B2" w14:textId="77777777" w:rsidR="003E3BE7" w:rsidRPr="00251B36" w:rsidRDefault="003E3BE7" w:rsidP="001745EE">
            <w:pPr>
              <w:numPr>
                <w:ilvl w:val="0"/>
                <w:numId w:val="49"/>
              </w:numPr>
            </w:pPr>
            <w:r w:rsidRPr="00251B36">
              <w:rPr>
                <w:lang w:val="en-US"/>
              </w:rPr>
              <w:t xml:space="preserve">Explains points </w:t>
            </w:r>
            <w:r w:rsidRPr="00251B36">
              <w:rPr>
                <w:b/>
                <w:u w:val="single"/>
                <w:lang w:val="en-US"/>
              </w:rPr>
              <w:t>with accurate knowledge</w:t>
            </w:r>
            <w:r w:rsidRPr="00251B36">
              <w:rPr>
                <w:lang w:val="en-US"/>
              </w:rPr>
              <w:t xml:space="preserve"> and understanding of political institutions, processes, concepts, theories and context</w:t>
            </w:r>
          </w:p>
        </w:tc>
        <w:tc>
          <w:tcPr>
            <w:tcW w:w="2242" w:type="pct"/>
          </w:tcPr>
          <w:p w14:paraId="0CF507A9" w14:textId="77777777" w:rsidR="003E3BE7" w:rsidRPr="00251B36" w:rsidRDefault="003E3BE7" w:rsidP="001745EE">
            <w:pPr>
              <w:numPr>
                <w:ilvl w:val="0"/>
                <w:numId w:val="46"/>
              </w:numPr>
            </w:pPr>
            <w:r w:rsidRPr="00251B36">
              <w:rPr>
                <w:lang w:val="en-US"/>
              </w:rPr>
              <w:t xml:space="preserve">Explain and compares politics in the USA/UK </w:t>
            </w:r>
            <w:r w:rsidRPr="00251B36">
              <w:rPr>
                <w:b/>
                <w:u w:val="single"/>
                <w:lang w:val="en-US"/>
              </w:rPr>
              <w:t>throughout</w:t>
            </w:r>
          </w:p>
          <w:p w14:paraId="2F338D73" w14:textId="77777777" w:rsidR="003E3BE7" w:rsidRPr="00251B36" w:rsidRDefault="003E3BE7" w:rsidP="001745EE">
            <w:pPr>
              <w:numPr>
                <w:ilvl w:val="0"/>
                <w:numId w:val="49"/>
              </w:numPr>
            </w:pPr>
            <w:r w:rsidRPr="00251B36">
              <w:rPr>
                <w:b/>
                <w:u w:val="single"/>
                <w:lang w:val="en-US"/>
              </w:rPr>
              <w:t>Clearly focused</w:t>
            </w:r>
            <w:r w:rsidRPr="00251B36">
              <w:rPr>
                <w:lang w:val="en-US"/>
              </w:rPr>
              <w:t xml:space="preserve"> explanation and argument of the similarities and/or differences between the UK/USA</w:t>
            </w:r>
          </w:p>
          <w:p w14:paraId="67C65150" w14:textId="77777777" w:rsidR="003E3BE7" w:rsidRPr="00251B36" w:rsidRDefault="003E3BE7" w:rsidP="001745EE">
            <w:pPr>
              <w:numPr>
                <w:ilvl w:val="0"/>
                <w:numId w:val="49"/>
              </w:numPr>
            </w:pPr>
            <w:r w:rsidRPr="00251B36">
              <w:rPr>
                <w:b/>
                <w:u w:val="single"/>
                <w:lang w:val="en-US"/>
              </w:rPr>
              <w:t xml:space="preserve">Clearly connects relevant </w:t>
            </w:r>
            <w:r w:rsidRPr="00251B36">
              <w:rPr>
                <w:lang w:val="en-US"/>
              </w:rPr>
              <w:t>ideas/concepts to explain points</w:t>
            </w:r>
          </w:p>
        </w:tc>
      </w:tr>
    </w:tbl>
    <w:p w14:paraId="785BD0FD" w14:textId="77777777" w:rsidR="003E3BE7" w:rsidRPr="001C641F" w:rsidRDefault="003E3BE7" w:rsidP="003E3BE7">
      <w:pPr>
        <w:rPr>
          <w:sz w:val="18"/>
        </w:rPr>
      </w:pPr>
    </w:p>
    <w:p w14:paraId="4D742DFC" w14:textId="77777777" w:rsidR="003E3BE7" w:rsidRDefault="003E3BE7" w:rsidP="006C615C">
      <w:pPr>
        <w:rPr>
          <w:lang w:eastAsia="en-GB"/>
        </w:rPr>
      </w:pPr>
      <w:r>
        <w:rPr>
          <w:lang w:eastAsia="en-GB"/>
        </w:rPr>
        <w:br w:type="page"/>
      </w:r>
    </w:p>
    <w:p w14:paraId="19D4E88C" w14:textId="77777777" w:rsidR="00251B36" w:rsidRPr="00A76178" w:rsidRDefault="00251B36" w:rsidP="00251B36">
      <w:pPr>
        <w:spacing w:line="240" w:lineRule="auto"/>
        <w:jc w:val="center"/>
        <w:rPr>
          <w:b/>
          <w:sz w:val="24"/>
          <w:szCs w:val="32"/>
          <w:u w:val="single"/>
        </w:rPr>
      </w:pPr>
      <w:r>
        <w:rPr>
          <w:b/>
          <w:sz w:val="24"/>
          <w:szCs w:val="32"/>
          <w:u w:val="single"/>
        </w:rPr>
        <w:lastRenderedPageBreak/>
        <w:t xml:space="preserve">Politics Unit 3B </w:t>
      </w:r>
      <w:r w:rsidRPr="00A76178">
        <w:rPr>
          <w:b/>
          <w:sz w:val="24"/>
          <w:szCs w:val="32"/>
          <w:u w:val="single"/>
        </w:rPr>
        <w:t xml:space="preserve">– </w:t>
      </w:r>
      <w:r>
        <w:rPr>
          <w:b/>
          <w:sz w:val="24"/>
          <w:szCs w:val="32"/>
          <w:u w:val="single"/>
        </w:rPr>
        <w:t>Comparative Politics 12 Mark Analyse Question</w:t>
      </w:r>
    </w:p>
    <w:p w14:paraId="17EA039A" w14:textId="77777777" w:rsidR="00251B36" w:rsidRPr="006B6F3A" w:rsidRDefault="00251B36" w:rsidP="00251B36">
      <w:pPr>
        <w:rPr>
          <w:sz w:val="2"/>
        </w:rPr>
      </w:pPr>
    </w:p>
    <w:tbl>
      <w:tblPr>
        <w:tblStyle w:val="TableGrid"/>
        <w:tblW w:w="5000" w:type="pct"/>
        <w:tblLook w:val="0420" w:firstRow="1" w:lastRow="0" w:firstColumn="0" w:lastColumn="0" w:noHBand="0" w:noVBand="1"/>
      </w:tblPr>
      <w:tblGrid>
        <w:gridCol w:w="646"/>
        <w:gridCol w:w="657"/>
        <w:gridCol w:w="3856"/>
        <w:gridCol w:w="3857"/>
      </w:tblGrid>
      <w:tr w:rsidR="00251B36" w:rsidRPr="00251B36" w14:paraId="25046D10" w14:textId="77777777" w:rsidTr="00251B36">
        <w:trPr>
          <w:trHeight w:val="719"/>
        </w:trPr>
        <w:tc>
          <w:tcPr>
            <w:tcW w:w="255" w:type="pct"/>
            <w:shd w:val="clear" w:color="auto" w:fill="00B0F0"/>
            <w:vAlign w:val="center"/>
            <w:hideMark/>
          </w:tcPr>
          <w:p w14:paraId="0798DC07" w14:textId="77777777" w:rsidR="00251B36" w:rsidRPr="00251B36" w:rsidRDefault="00251B36" w:rsidP="006629ED">
            <w:pPr>
              <w:jc w:val="center"/>
              <w:rPr>
                <w:b/>
                <w:color w:val="FFFFFF" w:themeColor="background1"/>
                <w:sz w:val="20"/>
                <w:szCs w:val="20"/>
              </w:rPr>
            </w:pPr>
            <w:r w:rsidRPr="00251B36">
              <w:rPr>
                <w:b/>
                <w:bCs/>
                <w:color w:val="FFFFFF" w:themeColor="background1"/>
                <w:sz w:val="20"/>
                <w:szCs w:val="20"/>
                <w:lang w:val="en-US"/>
              </w:rPr>
              <w:t>Level</w:t>
            </w:r>
          </w:p>
        </w:tc>
        <w:tc>
          <w:tcPr>
            <w:tcW w:w="260" w:type="pct"/>
            <w:shd w:val="clear" w:color="auto" w:fill="00B0F0"/>
            <w:vAlign w:val="center"/>
            <w:hideMark/>
          </w:tcPr>
          <w:p w14:paraId="0E3DAB0C" w14:textId="77777777" w:rsidR="00251B36" w:rsidRPr="00251B36" w:rsidRDefault="00251B36" w:rsidP="006629ED">
            <w:pPr>
              <w:jc w:val="center"/>
              <w:rPr>
                <w:b/>
                <w:color w:val="FFFFFF" w:themeColor="background1"/>
                <w:sz w:val="20"/>
                <w:szCs w:val="20"/>
              </w:rPr>
            </w:pPr>
            <w:r w:rsidRPr="00251B36">
              <w:rPr>
                <w:b/>
                <w:bCs/>
                <w:color w:val="FFFFFF" w:themeColor="background1"/>
                <w:sz w:val="20"/>
                <w:szCs w:val="20"/>
                <w:lang w:val="en-US"/>
              </w:rPr>
              <w:t>Mark</w:t>
            </w:r>
          </w:p>
        </w:tc>
        <w:tc>
          <w:tcPr>
            <w:tcW w:w="2242" w:type="pct"/>
            <w:shd w:val="clear" w:color="auto" w:fill="00B0F0"/>
            <w:vAlign w:val="center"/>
            <w:hideMark/>
          </w:tcPr>
          <w:p w14:paraId="6ED7AF2B" w14:textId="77777777" w:rsidR="00251B36" w:rsidRPr="00251B36" w:rsidRDefault="00251B36" w:rsidP="006629ED">
            <w:pPr>
              <w:jc w:val="center"/>
              <w:rPr>
                <w:b/>
                <w:color w:val="FFFFFF" w:themeColor="background1"/>
                <w:sz w:val="20"/>
                <w:szCs w:val="20"/>
              </w:rPr>
            </w:pPr>
            <w:r w:rsidRPr="00251B36">
              <w:rPr>
                <w:b/>
                <w:bCs/>
                <w:color w:val="FFFFFF" w:themeColor="background1"/>
                <w:sz w:val="20"/>
                <w:szCs w:val="20"/>
                <w:lang w:val="en-US"/>
              </w:rPr>
              <w:t>AO1: Knowledge and Understanding</w:t>
            </w:r>
          </w:p>
        </w:tc>
        <w:tc>
          <w:tcPr>
            <w:tcW w:w="2242" w:type="pct"/>
            <w:shd w:val="clear" w:color="auto" w:fill="00B0F0"/>
            <w:vAlign w:val="center"/>
            <w:hideMark/>
          </w:tcPr>
          <w:p w14:paraId="6367ED38" w14:textId="77777777" w:rsidR="00251B36" w:rsidRPr="00251B36" w:rsidRDefault="00251B36" w:rsidP="006629ED">
            <w:pPr>
              <w:jc w:val="center"/>
              <w:rPr>
                <w:b/>
                <w:color w:val="FFFFFF" w:themeColor="background1"/>
                <w:sz w:val="20"/>
                <w:szCs w:val="20"/>
              </w:rPr>
            </w:pPr>
            <w:r w:rsidRPr="00251B36">
              <w:rPr>
                <w:b/>
                <w:bCs/>
                <w:color w:val="FFFFFF" w:themeColor="background1"/>
                <w:sz w:val="20"/>
                <w:szCs w:val="20"/>
                <w:lang w:val="en-US"/>
              </w:rPr>
              <w:t>AO2 :Explaining Comparisons and Concepts</w:t>
            </w:r>
          </w:p>
        </w:tc>
      </w:tr>
      <w:tr w:rsidR="00251B36" w:rsidRPr="00251B36" w14:paraId="19CF24AE" w14:textId="77777777" w:rsidTr="00251B36">
        <w:trPr>
          <w:trHeight w:val="1411"/>
        </w:trPr>
        <w:tc>
          <w:tcPr>
            <w:tcW w:w="255" w:type="pct"/>
            <w:vAlign w:val="center"/>
            <w:hideMark/>
          </w:tcPr>
          <w:p w14:paraId="35D8D1FC" w14:textId="77777777" w:rsidR="00251B36" w:rsidRPr="00251B36" w:rsidRDefault="00251B36" w:rsidP="006629ED">
            <w:pPr>
              <w:jc w:val="center"/>
              <w:rPr>
                <w:b/>
                <w:sz w:val="20"/>
                <w:szCs w:val="20"/>
              </w:rPr>
            </w:pPr>
            <w:r w:rsidRPr="00251B36">
              <w:rPr>
                <w:b/>
                <w:sz w:val="20"/>
                <w:szCs w:val="20"/>
                <w:lang w:val="it-IT"/>
              </w:rPr>
              <w:t>Level 1</w:t>
            </w:r>
          </w:p>
        </w:tc>
        <w:tc>
          <w:tcPr>
            <w:tcW w:w="260" w:type="pct"/>
            <w:vAlign w:val="center"/>
            <w:hideMark/>
          </w:tcPr>
          <w:p w14:paraId="59FC7BD9" w14:textId="77777777" w:rsidR="00251B36" w:rsidRPr="00251B36" w:rsidRDefault="00251B36" w:rsidP="006629ED">
            <w:pPr>
              <w:jc w:val="center"/>
              <w:rPr>
                <w:b/>
                <w:sz w:val="20"/>
                <w:szCs w:val="20"/>
              </w:rPr>
            </w:pPr>
            <w:r w:rsidRPr="00251B36">
              <w:rPr>
                <w:b/>
                <w:sz w:val="20"/>
                <w:szCs w:val="20"/>
                <w:lang w:val="en-US"/>
              </w:rPr>
              <w:t>1–3</w:t>
            </w:r>
          </w:p>
        </w:tc>
        <w:tc>
          <w:tcPr>
            <w:tcW w:w="2242" w:type="pct"/>
          </w:tcPr>
          <w:p w14:paraId="462822BA" w14:textId="77777777" w:rsidR="00251B36" w:rsidRPr="00251B36" w:rsidRDefault="00251B36" w:rsidP="001745EE">
            <w:pPr>
              <w:numPr>
                <w:ilvl w:val="0"/>
                <w:numId w:val="46"/>
              </w:numPr>
              <w:rPr>
                <w:sz w:val="20"/>
                <w:szCs w:val="20"/>
              </w:rPr>
            </w:pPr>
            <w:r w:rsidRPr="00251B36">
              <w:rPr>
                <w:sz w:val="20"/>
                <w:szCs w:val="20"/>
                <w:lang w:val="en-US"/>
              </w:rPr>
              <w:t>Points don’t relate to the question</w:t>
            </w:r>
          </w:p>
          <w:p w14:paraId="0CC90CD2" w14:textId="77777777" w:rsidR="00251B36" w:rsidRPr="00251B36" w:rsidRDefault="00251B36" w:rsidP="001745EE">
            <w:pPr>
              <w:numPr>
                <w:ilvl w:val="0"/>
                <w:numId w:val="46"/>
              </w:numPr>
              <w:rPr>
                <w:sz w:val="20"/>
                <w:szCs w:val="20"/>
              </w:rPr>
            </w:pPr>
            <w:r w:rsidRPr="00251B36">
              <w:rPr>
                <w:sz w:val="20"/>
                <w:szCs w:val="20"/>
                <w:lang w:val="en-US"/>
              </w:rPr>
              <w:t xml:space="preserve">Supports points with very few examples /vague knowledge </w:t>
            </w:r>
          </w:p>
          <w:p w14:paraId="17FD8033" w14:textId="77777777" w:rsidR="00251B36" w:rsidRPr="00251B36" w:rsidRDefault="00251B36" w:rsidP="001745EE">
            <w:pPr>
              <w:numPr>
                <w:ilvl w:val="0"/>
                <w:numId w:val="46"/>
              </w:numPr>
              <w:autoSpaceDE w:val="0"/>
              <w:autoSpaceDN w:val="0"/>
              <w:adjustRightInd w:val="0"/>
              <w:rPr>
                <w:rFonts w:ascii="Verdana" w:hAnsi="Verdana" w:cs="Verdana"/>
                <w:sz w:val="20"/>
                <w:szCs w:val="20"/>
              </w:rPr>
            </w:pPr>
            <w:r w:rsidRPr="00251B36">
              <w:rPr>
                <w:sz w:val="20"/>
                <w:szCs w:val="20"/>
                <w:lang w:val="en-US"/>
              </w:rPr>
              <w:t xml:space="preserve">Lacks understanding of political processes, concepts, theories and context </w:t>
            </w:r>
          </w:p>
          <w:p w14:paraId="732BE8EF" w14:textId="77777777" w:rsidR="00251B36" w:rsidRPr="00251B36" w:rsidRDefault="00251B36" w:rsidP="001745EE">
            <w:pPr>
              <w:numPr>
                <w:ilvl w:val="0"/>
                <w:numId w:val="46"/>
              </w:numPr>
              <w:autoSpaceDE w:val="0"/>
              <w:autoSpaceDN w:val="0"/>
              <w:adjustRightInd w:val="0"/>
              <w:rPr>
                <w:sz w:val="20"/>
                <w:szCs w:val="20"/>
              </w:rPr>
            </w:pPr>
            <w:r w:rsidRPr="00251B36">
              <w:rPr>
                <w:rFonts w:ascii="Verdana" w:hAnsi="Verdana" w:cs="Verdana"/>
                <w:sz w:val="20"/>
                <w:szCs w:val="20"/>
              </w:rPr>
              <w:t>Limited comparative theory used</w:t>
            </w:r>
          </w:p>
        </w:tc>
        <w:tc>
          <w:tcPr>
            <w:tcW w:w="2242" w:type="pct"/>
          </w:tcPr>
          <w:p w14:paraId="769412CE" w14:textId="77777777" w:rsidR="00251B36" w:rsidRPr="00251B36" w:rsidRDefault="00251B36" w:rsidP="001745EE">
            <w:pPr>
              <w:numPr>
                <w:ilvl w:val="0"/>
                <w:numId w:val="46"/>
              </w:numPr>
              <w:rPr>
                <w:sz w:val="20"/>
                <w:szCs w:val="20"/>
              </w:rPr>
            </w:pPr>
            <w:r w:rsidRPr="00251B36">
              <w:rPr>
                <w:sz w:val="20"/>
                <w:szCs w:val="20"/>
                <w:lang w:val="en-US"/>
              </w:rPr>
              <w:t>Doesn’t really explain or compare politics in the USA/UK</w:t>
            </w:r>
          </w:p>
          <w:p w14:paraId="29A25DF3" w14:textId="77777777" w:rsidR="00251B36" w:rsidRPr="00251B36" w:rsidRDefault="00251B36" w:rsidP="001745EE">
            <w:pPr>
              <w:numPr>
                <w:ilvl w:val="0"/>
                <w:numId w:val="46"/>
              </w:numPr>
              <w:rPr>
                <w:b/>
                <w:sz w:val="20"/>
                <w:szCs w:val="20"/>
                <w:u w:val="single"/>
              </w:rPr>
            </w:pPr>
            <w:r w:rsidRPr="00251B36">
              <w:rPr>
                <w:b/>
                <w:sz w:val="20"/>
                <w:szCs w:val="20"/>
                <w:u w:val="single"/>
                <w:lang w:val="en-US"/>
              </w:rPr>
              <w:t>Max L1 if you only mention the UK OR the USA</w:t>
            </w:r>
          </w:p>
          <w:p w14:paraId="54FB0985" w14:textId="77777777" w:rsidR="00251B36" w:rsidRPr="00251B36" w:rsidRDefault="00251B36" w:rsidP="001745EE">
            <w:pPr>
              <w:numPr>
                <w:ilvl w:val="0"/>
                <w:numId w:val="46"/>
              </w:numPr>
              <w:rPr>
                <w:sz w:val="20"/>
                <w:szCs w:val="20"/>
              </w:rPr>
            </w:pPr>
            <w:r w:rsidRPr="00251B36">
              <w:rPr>
                <w:sz w:val="20"/>
                <w:szCs w:val="20"/>
                <w:lang w:val="en-US"/>
              </w:rPr>
              <w:t xml:space="preserve">Little explanation and argument about the similarities and/or differences between the UK/USA </w:t>
            </w:r>
          </w:p>
          <w:p w14:paraId="3DA90FC7" w14:textId="77777777" w:rsidR="00251B36" w:rsidRPr="00251B36" w:rsidRDefault="00251B36" w:rsidP="001745EE">
            <w:pPr>
              <w:numPr>
                <w:ilvl w:val="0"/>
                <w:numId w:val="46"/>
              </w:numPr>
              <w:rPr>
                <w:sz w:val="20"/>
                <w:szCs w:val="20"/>
              </w:rPr>
            </w:pPr>
            <w:r w:rsidRPr="00251B36">
              <w:rPr>
                <w:sz w:val="20"/>
                <w:szCs w:val="20"/>
                <w:lang w:val="en-US"/>
              </w:rPr>
              <w:t>Answer does not use ideas/concepts to explain points</w:t>
            </w:r>
          </w:p>
        </w:tc>
      </w:tr>
      <w:tr w:rsidR="00251B36" w:rsidRPr="00251B36" w14:paraId="2C2C103D" w14:textId="77777777" w:rsidTr="00251B36">
        <w:trPr>
          <w:trHeight w:val="1411"/>
        </w:trPr>
        <w:tc>
          <w:tcPr>
            <w:tcW w:w="255" w:type="pct"/>
            <w:vAlign w:val="center"/>
            <w:hideMark/>
          </w:tcPr>
          <w:p w14:paraId="3ABEE374" w14:textId="77777777" w:rsidR="00251B36" w:rsidRPr="00251B36" w:rsidRDefault="00251B36" w:rsidP="006629ED">
            <w:pPr>
              <w:jc w:val="center"/>
              <w:rPr>
                <w:b/>
                <w:sz w:val="20"/>
                <w:szCs w:val="20"/>
              </w:rPr>
            </w:pPr>
            <w:r w:rsidRPr="00251B36">
              <w:rPr>
                <w:b/>
                <w:sz w:val="20"/>
                <w:szCs w:val="20"/>
                <w:lang w:val="it-IT"/>
              </w:rPr>
              <w:t>Level 2</w:t>
            </w:r>
          </w:p>
        </w:tc>
        <w:tc>
          <w:tcPr>
            <w:tcW w:w="260" w:type="pct"/>
            <w:vAlign w:val="center"/>
            <w:hideMark/>
          </w:tcPr>
          <w:p w14:paraId="4828B47A" w14:textId="77777777" w:rsidR="00251B36" w:rsidRPr="00251B36" w:rsidRDefault="00251B36" w:rsidP="006629ED">
            <w:pPr>
              <w:jc w:val="center"/>
              <w:rPr>
                <w:b/>
                <w:sz w:val="20"/>
                <w:szCs w:val="20"/>
              </w:rPr>
            </w:pPr>
            <w:r w:rsidRPr="00251B36">
              <w:rPr>
                <w:b/>
                <w:sz w:val="20"/>
                <w:szCs w:val="20"/>
                <w:lang w:val="en-US"/>
              </w:rPr>
              <w:t>4-6</w:t>
            </w:r>
          </w:p>
        </w:tc>
        <w:tc>
          <w:tcPr>
            <w:tcW w:w="2242" w:type="pct"/>
          </w:tcPr>
          <w:p w14:paraId="5CA09644" w14:textId="77777777" w:rsidR="00251B36" w:rsidRPr="00251B36" w:rsidRDefault="00251B36" w:rsidP="001745EE">
            <w:pPr>
              <w:numPr>
                <w:ilvl w:val="0"/>
                <w:numId w:val="47"/>
              </w:numPr>
              <w:rPr>
                <w:sz w:val="20"/>
                <w:szCs w:val="20"/>
              </w:rPr>
            </w:pPr>
            <w:r w:rsidRPr="00251B36">
              <w:rPr>
                <w:b/>
                <w:sz w:val="20"/>
                <w:szCs w:val="20"/>
                <w:u w:val="single"/>
                <w:lang w:val="en-US"/>
              </w:rPr>
              <w:t>Points relate</w:t>
            </w:r>
            <w:r w:rsidRPr="00251B36">
              <w:rPr>
                <w:sz w:val="20"/>
                <w:szCs w:val="20"/>
                <w:lang w:val="en-US"/>
              </w:rPr>
              <w:t xml:space="preserve"> to the question </w:t>
            </w:r>
          </w:p>
          <w:p w14:paraId="17B1A8C4" w14:textId="77777777" w:rsidR="00251B36" w:rsidRPr="00251B36" w:rsidRDefault="00251B36" w:rsidP="001745EE">
            <w:pPr>
              <w:numPr>
                <w:ilvl w:val="0"/>
                <w:numId w:val="47"/>
              </w:numPr>
              <w:rPr>
                <w:sz w:val="20"/>
                <w:szCs w:val="20"/>
              </w:rPr>
            </w:pPr>
            <w:r w:rsidRPr="00251B36">
              <w:rPr>
                <w:sz w:val="20"/>
                <w:szCs w:val="20"/>
                <w:lang w:val="en-US"/>
              </w:rPr>
              <w:t xml:space="preserve">Supports points with </w:t>
            </w:r>
            <w:r w:rsidRPr="00251B36">
              <w:rPr>
                <w:b/>
                <w:sz w:val="20"/>
                <w:szCs w:val="20"/>
                <w:u w:val="single"/>
                <w:lang w:val="en-US"/>
              </w:rPr>
              <w:t>some examples</w:t>
            </w:r>
            <w:r w:rsidRPr="00251B36">
              <w:rPr>
                <w:sz w:val="20"/>
                <w:szCs w:val="20"/>
                <w:lang w:val="en-US"/>
              </w:rPr>
              <w:t xml:space="preserve"> </w:t>
            </w:r>
          </w:p>
          <w:p w14:paraId="15A41690" w14:textId="77777777" w:rsidR="00251B36" w:rsidRPr="00251B36" w:rsidRDefault="00251B36" w:rsidP="001745EE">
            <w:pPr>
              <w:numPr>
                <w:ilvl w:val="0"/>
                <w:numId w:val="47"/>
              </w:numPr>
              <w:rPr>
                <w:sz w:val="20"/>
                <w:szCs w:val="20"/>
              </w:rPr>
            </w:pPr>
            <w:r w:rsidRPr="00251B36">
              <w:rPr>
                <w:b/>
                <w:sz w:val="20"/>
                <w:szCs w:val="20"/>
                <w:u w:val="single"/>
                <w:lang w:val="en-US"/>
              </w:rPr>
              <w:t xml:space="preserve">Shows some accurate </w:t>
            </w:r>
            <w:r w:rsidRPr="00251B36">
              <w:rPr>
                <w:sz w:val="20"/>
                <w:szCs w:val="20"/>
                <w:lang w:val="en-US"/>
              </w:rPr>
              <w:t>knowledge and understanding of political institutions, processes, concepts, theories and context</w:t>
            </w:r>
          </w:p>
          <w:p w14:paraId="53023DFF" w14:textId="77777777" w:rsidR="00251B36" w:rsidRPr="00251B36" w:rsidRDefault="00251B36" w:rsidP="001745EE">
            <w:pPr>
              <w:numPr>
                <w:ilvl w:val="0"/>
                <w:numId w:val="47"/>
              </w:numPr>
              <w:rPr>
                <w:sz w:val="20"/>
                <w:szCs w:val="20"/>
              </w:rPr>
            </w:pPr>
            <w:r w:rsidRPr="00251B36">
              <w:rPr>
                <w:rFonts w:ascii="Verdana" w:hAnsi="Verdana" w:cs="Verdana"/>
                <w:b/>
                <w:sz w:val="20"/>
                <w:szCs w:val="20"/>
                <w:u w:val="single"/>
              </w:rPr>
              <w:t>Some relevant</w:t>
            </w:r>
            <w:r w:rsidRPr="00251B36">
              <w:rPr>
                <w:rFonts w:ascii="Verdana" w:hAnsi="Verdana" w:cs="Verdana"/>
                <w:sz w:val="20"/>
                <w:szCs w:val="20"/>
              </w:rPr>
              <w:t xml:space="preserve"> comparative theory used</w:t>
            </w:r>
          </w:p>
        </w:tc>
        <w:tc>
          <w:tcPr>
            <w:tcW w:w="2242" w:type="pct"/>
          </w:tcPr>
          <w:p w14:paraId="18113582" w14:textId="77777777" w:rsidR="00251B36" w:rsidRPr="00251B36" w:rsidRDefault="00251B36" w:rsidP="001745EE">
            <w:pPr>
              <w:numPr>
                <w:ilvl w:val="0"/>
                <w:numId w:val="46"/>
              </w:numPr>
              <w:rPr>
                <w:sz w:val="20"/>
                <w:szCs w:val="20"/>
              </w:rPr>
            </w:pPr>
            <w:r w:rsidRPr="00251B36">
              <w:rPr>
                <w:b/>
                <w:sz w:val="20"/>
                <w:szCs w:val="20"/>
                <w:u w:val="single"/>
                <w:lang w:val="en-US"/>
              </w:rPr>
              <w:t>Begins to</w:t>
            </w:r>
            <w:r w:rsidRPr="00251B36">
              <w:rPr>
                <w:sz w:val="20"/>
                <w:szCs w:val="20"/>
                <w:lang w:val="en-US"/>
              </w:rPr>
              <w:t xml:space="preserve"> explain and compare politics in the USA/UK</w:t>
            </w:r>
            <w:r w:rsidRPr="00251B36">
              <w:rPr>
                <w:b/>
                <w:bCs/>
                <w:sz w:val="20"/>
                <w:szCs w:val="20"/>
                <w:u w:val="single"/>
                <w:lang w:val="en-US"/>
              </w:rPr>
              <w:t xml:space="preserve"> </w:t>
            </w:r>
          </w:p>
          <w:p w14:paraId="673E75D8" w14:textId="77777777" w:rsidR="00251B36" w:rsidRPr="00251B36" w:rsidRDefault="00251B36" w:rsidP="001745EE">
            <w:pPr>
              <w:numPr>
                <w:ilvl w:val="0"/>
                <w:numId w:val="46"/>
              </w:numPr>
              <w:rPr>
                <w:sz w:val="20"/>
                <w:szCs w:val="20"/>
              </w:rPr>
            </w:pPr>
            <w:r w:rsidRPr="00251B36">
              <w:rPr>
                <w:b/>
                <w:sz w:val="20"/>
                <w:szCs w:val="20"/>
                <w:u w:val="single"/>
                <w:lang w:val="en-US"/>
              </w:rPr>
              <w:t>Some</w:t>
            </w:r>
            <w:r w:rsidRPr="00251B36">
              <w:rPr>
                <w:sz w:val="20"/>
                <w:szCs w:val="20"/>
                <w:lang w:val="en-US"/>
              </w:rPr>
              <w:t xml:space="preserve"> explanation and argument about the similarities and/or differences between the UK/USA</w:t>
            </w:r>
          </w:p>
          <w:p w14:paraId="623BD375" w14:textId="77777777" w:rsidR="00251B36" w:rsidRPr="00251B36" w:rsidRDefault="00251B36" w:rsidP="001745EE">
            <w:pPr>
              <w:numPr>
                <w:ilvl w:val="0"/>
                <w:numId w:val="47"/>
              </w:numPr>
              <w:rPr>
                <w:sz w:val="20"/>
                <w:szCs w:val="20"/>
              </w:rPr>
            </w:pPr>
            <w:r w:rsidRPr="00251B36">
              <w:rPr>
                <w:sz w:val="20"/>
                <w:szCs w:val="20"/>
                <w:lang w:val="en-US"/>
              </w:rPr>
              <w:t xml:space="preserve">Begins to use ideas/concepts to explain points </w:t>
            </w:r>
          </w:p>
        </w:tc>
      </w:tr>
      <w:tr w:rsidR="00251B36" w:rsidRPr="00251B36" w14:paraId="54C46E42" w14:textId="77777777" w:rsidTr="00251B36">
        <w:trPr>
          <w:trHeight w:val="1411"/>
        </w:trPr>
        <w:tc>
          <w:tcPr>
            <w:tcW w:w="255" w:type="pct"/>
            <w:vAlign w:val="center"/>
            <w:hideMark/>
          </w:tcPr>
          <w:p w14:paraId="3177BABE" w14:textId="77777777" w:rsidR="00251B36" w:rsidRPr="00251B36" w:rsidRDefault="00251B36" w:rsidP="006629ED">
            <w:pPr>
              <w:jc w:val="center"/>
              <w:rPr>
                <w:b/>
                <w:sz w:val="20"/>
                <w:szCs w:val="20"/>
              </w:rPr>
            </w:pPr>
            <w:r w:rsidRPr="00251B36">
              <w:rPr>
                <w:b/>
                <w:sz w:val="20"/>
                <w:szCs w:val="20"/>
                <w:lang w:val="it-IT"/>
              </w:rPr>
              <w:t>Level 3</w:t>
            </w:r>
          </w:p>
        </w:tc>
        <w:tc>
          <w:tcPr>
            <w:tcW w:w="260" w:type="pct"/>
            <w:vAlign w:val="center"/>
            <w:hideMark/>
          </w:tcPr>
          <w:p w14:paraId="5943E8E8" w14:textId="77777777" w:rsidR="00251B36" w:rsidRPr="00251B36" w:rsidRDefault="00251B36" w:rsidP="006629ED">
            <w:pPr>
              <w:jc w:val="center"/>
              <w:rPr>
                <w:b/>
                <w:sz w:val="20"/>
                <w:szCs w:val="20"/>
              </w:rPr>
            </w:pPr>
            <w:r w:rsidRPr="00251B36">
              <w:rPr>
                <w:b/>
                <w:sz w:val="20"/>
                <w:szCs w:val="20"/>
                <w:lang w:val="en-US"/>
              </w:rPr>
              <w:t>7-9</w:t>
            </w:r>
          </w:p>
        </w:tc>
        <w:tc>
          <w:tcPr>
            <w:tcW w:w="2242" w:type="pct"/>
          </w:tcPr>
          <w:p w14:paraId="1D4AFCFA" w14:textId="77777777" w:rsidR="00251B36" w:rsidRPr="00251B36" w:rsidRDefault="00251B36" w:rsidP="001745EE">
            <w:pPr>
              <w:numPr>
                <w:ilvl w:val="0"/>
                <w:numId w:val="48"/>
              </w:numPr>
              <w:rPr>
                <w:sz w:val="20"/>
                <w:szCs w:val="20"/>
              </w:rPr>
            </w:pPr>
            <w:r w:rsidRPr="00251B36">
              <w:rPr>
                <w:sz w:val="20"/>
                <w:szCs w:val="20"/>
                <w:lang w:val="en-US"/>
              </w:rPr>
              <w:t xml:space="preserve">Points </w:t>
            </w:r>
            <w:r w:rsidRPr="00251B36">
              <w:rPr>
                <w:b/>
                <w:sz w:val="20"/>
                <w:szCs w:val="20"/>
                <w:u w:val="single"/>
                <w:lang w:val="en-US"/>
              </w:rPr>
              <w:t>mostly answer</w:t>
            </w:r>
            <w:r w:rsidRPr="00251B36">
              <w:rPr>
                <w:sz w:val="20"/>
                <w:szCs w:val="20"/>
                <w:lang w:val="en-US"/>
              </w:rPr>
              <w:t xml:space="preserve"> the demands of the question</w:t>
            </w:r>
          </w:p>
          <w:p w14:paraId="60D7BD7D" w14:textId="77777777" w:rsidR="00251B36" w:rsidRPr="00251B36" w:rsidRDefault="00251B36" w:rsidP="001745EE">
            <w:pPr>
              <w:numPr>
                <w:ilvl w:val="0"/>
                <w:numId w:val="48"/>
              </w:numPr>
              <w:rPr>
                <w:sz w:val="20"/>
                <w:szCs w:val="20"/>
              </w:rPr>
            </w:pPr>
            <w:r w:rsidRPr="00251B36">
              <w:rPr>
                <w:sz w:val="20"/>
                <w:szCs w:val="20"/>
                <w:lang w:val="en-US"/>
              </w:rPr>
              <w:t xml:space="preserve">Supports points with </w:t>
            </w:r>
            <w:r w:rsidRPr="00251B36">
              <w:rPr>
                <w:b/>
                <w:sz w:val="20"/>
                <w:szCs w:val="20"/>
                <w:u w:val="single"/>
                <w:lang w:val="en-US"/>
              </w:rPr>
              <w:t>well selected examples</w:t>
            </w:r>
            <w:r w:rsidRPr="00251B36">
              <w:rPr>
                <w:sz w:val="20"/>
                <w:szCs w:val="20"/>
                <w:lang w:val="en-US"/>
              </w:rPr>
              <w:t xml:space="preserve"> </w:t>
            </w:r>
          </w:p>
          <w:p w14:paraId="4F8D46DE" w14:textId="77777777" w:rsidR="00251B36" w:rsidRPr="00251B36" w:rsidRDefault="00251B36" w:rsidP="001745EE">
            <w:pPr>
              <w:numPr>
                <w:ilvl w:val="0"/>
                <w:numId w:val="48"/>
              </w:numPr>
              <w:rPr>
                <w:sz w:val="20"/>
                <w:szCs w:val="20"/>
              </w:rPr>
            </w:pPr>
            <w:r w:rsidRPr="00251B36">
              <w:rPr>
                <w:b/>
                <w:sz w:val="20"/>
                <w:szCs w:val="20"/>
                <w:u w:val="single"/>
                <w:lang w:val="en-US"/>
              </w:rPr>
              <w:t>Explains points with mostly accurate</w:t>
            </w:r>
            <w:r w:rsidRPr="00251B36">
              <w:rPr>
                <w:sz w:val="20"/>
                <w:szCs w:val="20"/>
                <w:lang w:val="en-US"/>
              </w:rPr>
              <w:t xml:space="preserve"> knowledge and understanding of political institutions, processes, concepts, theories and context</w:t>
            </w:r>
          </w:p>
          <w:p w14:paraId="79E4800C" w14:textId="77777777" w:rsidR="00251B36" w:rsidRPr="00251B36" w:rsidRDefault="00251B36" w:rsidP="001745EE">
            <w:pPr>
              <w:numPr>
                <w:ilvl w:val="0"/>
                <w:numId w:val="48"/>
              </w:numPr>
              <w:rPr>
                <w:sz w:val="20"/>
                <w:szCs w:val="20"/>
              </w:rPr>
            </w:pPr>
            <w:r w:rsidRPr="00251B36">
              <w:rPr>
                <w:rFonts w:ascii="Verdana" w:hAnsi="Verdana" w:cs="Verdana"/>
                <w:b/>
                <w:sz w:val="20"/>
                <w:szCs w:val="20"/>
                <w:u w:val="single"/>
              </w:rPr>
              <w:t>Relevant</w:t>
            </w:r>
            <w:r w:rsidRPr="00251B36">
              <w:rPr>
                <w:rFonts w:ascii="Verdana" w:hAnsi="Verdana" w:cs="Verdana"/>
                <w:sz w:val="20"/>
                <w:szCs w:val="20"/>
              </w:rPr>
              <w:t xml:space="preserve"> comparative theory used </w:t>
            </w:r>
          </w:p>
          <w:p w14:paraId="4E113E8D" w14:textId="77777777" w:rsidR="00251B36" w:rsidRPr="00251B36" w:rsidRDefault="00251B36" w:rsidP="001745EE">
            <w:pPr>
              <w:numPr>
                <w:ilvl w:val="0"/>
                <w:numId w:val="48"/>
              </w:numPr>
              <w:rPr>
                <w:sz w:val="20"/>
                <w:szCs w:val="20"/>
              </w:rPr>
            </w:pPr>
            <w:r w:rsidRPr="00251B36">
              <w:rPr>
                <w:rFonts w:ascii="Verdana" w:hAnsi="Verdana" w:cs="Verdana"/>
                <w:b/>
                <w:sz w:val="20"/>
                <w:szCs w:val="20"/>
                <w:u w:val="single"/>
              </w:rPr>
              <w:t>Max L3 with no comparative theory used</w:t>
            </w:r>
          </w:p>
        </w:tc>
        <w:tc>
          <w:tcPr>
            <w:tcW w:w="2242" w:type="pct"/>
          </w:tcPr>
          <w:p w14:paraId="06997A2C" w14:textId="77777777" w:rsidR="00251B36" w:rsidRPr="00251B36" w:rsidRDefault="00251B36" w:rsidP="001745EE">
            <w:pPr>
              <w:numPr>
                <w:ilvl w:val="0"/>
                <w:numId w:val="46"/>
              </w:numPr>
              <w:rPr>
                <w:sz w:val="20"/>
                <w:szCs w:val="20"/>
              </w:rPr>
            </w:pPr>
            <w:r w:rsidRPr="00251B36">
              <w:rPr>
                <w:b/>
                <w:sz w:val="20"/>
                <w:szCs w:val="20"/>
                <w:u w:val="single"/>
                <w:lang w:val="en-US"/>
              </w:rPr>
              <w:t>Explains and compares</w:t>
            </w:r>
            <w:r w:rsidRPr="00251B36">
              <w:rPr>
                <w:sz w:val="20"/>
                <w:szCs w:val="20"/>
                <w:lang w:val="en-US"/>
              </w:rPr>
              <w:t xml:space="preserve"> politics in the USA/UK</w:t>
            </w:r>
          </w:p>
          <w:p w14:paraId="48F0A062" w14:textId="77777777" w:rsidR="00251B36" w:rsidRPr="00251B36" w:rsidRDefault="00251B36" w:rsidP="001745EE">
            <w:pPr>
              <w:numPr>
                <w:ilvl w:val="0"/>
                <w:numId w:val="48"/>
              </w:numPr>
              <w:rPr>
                <w:sz w:val="20"/>
                <w:szCs w:val="20"/>
              </w:rPr>
            </w:pPr>
            <w:r w:rsidRPr="00251B36">
              <w:rPr>
                <w:b/>
                <w:sz w:val="20"/>
                <w:szCs w:val="20"/>
                <w:u w:val="single"/>
                <w:lang w:val="en-US"/>
              </w:rPr>
              <w:t>Mostly focused</w:t>
            </w:r>
            <w:r w:rsidRPr="00251B36">
              <w:rPr>
                <w:sz w:val="20"/>
                <w:szCs w:val="20"/>
                <w:lang w:val="en-US"/>
              </w:rPr>
              <w:t xml:space="preserve"> explanation and argument of the similarities and/or differences between the UK/USA</w:t>
            </w:r>
          </w:p>
          <w:p w14:paraId="5245A47F" w14:textId="77777777" w:rsidR="00251B36" w:rsidRPr="00251B36" w:rsidRDefault="00251B36" w:rsidP="001745EE">
            <w:pPr>
              <w:numPr>
                <w:ilvl w:val="0"/>
                <w:numId w:val="48"/>
              </w:numPr>
              <w:rPr>
                <w:sz w:val="20"/>
                <w:szCs w:val="20"/>
              </w:rPr>
            </w:pPr>
            <w:r w:rsidRPr="00251B36">
              <w:rPr>
                <w:b/>
                <w:sz w:val="20"/>
                <w:szCs w:val="20"/>
                <w:u w:val="single"/>
                <w:lang w:val="en-US"/>
              </w:rPr>
              <w:t xml:space="preserve">Mostly connects relevant </w:t>
            </w:r>
            <w:r w:rsidRPr="00251B36">
              <w:rPr>
                <w:sz w:val="20"/>
                <w:szCs w:val="20"/>
                <w:lang w:val="en-US"/>
              </w:rPr>
              <w:t xml:space="preserve">ideas/concepts to explain points </w:t>
            </w:r>
          </w:p>
        </w:tc>
      </w:tr>
      <w:tr w:rsidR="00251B36" w:rsidRPr="00251B36" w14:paraId="719CC0AD" w14:textId="77777777" w:rsidTr="00251B36">
        <w:trPr>
          <w:trHeight w:val="1359"/>
        </w:trPr>
        <w:tc>
          <w:tcPr>
            <w:tcW w:w="255" w:type="pct"/>
            <w:vAlign w:val="center"/>
            <w:hideMark/>
          </w:tcPr>
          <w:p w14:paraId="0EC6B6D1" w14:textId="77777777" w:rsidR="00251B36" w:rsidRPr="00251B36" w:rsidRDefault="00251B36" w:rsidP="006629ED">
            <w:pPr>
              <w:jc w:val="center"/>
              <w:rPr>
                <w:b/>
                <w:sz w:val="20"/>
                <w:szCs w:val="20"/>
              </w:rPr>
            </w:pPr>
            <w:r w:rsidRPr="00251B36">
              <w:rPr>
                <w:b/>
                <w:sz w:val="20"/>
                <w:szCs w:val="20"/>
                <w:lang w:val="it-IT"/>
              </w:rPr>
              <w:t>Level 4</w:t>
            </w:r>
          </w:p>
        </w:tc>
        <w:tc>
          <w:tcPr>
            <w:tcW w:w="260" w:type="pct"/>
            <w:vAlign w:val="center"/>
            <w:hideMark/>
          </w:tcPr>
          <w:p w14:paraId="7860256C" w14:textId="77777777" w:rsidR="00251B36" w:rsidRPr="00251B36" w:rsidRDefault="00251B36" w:rsidP="006629ED">
            <w:pPr>
              <w:jc w:val="center"/>
              <w:rPr>
                <w:b/>
                <w:sz w:val="20"/>
                <w:szCs w:val="20"/>
              </w:rPr>
            </w:pPr>
            <w:r w:rsidRPr="00251B36">
              <w:rPr>
                <w:b/>
                <w:sz w:val="20"/>
                <w:szCs w:val="20"/>
                <w:lang w:val="en-US"/>
              </w:rPr>
              <w:t>10-12</w:t>
            </w:r>
          </w:p>
        </w:tc>
        <w:tc>
          <w:tcPr>
            <w:tcW w:w="2242" w:type="pct"/>
          </w:tcPr>
          <w:p w14:paraId="1B88949A" w14:textId="77777777" w:rsidR="00251B36" w:rsidRPr="00251B36" w:rsidRDefault="00251B36" w:rsidP="001745EE">
            <w:pPr>
              <w:numPr>
                <w:ilvl w:val="0"/>
                <w:numId w:val="49"/>
              </w:numPr>
              <w:rPr>
                <w:sz w:val="20"/>
                <w:szCs w:val="20"/>
              </w:rPr>
            </w:pPr>
            <w:r w:rsidRPr="00251B36">
              <w:rPr>
                <w:b/>
                <w:sz w:val="20"/>
                <w:szCs w:val="20"/>
                <w:u w:val="single"/>
                <w:lang w:val="en-US"/>
              </w:rPr>
              <w:t>Points made answer the demands of the question</w:t>
            </w:r>
            <w:r w:rsidRPr="00251B36">
              <w:rPr>
                <w:sz w:val="20"/>
                <w:szCs w:val="20"/>
                <w:lang w:val="en-US"/>
              </w:rPr>
              <w:t xml:space="preserve"> </w:t>
            </w:r>
          </w:p>
          <w:p w14:paraId="61B98EDE" w14:textId="77777777" w:rsidR="00251B36" w:rsidRPr="00251B36" w:rsidRDefault="00251B36" w:rsidP="001745EE">
            <w:pPr>
              <w:numPr>
                <w:ilvl w:val="0"/>
                <w:numId w:val="49"/>
              </w:numPr>
              <w:rPr>
                <w:sz w:val="20"/>
                <w:szCs w:val="20"/>
              </w:rPr>
            </w:pPr>
            <w:r w:rsidRPr="00251B36">
              <w:rPr>
                <w:sz w:val="20"/>
                <w:szCs w:val="20"/>
                <w:lang w:val="en-US"/>
              </w:rPr>
              <w:t xml:space="preserve">Supports points with </w:t>
            </w:r>
            <w:r w:rsidRPr="00251B36">
              <w:rPr>
                <w:b/>
                <w:sz w:val="20"/>
                <w:szCs w:val="20"/>
                <w:u w:val="single"/>
                <w:lang w:val="en-US"/>
              </w:rPr>
              <w:t>precisely selected examples</w:t>
            </w:r>
            <w:r w:rsidRPr="00251B36">
              <w:rPr>
                <w:sz w:val="20"/>
                <w:szCs w:val="20"/>
                <w:lang w:val="en-US"/>
              </w:rPr>
              <w:t xml:space="preserve"> </w:t>
            </w:r>
          </w:p>
          <w:p w14:paraId="26AAB9F6" w14:textId="77777777" w:rsidR="00251B36" w:rsidRPr="00251B36" w:rsidRDefault="00251B36" w:rsidP="001745EE">
            <w:pPr>
              <w:numPr>
                <w:ilvl w:val="0"/>
                <w:numId w:val="49"/>
              </w:numPr>
              <w:rPr>
                <w:sz w:val="20"/>
                <w:szCs w:val="20"/>
              </w:rPr>
            </w:pPr>
            <w:r w:rsidRPr="00251B36">
              <w:rPr>
                <w:sz w:val="20"/>
                <w:szCs w:val="20"/>
                <w:lang w:val="en-US"/>
              </w:rPr>
              <w:t xml:space="preserve">Explains points </w:t>
            </w:r>
            <w:r w:rsidRPr="00251B36">
              <w:rPr>
                <w:b/>
                <w:sz w:val="20"/>
                <w:szCs w:val="20"/>
                <w:u w:val="single"/>
                <w:lang w:val="en-US"/>
              </w:rPr>
              <w:t>with accurate knowledge</w:t>
            </w:r>
            <w:r w:rsidRPr="00251B36">
              <w:rPr>
                <w:sz w:val="20"/>
                <w:szCs w:val="20"/>
                <w:lang w:val="en-US"/>
              </w:rPr>
              <w:t xml:space="preserve"> and understanding of political institutions, processes, concepts, theories and context</w:t>
            </w:r>
          </w:p>
          <w:p w14:paraId="7EACC7A3" w14:textId="77777777" w:rsidR="00251B36" w:rsidRPr="00251B36" w:rsidRDefault="00251B36" w:rsidP="001745EE">
            <w:pPr>
              <w:numPr>
                <w:ilvl w:val="0"/>
                <w:numId w:val="49"/>
              </w:numPr>
              <w:rPr>
                <w:sz w:val="20"/>
                <w:szCs w:val="20"/>
              </w:rPr>
            </w:pPr>
            <w:r w:rsidRPr="00251B36">
              <w:rPr>
                <w:rFonts w:ascii="Verdana" w:hAnsi="Verdana" w:cs="Verdana"/>
                <w:sz w:val="20"/>
                <w:szCs w:val="20"/>
              </w:rPr>
              <w:t xml:space="preserve">Comparative theory is </w:t>
            </w:r>
            <w:r w:rsidRPr="00251B36">
              <w:rPr>
                <w:rFonts w:ascii="Verdana" w:hAnsi="Verdana" w:cs="Verdana"/>
                <w:b/>
                <w:sz w:val="20"/>
                <w:szCs w:val="20"/>
                <w:u w:val="single"/>
              </w:rPr>
              <w:t xml:space="preserve">used effectively to answer the Q - </w:t>
            </w:r>
          </w:p>
        </w:tc>
        <w:tc>
          <w:tcPr>
            <w:tcW w:w="2242" w:type="pct"/>
          </w:tcPr>
          <w:p w14:paraId="4573BE09" w14:textId="77777777" w:rsidR="00251B36" w:rsidRPr="00251B36" w:rsidRDefault="00251B36" w:rsidP="001745EE">
            <w:pPr>
              <w:numPr>
                <w:ilvl w:val="0"/>
                <w:numId w:val="46"/>
              </w:numPr>
              <w:rPr>
                <w:sz w:val="20"/>
                <w:szCs w:val="20"/>
              </w:rPr>
            </w:pPr>
            <w:r w:rsidRPr="00251B36">
              <w:rPr>
                <w:sz w:val="20"/>
                <w:szCs w:val="20"/>
                <w:lang w:val="en-US"/>
              </w:rPr>
              <w:t xml:space="preserve">Explain and compares politics in the USA/UK </w:t>
            </w:r>
            <w:r w:rsidRPr="00251B36">
              <w:rPr>
                <w:b/>
                <w:sz w:val="20"/>
                <w:szCs w:val="20"/>
                <w:u w:val="single"/>
                <w:lang w:val="en-US"/>
              </w:rPr>
              <w:t>throughout</w:t>
            </w:r>
          </w:p>
          <w:p w14:paraId="044E48FF" w14:textId="77777777" w:rsidR="00251B36" w:rsidRPr="00251B36" w:rsidRDefault="00251B36" w:rsidP="001745EE">
            <w:pPr>
              <w:numPr>
                <w:ilvl w:val="0"/>
                <w:numId w:val="49"/>
              </w:numPr>
              <w:rPr>
                <w:sz w:val="20"/>
                <w:szCs w:val="20"/>
              </w:rPr>
            </w:pPr>
            <w:r w:rsidRPr="00251B36">
              <w:rPr>
                <w:b/>
                <w:sz w:val="20"/>
                <w:szCs w:val="20"/>
                <w:u w:val="single"/>
                <w:lang w:val="en-US"/>
              </w:rPr>
              <w:t>Clearly focused</w:t>
            </w:r>
            <w:r w:rsidRPr="00251B36">
              <w:rPr>
                <w:sz w:val="20"/>
                <w:szCs w:val="20"/>
                <w:lang w:val="en-US"/>
              </w:rPr>
              <w:t xml:space="preserve"> explanation and argument of the similarities and/or differences between the UK/USA</w:t>
            </w:r>
          </w:p>
          <w:p w14:paraId="4A531D6D" w14:textId="77777777" w:rsidR="00251B36" w:rsidRPr="00251B36" w:rsidRDefault="00251B36" w:rsidP="001745EE">
            <w:pPr>
              <w:numPr>
                <w:ilvl w:val="0"/>
                <w:numId w:val="49"/>
              </w:numPr>
              <w:rPr>
                <w:sz w:val="20"/>
                <w:szCs w:val="20"/>
              </w:rPr>
            </w:pPr>
            <w:r w:rsidRPr="00251B36">
              <w:rPr>
                <w:b/>
                <w:sz w:val="20"/>
                <w:szCs w:val="20"/>
                <w:u w:val="single"/>
                <w:lang w:val="en-US"/>
              </w:rPr>
              <w:t xml:space="preserve">Clearly connects relevant </w:t>
            </w:r>
            <w:r w:rsidRPr="00251B36">
              <w:rPr>
                <w:sz w:val="20"/>
                <w:szCs w:val="20"/>
                <w:lang w:val="en-US"/>
              </w:rPr>
              <w:t>ideas/concepts to explain points</w:t>
            </w:r>
          </w:p>
        </w:tc>
      </w:tr>
    </w:tbl>
    <w:p w14:paraId="2598A423" w14:textId="77777777" w:rsidR="00251B36" w:rsidRPr="00A76178" w:rsidRDefault="00251B36" w:rsidP="00251B36">
      <w:pPr>
        <w:rPr>
          <w:sz w:val="18"/>
        </w:rPr>
      </w:pPr>
    </w:p>
    <w:p w14:paraId="361695B6" w14:textId="043A58FA" w:rsidR="003E3BE7" w:rsidRDefault="003E3BE7" w:rsidP="006C615C">
      <w:pPr>
        <w:rPr>
          <w:lang w:eastAsia="en-GB"/>
        </w:rPr>
      </w:pPr>
      <w:r>
        <w:rPr>
          <w:lang w:eastAsia="en-GB"/>
        </w:rPr>
        <w:br w:type="page"/>
      </w:r>
    </w:p>
    <w:p w14:paraId="5C8A1C3E" w14:textId="1035EF84" w:rsidR="003E3BE7" w:rsidRPr="00776EE4" w:rsidRDefault="003E3BE7" w:rsidP="003E3BE7">
      <w:pPr>
        <w:spacing w:line="240" w:lineRule="auto"/>
        <w:jc w:val="center"/>
        <w:rPr>
          <w:b/>
          <w:sz w:val="24"/>
          <w:szCs w:val="32"/>
          <w:u w:val="single"/>
        </w:rPr>
      </w:pPr>
      <w:r>
        <w:rPr>
          <w:b/>
          <w:sz w:val="24"/>
          <w:szCs w:val="32"/>
          <w:u w:val="single"/>
        </w:rPr>
        <w:lastRenderedPageBreak/>
        <w:t>Politics Unit</w:t>
      </w:r>
      <w:r w:rsidRPr="00776EE4">
        <w:rPr>
          <w:b/>
          <w:sz w:val="24"/>
          <w:szCs w:val="32"/>
          <w:u w:val="single"/>
        </w:rPr>
        <w:t xml:space="preserve"> 3C – Essay 30 Mark question – UK/US Politics</w:t>
      </w:r>
    </w:p>
    <w:p w14:paraId="396A639F" w14:textId="77777777" w:rsidR="003E3BE7" w:rsidRPr="00776EE4" w:rsidRDefault="003E3BE7" w:rsidP="003E3BE7">
      <w:pPr>
        <w:rPr>
          <w:sz w:val="2"/>
        </w:rPr>
      </w:pPr>
    </w:p>
    <w:tbl>
      <w:tblPr>
        <w:tblStyle w:val="TableGrid"/>
        <w:tblW w:w="5000" w:type="pct"/>
        <w:tblLook w:val="0420" w:firstRow="1" w:lastRow="0" w:firstColumn="0" w:lastColumn="0" w:noHBand="0" w:noVBand="1"/>
      </w:tblPr>
      <w:tblGrid>
        <w:gridCol w:w="689"/>
        <w:gridCol w:w="701"/>
        <w:gridCol w:w="2542"/>
        <w:gridCol w:w="2542"/>
        <w:gridCol w:w="2542"/>
      </w:tblGrid>
      <w:tr w:rsidR="003E3BE7" w:rsidRPr="00776EE4" w14:paraId="14A65907" w14:textId="77777777" w:rsidTr="003E3BE7">
        <w:trPr>
          <w:trHeight w:val="719"/>
        </w:trPr>
        <w:tc>
          <w:tcPr>
            <w:tcW w:w="253" w:type="pct"/>
            <w:shd w:val="clear" w:color="auto" w:fill="00B0F0"/>
            <w:vAlign w:val="center"/>
            <w:hideMark/>
          </w:tcPr>
          <w:p w14:paraId="417C9038" w14:textId="77777777" w:rsidR="003E3BE7" w:rsidRPr="00776EE4" w:rsidRDefault="003E3BE7" w:rsidP="006629ED">
            <w:pPr>
              <w:jc w:val="center"/>
              <w:rPr>
                <w:b/>
                <w:color w:val="FFFFFF" w:themeColor="background1"/>
              </w:rPr>
            </w:pPr>
            <w:r w:rsidRPr="00776EE4">
              <w:rPr>
                <w:b/>
                <w:bCs/>
                <w:color w:val="FFFFFF" w:themeColor="background1"/>
              </w:rPr>
              <w:t>Level</w:t>
            </w:r>
          </w:p>
        </w:tc>
        <w:tc>
          <w:tcPr>
            <w:tcW w:w="231" w:type="pct"/>
            <w:shd w:val="clear" w:color="auto" w:fill="00B0F0"/>
            <w:vAlign w:val="center"/>
            <w:hideMark/>
          </w:tcPr>
          <w:p w14:paraId="62B59CCB" w14:textId="77777777" w:rsidR="003E3BE7" w:rsidRPr="00776EE4" w:rsidRDefault="003E3BE7" w:rsidP="006629ED">
            <w:pPr>
              <w:jc w:val="center"/>
              <w:rPr>
                <w:b/>
                <w:color w:val="FFFFFF" w:themeColor="background1"/>
              </w:rPr>
            </w:pPr>
            <w:r w:rsidRPr="00776EE4">
              <w:rPr>
                <w:b/>
                <w:bCs/>
                <w:color w:val="FFFFFF" w:themeColor="background1"/>
              </w:rPr>
              <w:t>Mark</w:t>
            </w:r>
          </w:p>
        </w:tc>
        <w:tc>
          <w:tcPr>
            <w:tcW w:w="1505" w:type="pct"/>
            <w:shd w:val="clear" w:color="auto" w:fill="00B0F0"/>
            <w:vAlign w:val="center"/>
            <w:hideMark/>
          </w:tcPr>
          <w:p w14:paraId="6C4CF986" w14:textId="77777777" w:rsidR="003E3BE7" w:rsidRPr="00776EE4" w:rsidRDefault="003E3BE7" w:rsidP="006629ED">
            <w:pPr>
              <w:jc w:val="center"/>
              <w:rPr>
                <w:b/>
                <w:color w:val="FFFFFF" w:themeColor="background1"/>
              </w:rPr>
            </w:pPr>
            <w:r w:rsidRPr="00776EE4">
              <w:rPr>
                <w:b/>
                <w:bCs/>
                <w:color w:val="FFFFFF" w:themeColor="background1"/>
              </w:rPr>
              <w:t>AO1: Knowledge and Understanding</w:t>
            </w:r>
          </w:p>
        </w:tc>
        <w:tc>
          <w:tcPr>
            <w:tcW w:w="1505" w:type="pct"/>
            <w:shd w:val="clear" w:color="auto" w:fill="00B0F0"/>
            <w:vAlign w:val="center"/>
            <w:hideMark/>
          </w:tcPr>
          <w:p w14:paraId="600D8B74" w14:textId="77777777" w:rsidR="003E3BE7" w:rsidRPr="00776EE4" w:rsidRDefault="003E3BE7" w:rsidP="006629ED">
            <w:pPr>
              <w:jc w:val="center"/>
              <w:rPr>
                <w:b/>
                <w:color w:val="FFFFFF" w:themeColor="background1"/>
              </w:rPr>
            </w:pPr>
            <w:r w:rsidRPr="00776EE4">
              <w:rPr>
                <w:b/>
                <w:bCs/>
                <w:color w:val="FFFFFF" w:themeColor="background1"/>
              </w:rPr>
              <w:t>AO2 :Explaining Comparisons and Concepts</w:t>
            </w:r>
          </w:p>
        </w:tc>
        <w:tc>
          <w:tcPr>
            <w:tcW w:w="1505" w:type="pct"/>
            <w:shd w:val="clear" w:color="auto" w:fill="00B0F0"/>
            <w:vAlign w:val="center"/>
            <w:hideMark/>
          </w:tcPr>
          <w:p w14:paraId="02ABD210" w14:textId="77777777" w:rsidR="003E3BE7" w:rsidRPr="00776EE4" w:rsidRDefault="003E3BE7" w:rsidP="006629ED">
            <w:pPr>
              <w:jc w:val="center"/>
              <w:rPr>
                <w:b/>
                <w:color w:val="FFFFFF" w:themeColor="background1"/>
              </w:rPr>
            </w:pPr>
            <w:r w:rsidRPr="00776EE4">
              <w:rPr>
                <w:b/>
                <w:bCs/>
                <w:color w:val="FFFFFF" w:themeColor="background1"/>
              </w:rPr>
              <w:t>AO3:Weighing up to make Judgements</w:t>
            </w:r>
          </w:p>
        </w:tc>
      </w:tr>
      <w:tr w:rsidR="003E3BE7" w:rsidRPr="00776EE4" w14:paraId="20FE839D" w14:textId="77777777" w:rsidTr="003E3BE7">
        <w:trPr>
          <w:trHeight w:val="1411"/>
        </w:trPr>
        <w:tc>
          <w:tcPr>
            <w:tcW w:w="253" w:type="pct"/>
            <w:vAlign w:val="center"/>
            <w:hideMark/>
          </w:tcPr>
          <w:p w14:paraId="4CB21146" w14:textId="77777777" w:rsidR="003E3BE7" w:rsidRPr="00776EE4" w:rsidRDefault="003E3BE7" w:rsidP="006629ED">
            <w:pPr>
              <w:jc w:val="center"/>
              <w:rPr>
                <w:b/>
              </w:rPr>
            </w:pPr>
            <w:r w:rsidRPr="00776EE4">
              <w:rPr>
                <w:b/>
              </w:rPr>
              <w:t>Level 1</w:t>
            </w:r>
          </w:p>
        </w:tc>
        <w:tc>
          <w:tcPr>
            <w:tcW w:w="231" w:type="pct"/>
            <w:vAlign w:val="center"/>
            <w:hideMark/>
          </w:tcPr>
          <w:p w14:paraId="664D8FF5" w14:textId="77777777" w:rsidR="003E3BE7" w:rsidRPr="00776EE4" w:rsidRDefault="003E3BE7" w:rsidP="006629ED">
            <w:pPr>
              <w:jc w:val="center"/>
              <w:rPr>
                <w:b/>
              </w:rPr>
            </w:pPr>
            <w:r w:rsidRPr="00776EE4">
              <w:rPr>
                <w:b/>
              </w:rPr>
              <w:t>1–6</w:t>
            </w:r>
          </w:p>
        </w:tc>
        <w:tc>
          <w:tcPr>
            <w:tcW w:w="1505" w:type="pct"/>
          </w:tcPr>
          <w:p w14:paraId="48988890" w14:textId="77777777" w:rsidR="003E3BE7" w:rsidRPr="00776EE4" w:rsidRDefault="003E3BE7" w:rsidP="001745EE">
            <w:pPr>
              <w:numPr>
                <w:ilvl w:val="0"/>
                <w:numId w:val="46"/>
              </w:numPr>
              <w:rPr>
                <w:sz w:val="20"/>
              </w:rPr>
            </w:pPr>
            <w:r w:rsidRPr="00776EE4">
              <w:rPr>
                <w:sz w:val="20"/>
              </w:rPr>
              <w:t>Points don’t relate to the question</w:t>
            </w:r>
          </w:p>
          <w:p w14:paraId="1EBBDEFF" w14:textId="77777777" w:rsidR="003E3BE7" w:rsidRPr="00776EE4" w:rsidRDefault="003E3BE7" w:rsidP="001745EE">
            <w:pPr>
              <w:numPr>
                <w:ilvl w:val="0"/>
                <w:numId w:val="46"/>
              </w:numPr>
              <w:rPr>
                <w:sz w:val="20"/>
              </w:rPr>
            </w:pPr>
            <w:r w:rsidRPr="00776EE4">
              <w:rPr>
                <w:sz w:val="20"/>
              </w:rPr>
              <w:t xml:space="preserve">Supports points with very few examples /vague knowledge </w:t>
            </w:r>
          </w:p>
          <w:p w14:paraId="28669895" w14:textId="77777777" w:rsidR="003E3BE7" w:rsidRPr="00776EE4" w:rsidRDefault="003E3BE7" w:rsidP="001745EE">
            <w:pPr>
              <w:numPr>
                <w:ilvl w:val="0"/>
                <w:numId w:val="46"/>
              </w:numPr>
              <w:rPr>
                <w:sz w:val="20"/>
              </w:rPr>
            </w:pPr>
            <w:r w:rsidRPr="00776EE4">
              <w:rPr>
                <w:sz w:val="20"/>
              </w:rPr>
              <w:t>Lacks understanding of political processes, concepts, theories and context</w:t>
            </w:r>
          </w:p>
        </w:tc>
        <w:tc>
          <w:tcPr>
            <w:tcW w:w="1505" w:type="pct"/>
          </w:tcPr>
          <w:p w14:paraId="02F84B99" w14:textId="77777777" w:rsidR="003E3BE7" w:rsidRPr="00776EE4" w:rsidRDefault="003E3BE7" w:rsidP="001745EE">
            <w:pPr>
              <w:numPr>
                <w:ilvl w:val="0"/>
                <w:numId w:val="46"/>
              </w:numPr>
              <w:rPr>
                <w:sz w:val="20"/>
              </w:rPr>
            </w:pPr>
            <w:r w:rsidRPr="00776EE4">
              <w:rPr>
                <w:sz w:val="20"/>
              </w:rPr>
              <w:t>Doesn’t really explain or compare different views in the debate</w:t>
            </w:r>
          </w:p>
          <w:p w14:paraId="0A78DA4B" w14:textId="77777777" w:rsidR="003E3BE7" w:rsidRPr="00776EE4" w:rsidRDefault="003E3BE7" w:rsidP="001745EE">
            <w:pPr>
              <w:numPr>
                <w:ilvl w:val="0"/>
                <w:numId w:val="46"/>
              </w:numPr>
              <w:rPr>
                <w:sz w:val="20"/>
              </w:rPr>
            </w:pPr>
            <w:r w:rsidRPr="00776EE4">
              <w:rPr>
                <w:sz w:val="20"/>
              </w:rPr>
              <w:t xml:space="preserve">Little explanation and argument  </w:t>
            </w:r>
          </w:p>
          <w:p w14:paraId="595B1B15" w14:textId="77777777" w:rsidR="003E3BE7" w:rsidRPr="00776EE4" w:rsidRDefault="003E3BE7" w:rsidP="001745EE">
            <w:pPr>
              <w:numPr>
                <w:ilvl w:val="0"/>
                <w:numId w:val="46"/>
              </w:numPr>
              <w:rPr>
                <w:sz w:val="20"/>
              </w:rPr>
            </w:pPr>
            <w:r w:rsidRPr="00776EE4">
              <w:rPr>
                <w:sz w:val="20"/>
              </w:rPr>
              <w:t>Answer does not use ideas/concepts to explain points</w:t>
            </w:r>
          </w:p>
        </w:tc>
        <w:tc>
          <w:tcPr>
            <w:tcW w:w="1505" w:type="pct"/>
          </w:tcPr>
          <w:p w14:paraId="172AC911" w14:textId="77777777" w:rsidR="003E3BE7" w:rsidRPr="00776EE4" w:rsidRDefault="003E3BE7" w:rsidP="001745EE">
            <w:pPr>
              <w:numPr>
                <w:ilvl w:val="0"/>
                <w:numId w:val="46"/>
              </w:numPr>
              <w:rPr>
                <w:sz w:val="20"/>
              </w:rPr>
            </w:pPr>
            <w:r w:rsidRPr="00776EE4">
              <w:rPr>
                <w:sz w:val="20"/>
              </w:rPr>
              <w:t>Little evaluation of different views in the debate</w:t>
            </w:r>
          </w:p>
          <w:p w14:paraId="5F705090" w14:textId="77777777" w:rsidR="003E3BE7" w:rsidRPr="00776EE4" w:rsidRDefault="003E3BE7" w:rsidP="001745EE">
            <w:pPr>
              <w:numPr>
                <w:ilvl w:val="0"/>
                <w:numId w:val="46"/>
              </w:numPr>
              <w:rPr>
                <w:sz w:val="20"/>
              </w:rPr>
            </w:pPr>
            <w:r w:rsidRPr="00776EE4">
              <w:rPr>
                <w:sz w:val="20"/>
              </w:rPr>
              <w:t xml:space="preserve">Simple argument and judgements are made in paragraphs but are not supported or explained </w:t>
            </w:r>
          </w:p>
          <w:p w14:paraId="72CF97C6" w14:textId="77777777" w:rsidR="003E3BE7" w:rsidRPr="00776EE4" w:rsidRDefault="003E3BE7" w:rsidP="001745EE">
            <w:pPr>
              <w:numPr>
                <w:ilvl w:val="0"/>
                <w:numId w:val="46"/>
              </w:numPr>
              <w:rPr>
                <w:sz w:val="20"/>
              </w:rPr>
            </w:pPr>
            <w:r w:rsidRPr="00776EE4">
              <w:rPr>
                <w:sz w:val="20"/>
              </w:rPr>
              <w:t>In a conclusion the overall  judgement is simple and described or does not follow the rest of the answer</w:t>
            </w:r>
          </w:p>
        </w:tc>
      </w:tr>
      <w:tr w:rsidR="003E3BE7" w:rsidRPr="00776EE4" w14:paraId="09D7B0D9" w14:textId="77777777" w:rsidTr="003E3BE7">
        <w:trPr>
          <w:trHeight w:val="1411"/>
        </w:trPr>
        <w:tc>
          <w:tcPr>
            <w:tcW w:w="253" w:type="pct"/>
            <w:vAlign w:val="center"/>
            <w:hideMark/>
          </w:tcPr>
          <w:p w14:paraId="5F0BDB1A" w14:textId="77777777" w:rsidR="003E3BE7" w:rsidRPr="00776EE4" w:rsidRDefault="003E3BE7" w:rsidP="006629ED">
            <w:pPr>
              <w:jc w:val="center"/>
              <w:rPr>
                <w:b/>
              </w:rPr>
            </w:pPr>
            <w:r w:rsidRPr="00776EE4">
              <w:rPr>
                <w:b/>
              </w:rPr>
              <w:t>Level 2</w:t>
            </w:r>
          </w:p>
        </w:tc>
        <w:tc>
          <w:tcPr>
            <w:tcW w:w="231" w:type="pct"/>
            <w:vAlign w:val="center"/>
            <w:hideMark/>
          </w:tcPr>
          <w:p w14:paraId="64E14FB5" w14:textId="77777777" w:rsidR="003E3BE7" w:rsidRPr="00776EE4" w:rsidRDefault="003E3BE7" w:rsidP="006629ED">
            <w:pPr>
              <w:jc w:val="center"/>
              <w:rPr>
                <w:b/>
              </w:rPr>
            </w:pPr>
            <w:r w:rsidRPr="00776EE4">
              <w:rPr>
                <w:b/>
              </w:rPr>
              <w:t>7–12</w:t>
            </w:r>
          </w:p>
        </w:tc>
        <w:tc>
          <w:tcPr>
            <w:tcW w:w="1505" w:type="pct"/>
          </w:tcPr>
          <w:p w14:paraId="32BBB5BC" w14:textId="77777777" w:rsidR="003E3BE7" w:rsidRPr="00776EE4" w:rsidRDefault="003E3BE7" w:rsidP="001745EE">
            <w:pPr>
              <w:numPr>
                <w:ilvl w:val="0"/>
                <w:numId w:val="47"/>
              </w:numPr>
              <w:rPr>
                <w:sz w:val="20"/>
              </w:rPr>
            </w:pPr>
            <w:r w:rsidRPr="00776EE4">
              <w:rPr>
                <w:b/>
                <w:sz w:val="20"/>
                <w:u w:val="single"/>
              </w:rPr>
              <w:t>Points relate</w:t>
            </w:r>
            <w:r w:rsidRPr="00776EE4">
              <w:rPr>
                <w:sz w:val="20"/>
              </w:rPr>
              <w:t xml:space="preserve"> to the question </w:t>
            </w:r>
          </w:p>
          <w:p w14:paraId="6637C51C" w14:textId="77777777" w:rsidR="003E3BE7" w:rsidRPr="00776EE4" w:rsidRDefault="003E3BE7" w:rsidP="001745EE">
            <w:pPr>
              <w:numPr>
                <w:ilvl w:val="0"/>
                <w:numId w:val="47"/>
              </w:numPr>
              <w:rPr>
                <w:sz w:val="20"/>
              </w:rPr>
            </w:pPr>
            <w:r w:rsidRPr="00776EE4">
              <w:rPr>
                <w:sz w:val="20"/>
              </w:rPr>
              <w:t xml:space="preserve">Supports points with </w:t>
            </w:r>
            <w:r w:rsidRPr="00776EE4">
              <w:rPr>
                <w:b/>
                <w:sz w:val="20"/>
                <w:u w:val="single"/>
              </w:rPr>
              <w:t>some examples</w:t>
            </w:r>
            <w:r w:rsidRPr="00776EE4">
              <w:rPr>
                <w:sz w:val="20"/>
              </w:rPr>
              <w:t xml:space="preserve"> </w:t>
            </w:r>
          </w:p>
          <w:p w14:paraId="0491BEE2" w14:textId="77777777" w:rsidR="003E3BE7" w:rsidRPr="00776EE4" w:rsidRDefault="003E3BE7" w:rsidP="001745EE">
            <w:pPr>
              <w:numPr>
                <w:ilvl w:val="0"/>
                <w:numId w:val="47"/>
              </w:numPr>
              <w:rPr>
                <w:sz w:val="20"/>
              </w:rPr>
            </w:pPr>
            <w:r w:rsidRPr="00776EE4">
              <w:rPr>
                <w:b/>
                <w:sz w:val="20"/>
                <w:u w:val="single"/>
              </w:rPr>
              <w:t xml:space="preserve">Shows some accurate </w:t>
            </w:r>
            <w:r w:rsidRPr="00776EE4">
              <w:rPr>
                <w:sz w:val="20"/>
              </w:rPr>
              <w:t>knowledge and understanding of political institutions, processes, concepts, theories and context</w:t>
            </w:r>
          </w:p>
          <w:p w14:paraId="6654934E" w14:textId="77777777" w:rsidR="003E3BE7" w:rsidRPr="00776EE4" w:rsidRDefault="003E3BE7" w:rsidP="006629ED">
            <w:pPr>
              <w:ind w:left="360"/>
              <w:rPr>
                <w:sz w:val="20"/>
              </w:rPr>
            </w:pPr>
          </w:p>
        </w:tc>
        <w:tc>
          <w:tcPr>
            <w:tcW w:w="1505" w:type="pct"/>
          </w:tcPr>
          <w:p w14:paraId="55A401CF" w14:textId="77777777" w:rsidR="003E3BE7" w:rsidRPr="00776EE4" w:rsidRDefault="003E3BE7" w:rsidP="001745EE">
            <w:pPr>
              <w:numPr>
                <w:ilvl w:val="0"/>
                <w:numId w:val="46"/>
              </w:numPr>
              <w:rPr>
                <w:sz w:val="20"/>
              </w:rPr>
            </w:pPr>
            <w:r w:rsidRPr="00776EE4">
              <w:rPr>
                <w:b/>
                <w:sz w:val="20"/>
                <w:u w:val="single"/>
              </w:rPr>
              <w:t>Begins to</w:t>
            </w:r>
            <w:r w:rsidRPr="00776EE4">
              <w:rPr>
                <w:sz w:val="20"/>
              </w:rPr>
              <w:t xml:space="preserve"> explain and compare different views in the debate</w:t>
            </w:r>
            <w:r w:rsidRPr="00776EE4">
              <w:rPr>
                <w:b/>
                <w:bCs/>
                <w:sz w:val="20"/>
                <w:u w:val="single"/>
              </w:rPr>
              <w:t xml:space="preserve"> </w:t>
            </w:r>
          </w:p>
          <w:p w14:paraId="0FE64050" w14:textId="77777777" w:rsidR="003E3BE7" w:rsidRPr="00776EE4" w:rsidRDefault="003E3BE7" w:rsidP="001745EE">
            <w:pPr>
              <w:numPr>
                <w:ilvl w:val="0"/>
                <w:numId w:val="46"/>
              </w:numPr>
              <w:rPr>
                <w:sz w:val="20"/>
              </w:rPr>
            </w:pPr>
            <w:r w:rsidRPr="00776EE4">
              <w:rPr>
                <w:b/>
                <w:bCs/>
                <w:sz w:val="20"/>
                <w:u w:val="single"/>
              </w:rPr>
              <w:t xml:space="preserve">Max </w:t>
            </w:r>
            <w:r w:rsidRPr="00776EE4">
              <w:rPr>
                <w:b/>
                <w:sz w:val="20"/>
                <w:u w:val="single"/>
              </w:rPr>
              <w:t>L2 if doesn’t balance different views</w:t>
            </w:r>
          </w:p>
          <w:p w14:paraId="0F3DF5F0" w14:textId="77777777" w:rsidR="003E3BE7" w:rsidRPr="00776EE4" w:rsidRDefault="003E3BE7" w:rsidP="001745EE">
            <w:pPr>
              <w:numPr>
                <w:ilvl w:val="0"/>
                <w:numId w:val="47"/>
              </w:numPr>
              <w:rPr>
                <w:sz w:val="20"/>
              </w:rPr>
            </w:pPr>
            <w:r w:rsidRPr="00776EE4">
              <w:rPr>
                <w:b/>
                <w:sz w:val="20"/>
                <w:u w:val="single"/>
              </w:rPr>
              <w:t>Some</w:t>
            </w:r>
            <w:r w:rsidRPr="00776EE4">
              <w:rPr>
                <w:sz w:val="20"/>
              </w:rPr>
              <w:t xml:space="preserve"> explanation and argument </w:t>
            </w:r>
          </w:p>
          <w:p w14:paraId="5710A67E" w14:textId="77777777" w:rsidR="003E3BE7" w:rsidRPr="00776EE4" w:rsidRDefault="003E3BE7" w:rsidP="001745EE">
            <w:pPr>
              <w:numPr>
                <w:ilvl w:val="0"/>
                <w:numId w:val="47"/>
              </w:numPr>
              <w:rPr>
                <w:sz w:val="20"/>
              </w:rPr>
            </w:pPr>
            <w:r w:rsidRPr="00776EE4">
              <w:rPr>
                <w:sz w:val="20"/>
              </w:rPr>
              <w:t xml:space="preserve">Begins to use ideas/concepts to explain points </w:t>
            </w:r>
          </w:p>
          <w:p w14:paraId="34D0135B" w14:textId="77777777" w:rsidR="003E3BE7" w:rsidRPr="00776EE4" w:rsidRDefault="003E3BE7" w:rsidP="001745EE">
            <w:pPr>
              <w:numPr>
                <w:ilvl w:val="0"/>
                <w:numId w:val="47"/>
              </w:numPr>
              <w:rPr>
                <w:b/>
                <w:sz w:val="20"/>
                <w:u w:val="single"/>
              </w:rPr>
            </w:pPr>
          </w:p>
        </w:tc>
        <w:tc>
          <w:tcPr>
            <w:tcW w:w="1505" w:type="pct"/>
          </w:tcPr>
          <w:p w14:paraId="2D834CE5" w14:textId="77777777" w:rsidR="003E3BE7" w:rsidRPr="00776EE4" w:rsidRDefault="003E3BE7" w:rsidP="001745EE">
            <w:pPr>
              <w:numPr>
                <w:ilvl w:val="0"/>
                <w:numId w:val="46"/>
              </w:numPr>
              <w:rPr>
                <w:sz w:val="20"/>
              </w:rPr>
            </w:pPr>
            <w:r w:rsidRPr="00776EE4">
              <w:rPr>
                <w:b/>
                <w:sz w:val="20"/>
                <w:u w:val="single"/>
              </w:rPr>
              <w:t>Some relevant</w:t>
            </w:r>
            <w:r w:rsidRPr="00776EE4">
              <w:rPr>
                <w:sz w:val="20"/>
              </w:rPr>
              <w:t xml:space="preserve"> evaluation of </w:t>
            </w:r>
            <w:r w:rsidRPr="00776EE4">
              <w:rPr>
                <w:b/>
                <w:sz w:val="20"/>
                <w:u w:val="single"/>
              </w:rPr>
              <w:t>some</w:t>
            </w:r>
            <w:r w:rsidRPr="00776EE4">
              <w:rPr>
                <w:sz w:val="20"/>
              </w:rPr>
              <w:t xml:space="preserve"> different views in the debate</w:t>
            </w:r>
          </w:p>
          <w:p w14:paraId="2129C7EF" w14:textId="77777777" w:rsidR="003E3BE7" w:rsidRPr="00776EE4" w:rsidRDefault="003E3BE7" w:rsidP="001745EE">
            <w:pPr>
              <w:numPr>
                <w:ilvl w:val="0"/>
                <w:numId w:val="47"/>
              </w:numPr>
              <w:rPr>
                <w:sz w:val="20"/>
              </w:rPr>
            </w:pPr>
            <w:r w:rsidRPr="00776EE4">
              <w:rPr>
                <w:b/>
                <w:sz w:val="20"/>
                <w:u w:val="single"/>
              </w:rPr>
              <w:t>Simple</w:t>
            </w:r>
            <w:r w:rsidRPr="00776EE4">
              <w:rPr>
                <w:sz w:val="20"/>
              </w:rPr>
              <w:t xml:space="preserve"> arguments and judgements are made in paragraphs but are </w:t>
            </w:r>
            <w:r w:rsidRPr="00776EE4">
              <w:rPr>
                <w:b/>
                <w:sz w:val="20"/>
                <w:u w:val="single"/>
              </w:rPr>
              <w:t xml:space="preserve">not always </w:t>
            </w:r>
            <w:r w:rsidRPr="00776EE4">
              <w:rPr>
                <w:sz w:val="20"/>
              </w:rPr>
              <w:t xml:space="preserve">supported or explained </w:t>
            </w:r>
          </w:p>
          <w:p w14:paraId="5AE7CE06" w14:textId="77777777" w:rsidR="003E3BE7" w:rsidRPr="00776EE4" w:rsidRDefault="003E3BE7" w:rsidP="001745EE">
            <w:pPr>
              <w:numPr>
                <w:ilvl w:val="0"/>
                <w:numId w:val="47"/>
              </w:numPr>
              <w:rPr>
                <w:sz w:val="20"/>
              </w:rPr>
            </w:pPr>
            <w:r w:rsidRPr="00776EE4">
              <w:rPr>
                <w:sz w:val="20"/>
              </w:rPr>
              <w:t xml:space="preserve">In a conclusion the overall judgement is </w:t>
            </w:r>
            <w:r w:rsidRPr="00776EE4">
              <w:rPr>
                <w:b/>
                <w:sz w:val="20"/>
                <w:u w:val="single"/>
              </w:rPr>
              <w:t>clear</w:t>
            </w:r>
            <w:r w:rsidRPr="00776EE4">
              <w:rPr>
                <w:sz w:val="20"/>
              </w:rPr>
              <w:t xml:space="preserve"> and </w:t>
            </w:r>
            <w:r w:rsidRPr="00776EE4">
              <w:rPr>
                <w:b/>
                <w:sz w:val="20"/>
                <w:u w:val="single"/>
              </w:rPr>
              <w:t>party supported</w:t>
            </w:r>
            <w:r w:rsidRPr="00776EE4">
              <w:rPr>
                <w:sz w:val="20"/>
              </w:rPr>
              <w:t xml:space="preserve"> and </w:t>
            </w:r>
            <w:r w:rsidRPr="00776EE4">
              <w:rPr>
                <w:b/>
                <w:sz w:val="20"/>
                <w:u w:val="single"/>
              </w:rPr>
              <w:t>follows</w:t>
            </w:r>
            <w:r w:rsidRPr="00776EE4">
              <w:rPr>
                <w:sz w:val="20"/>
              </w:rPr>
              <w:t xml:space="preserve"> rest of answer </w:t>
            </w:r>
          </w:p>
        </w:tc>
      </w:tr>
      <w:tr w:rsidR="003E3BE7" w:rsidRPr="00776EE4" w14:paraId="50C01F25" w14:textId="77777777" w:rsidTr="003E3BE7">
        <w:trPr>
          <w:trHeight w:val="1411"/>
        </w:trPr>
        <w:tc>
          <w:tcPr>
            <w:tcW w:w="253" w:type="pct"/>
            <w:vAlign w:val="center"/>
            <w:hideMark/>
          </w:tcPr>
          <w:p w14:paraId="32A82131" w14:textId="77777777" w:rsidR="003E3BE7" w:rsidRPr="00776EE4" w:rsidRDefault="003E3BE7" w:rsidP="006629ED">
            <w:pPr>
              <w:jc w:val="center"/>
              <w:rPr>
                <w:b/>
              </w:rPr>
            </w:pPr>
            <w:r w:rsidRPr="00776EE4">
              <w:rPr>
                <w:b/>
              </w:rPr>
              <w:t>Level 3</w:t>
            </w:r>
          </w:p>
        </w:tc>
        <w:tc>
          <w:tcPr>
            <w:tcW w:w="231" w:type="pct"/>
            <w:vAlign w:val="center"/>
            <w:hideMark/>
          </w:tcPr>
          <w:p w14:paraId="770E1CA7" w14:textId="77777777" w:rsidR="003E3BE7" w:rsidRPr="00776EE4" w:rsidRDefault="003E3BE7" w:rsidP="006629ED">
            <w:pPr>
              <w:jc w:val="center"/>
              <w:rPr>
                <w:b/>
              </w:rPr>
            </w:pPr>
            <w:r w:rsidRPr="00776EE4">
              <w:rPr>
                <w:b/>
              </w:rPr>
              <w:t>13–18</w:t>
            </w:r>
          </w:p>
        </w:tc>
        <w:tc>
          <w:tcPr>
            <w:tcW w:w="1505" w:type="pct"/>
          </w:tcPr>
          <w:p w14:paraId="736E3A49" w14:textId="77777777" w:rsidR="003E3BE7" w:rsidRPr="00776EE4" w:rsidRDefault="003E3BE7" w:rsidP="001745EE">
            <w:pPr>
              <w:numPr>
                <w:ilvl w:val="0"/>
                <w:numId w:val="48"/>
              </w:numPr>
              <w:rPr>
                <w:sz w:val="20"/>
              </w:rPr>
            </w:pPr>
            <w:r w:rsidRPr="00776EE4">
              <w:rPr>
                <w:sz w:val="20"/>
              </w:rPr>
              <w:t xml:space="preserve">Points </w:t>
            </w:r>
            <w:r w:rsidRPr="00776EE4">
              <w:rPr>
                <w:b/>
                <w:sz w:val="20"/>
                <w:u w:val="single"/>
              </w:rPr>
              <w:t>mostly answer</w:t>
            </w:r>
            <w:r w:rsidRPr="00776EE4">
              <w:rPr>
                <w:sz w:val="20"/>
              </w:rPr>
              <w:t xml:space="preserve"> the demands of the question</w:t>
            </w:r>
          </w:p>
          <w:p w14:paraId="66BEFA07" w14:textId="77777777" w:rsidR="003E3BE7" w:rsidRPr="00776EE4" w:rsidRDefault="003E3BE7" w:rsidP="001745EE">
            <w:pPr>
              <w:numPr>
                <w:ilvl w:val="0"/>
                <w:numId w:val="48"/>
              </w:numPr>
              <w:rPr>
                <w:sz w:val="20"/>
              </w:rPr>
            </w:pPr>
            <w:r w:rsidRPr="00776EE4">
              <w:rPr>
                <w:sz w:val="20"/>
              </w:rPr>
              <w:t xml:space="preserve">Supports points with </w:t>
            </w:r>
            <w:r w:rsidRPr="00776EE4">
              <w:rPr>
                <w:b/>
                <w:sz w:val="20"/>
                <w:u w:val="single"/>
              </w:rPr>
              <w:t>well selected examples</w:t>
            </w:r>
            <w:r w:rsidRPr="00776EE4">
              <w:rPr>
                <w:sz w:val="20"/>
              </w:rPr>
              <w:t xml:space="preserve"> </w:t>
            </w:r>
          </w:p>
          <w:p w14:paraId="478AD3F5" w14:textId="77777777" w:rsidR="003E3BE7" w:rsidRPr="00776EE4" w:rsidRDefault="003E3BE7" w:rsidP="001745EE">
            <w:pPr>
              <w:numPr>
                <w:ilvl w:val="0"/>
                <w:numId w:val="48"/>
              </w:numPr>
              <w:rPr>
                <w:sz w:val="20"/>
              </w:rPr>
            </w:pPr>
            <w:r w:rsidRPr="00776EE4">
              <w:rPr>
                <w:b/>
                <w:sz w:val="20"/>
                <w:u w:val="single"/>
              </w:rPr>
              <w:t>Explains points with mostly accurate</w:t>
            </w:r>
            <w:r w:rsidRPr="00776EE4">
              <w:rPr>
                <w:sz w:val="20"/>
              </w:rPr>
              <w:t xml:space="preserve"> knowledge and understanding of political institutions, processes, concepts, theories and context</w:t>
            </w:r>
          </w:p>
        </w:tc>
        <w:tc>
          <w:tcPr>
            <w:tcW w:w="1505" w:type="pct"/>
          </w:tcPr>
          <w:p w14:paraId="33F229AF" w14:textId="77777777" w:rsidR="003E3BE7" w:rsidRPr="00776EE4" w:rsidRDefault="003E3BE7" w:rsidP="001745EE">
            <w:pPr>
              <w:numPr>
                <w:ilvl w:val="0"/>
                <w:numId w:val="48"/>
              </w:numPr>
              <w:rPr>
                <w:sz w:val="20"/>
              </w:rPr>
            </w:pPr>
            <w:r w:rsidRPr="00776EE4">
              <w:rPr>
                <w:b/>
                <w:sz w:val="20"/>
                <w:u w:val="single"/>
              </w:rPr>
              <w:t>Explain and compare</w:t>
            </w:r>
            <w:r w:rsidRPr="00776EE4">
              <w:rPr>
                <w:sz w:val="20"/>
              </w:rPr>
              <w:t xml:space="preserve"> different views in the debate</w:t>
            </w:r>
            <w:r w:rsidRPr="00776EE4">
              <w:rPr>
                <w:b/>
                <w:sz w:val="20"/>
                <w:u w:val="single"/>
              </w:rPr>
              <w:t xml:space="preserve"> </w:t>
            </w:r>
          </w:p>
          <w:p w14:paraId="6C35E395" w14:textId="77777777" w:rsidR="003E3BE7" w:rsidRPr="00776EE4" w:rsidRDefault="003E3BE7" w:rsidP="001745EE">
            <w:pPr>
              <w:numPr>
                <w:ilvl w:val="0"/>
                <w:numId w:val="48"/>
              </w:numPr>
              <w:rPr>
                <w:sz w:val="20"/>
              </w:rPr>
            </w:pPr>
            <w:r w:rsidRPr="00776EE4">
              <w:rPr>
                <w:b/>
                <w:sz w:val="20"/>
                <w:u w:val="single"/>
              </w:rPr>
              <w:t>Mostly focused</w:t>
            </w:r>
            <w:r w:rsidRPr="00776EE4">
              <w:rPr>
                <w:sz w:val="20"/>
              </w:rPr>
              <w:t xml:space="preserve"> explanation and argument </w:t>
            </w:r>
          </w:p>
          <w:p w14:paraId="6A68B021" w14:textId="77777777" w:rsidR="003E3BE7" w:rsidRPr="00776EE4" w:rsidRDefault="003E3BE7" w:rsidP="001745EE">
            <w:pPr>
              <w:numPr>
                <w:ilvl w:val="0"/>
                <w:numId w:val="48"/>
              </w:numPr>
              <w:rPr>
                <w:sz w:val="20"/>
              </w:rPr>
            </w:pPr>
            <w:r w:rsidRPr="00776EE4">
              <w:rPr>
                <w:b/>
                <w:sz w:val="20"/>
                <w:u w:val="single"/>
              </w:rPr>
              <w:t xml:space="preserve">Mostly connects relevant </w:t>
            </w:r>
            <w:r w:rsidRPr="00776EE4">
              <w:rPr>
                <w:sz w:val="20"/>
              </w:rPr>
              <w:t xml:space="preserve">ideas/concepts to explain points </w:t>
            </w:r>
          </w:p>
        </w:tc>
        <w:tc>
          <w:tcPr>
            <w:tcW w:w="1505" w:type="pct"/>
          </w:tcPr>
          <w:p w14:paraId="4D39DC7F" w14:textId="77777777" w:rsidR="003E3BE7" w:rsidRPr="00776EE4" w:rsidRDefault="003E3BE7" w:rsidP="001745EE">
            <w:pPr>
              <w:numPr>
                <w:ilvl w:val="0"/>
                <w:numId w:val="46"/>
              </w:numPr>
              <w:rPr>
                <w:sz w:val="20"/>
              </w:rPr>
            </w:pPr>
            <w:r w:rsidRPr="00776EE4">
              <w:rPr>
                <w:b/>
                <w:sz w:val="20"/>
                <w:u w:val="single"/>
              </w:rPr>
              <w:t>Mostly relevant</w:t>
            </w:r>
            <w:r w:rsidRPr="00776EE4">
              <w:rPr>
                <w:sz w:val="20"/>
              </w:rPr>
              <w:t xml:space="preserve"> evaluation of the different views in the debate</w:t>
            </w:r>
          </w:p>
          <w:p w14:paraId="3FCCCD4D" w14:textId="77777777" w:rsidR="003E3BE7" w:rsidRPr="00776EE4" w:rsidRDefault="003E3BE7" w:rsidP="001745EE">
            <w:pPr>
              <w:numPr>
                <w:ilvl w:val="0"/>
                <w:numId w:val="47"/>
              </w:numPr>
              <w:rPr>
                <w:sz w:val="20"/>
              </w:rPr>
            </w:pPr>
            <w:r w:rsidRPr="00776EE4">
              <w:rPr>
                <w:b/>
                <w:sz w:val="20"/>
                <w:u w:val="single"/>
              </w:rPr>
              <w:t>Some clear/persuasive</w:t>
            </w:r>
            <w:r w:rsidRPr="00776EE4">
              <w:rPr>
                <w:sz w:val="20"/>
              </w:rPr>
              <w:t xml:space="preserve"> arguments and judgements are made in paragraphs </w:t>
            </w:r>
            <w:r w:rsidRPr="00776EE4">
              <w:rPr>
                <w:b/>
                <w:sz w:val="20"/>
                <w:u w:val="single"/>
              </w:rPr>
              <w:t xml:space="preserve">which are mostly </w:t>
            </w:r>
            <w:r w:rsidRPr="00776EE4">
              <w:rPr>
                <w:sz w:val="20"/>
              </w:rPr>
              <w:t xml:space="preserve">supported or explained </w:t>
            </w:r>
          </w:p>
          <w:p w14:paraId="2EECE2A8" w14:textId="77777777" w:rsidR="003E3BE7" w:rsidRPr="00776EE4" w:rsidRDefault="003E3BE7" w:rsidP="001745EE">
            <w:pPr>
              <w:numPr>
                <w:ilvl w:val="0"/>
                <w:numId w:val="47"/>
              </w:numPr>
              <w:rPr>
                <w:sz w:val="20"/>
              </w:rPr>
            </w:pPr>
            <w:r w:rsidRPr="00776EE4">
              <w:rPr>
                <w:sz w:val="20"/>
              </w:rPr>
              <w:t xml:space="preserve">In a conclusion the overall judgement is </w:t>
            </w:r>
            <w:r w:rsidRPr="00776EE4">
              <w:rPr>
                <w:b/>
                <w:sz w:val="20"/>
                <w:u w:val="single"/>
              </w:rPr>
              <w:t xml:space="preserve">focused, </w:t>
            </w:r>
            <w:r w:rsidRPr="00776EE4">
              <w:rPr>
                <w:sz w:val="20"/>
              </w:rPr>
              <w:t xml:space="preserve"> </w:t>
            </w:r>
            <w:r w:rsidRPr="00776EE4">
              <w:rPr>
                <w:b/>
                <w:sz w:val="20"/>
                <w:u w:val="single"/>
              </w:rPr>
              <w:t>mostly supported and explained</w:t>
            </w:r>
            <w:r w:rsidRPr="00776EE4">
              <w:rPr>
                <w:sz w:val="20"/>
              </w:rPr>
              <w:t xml:space="preserve"> </w:t>
            </w:r>
          </w:p>
        </w:tc>
      </w:tr>
      <w:tr w:rsidR="003E3BE7" w:rsidRPr="00776EE4" w14:paraId="088FB1B3" w14:textId="77777777" w:rsidTr="003E3BE7">
        <w:trPr>
          <w:trHeight w:val="1359"/>
        </w:trPr>
        <w:tc>
          <w:tcPr>
            <w:tcW w:w="253" w:type="pct"/>
            <w:vAlign w:val="center"/>
            <w:hideMark/>
          </w:tcPr>
          <w:p w14:paraId="7577BFA8" w14:textId="77777777" w:rsidR="003E3BE7" w:rsidRPr="00776EE4" w:rsidRDefault="003E3BE7" w:rsidP="006629ED">
            <w:pPr>
              <w:jc w:val="center"/>
              <w:rPr>
                <w:b/>
              </w:rPr>
            </w:pPr>
            <w:r w:rsidRPr="00776EE4">
              <w:rPr>
                <w:b/>
              </w:rPr>
              <w:lastRenderedPageBreak/>
              <w:t>Level 4</w:t>
            </w:r>
          </w:p>
        </w:tc>
        <w:tc>
          <w:tcPr>
            <w:tcW w:w="231" w:type="pct"/>
            <w:vAlign w:val="center"/>
            <w:hideMark/>
          </w:tcPr>
          <w:p w14:paraId="0E007B7B" w14:textId="77777777" w:rsidR="003E3BE7" w:rsidRPr="00776EE4" w:rsidRDefault="003E3BE7" w:rsidP="006629ED">
            <w:pPr>
              <w:jc w:val="center"/>
              <w:rPr>
                <w:b/>
              </w:rPr>
            </w:pPr>
            <w:r w:rsidRPr="00776EE4">
              <w:rPr>
                <w:b/>
              </w:rPr>
              <w:t>19–24</w:t>
            </w:r>
          </w:p>
        </w:tc>
        <w:tc>
          <w:tcPr>
            <w:tcW w:w="1505" w:type="pct"/>
          </w:tcPr>
          <w:p w14:paraId="438DE371" w14:textId="77777777" w:rsidR="003E3BE7" w:rsidRPr="00776EE4" w:rsidRDefault="003E3BE7" w:rsidP="001745EE">
            <w:pPr>
              <w:numPr>
                <w:ilvl w:val="0"/>
                <w:numId w:val="49"/>
              </w:numPr>
              <w:rPr>
                <w:sz w:val="20"/>
              </w:rPr>
            </w:pPr>
            <w:r w:rsidRPr="00776EE4">
              <w:rPr>
                <w:b/>
                <w:sz w:val="20"/>
                <w:u w:val="single"/>
              </w:rPr>
              <w:t>Points made answer the demands of the question</w:t>
            </w:r>
            <w:r w:rsidRPr="00776EE4">
              <w:rPr>
                <w:sz w:val="20"/>
              </w:rPr>
              <w:t xml:space="preserve"> </w:t>
            </w:r>
          </w:p>
          <w:p w14:paraId="355B4403" w14:textId="77777777" w:rsidR="003E3BE7" w:rsidRPr="00776EE4" w:rsidRDefault="003E3BE7" w:rsidP="001745EE">
            <w:pPr>
              <w:numPr>
                <w:ilvl w:val="0"/>
                <w:numId w:val="49"/>
              </w:numPr>
              <w:rPr>
                <w:sz w:val="20"/>
              </w:rPr>
            </w:pPr>
            <w:r w:rsidRPr="00776EE4">
              <w:rPr>
                <w:sz w:val="20"/>
              </w:rPr>
              <w:t xml:space="preserve">Supports points with </w:t>
            </w:r>
            <w:r w:rsidRPr="00776EE4">
              <w:rPr>
                <w:b/>
                <w:sz w:val="20"/>
                <w:u w:val="single"/>
              </w:rPr>
              <w:t>precisely selected examples</w:t>
            </w:r>
            <w:r w:rsidRPr="00776EE4">
              <w:rPr>
                <w:sz w:val="20"/>
              </w:rPr>
              <w:t xml:space="preserve"> </w:t>
            </w:r>
          </w:p>
          <w:p w14:paraId="094CF864" w14:textId="77777777" w:rsidR="003E3BE7" w:rsidRPr="00776EE4" w:rsidRDefault="003E3BE7" w:rsidP="001745EE">
            <w:pPr>
              <w:numPr>
                <w:ilvl w:val="0"/>
                <w:numId w:val="49"/>
              </w:numPr>
              <w:rPr>
                <w:sz w:val="20"/>
              </w:rPr>
            </w:pPr>
            <w:r w:rsidRPr="00776EE4">
              <w:rPr>
                <w:sz w:val="20"/>
              </w:rPr>
              <w:t xml:space="preserve">Explains points </w:t>
            </w:r>
            <w:r w:rsidRPr="00776EE4">
              <w:rPr>
                <w:b/>
                <w:sz w:val="20"/>
                <w:u w:val="single"/>
              </w:rPr>
              <w:t>with accurate knowledge</w:t>
            </w:r>
            <w:r w:rsidRPr="00776EE4">
              <w:rPr>
                <w:sz w:val="20"/>
              </w:rPr>
              <w:t xml:space="preserve"> and understanding of political institutions, processes, concepts, theories and context</w:t>
            </w:r>
          </w:p>
        </w:tc>
        <w:tc>
          <w:tcPr>
            <w:tcW w:w="1505" w:type="pct"/>
          </w:tcPr>
          <w:p w14:paraId="68E1CAE0" w14:textId="77777777" w:rsidR="003E3BE7" w:rsidRPr="00776EE4" w:rsidRDefault="003E3BE7" w:rsidP="001745EE">
            <w:pPr>
              <w:numPr>
                <w:ilvl w:val="0"/>
                <w:numId w:val="49"/>
              </w:numPr>
              <w:rPr>
                <w:sz w:val="20"/>
              </w:rPr>
            </w:pPr>
            <w:r w:rsidRPr="00776EE4">
              <w:rPr>
                <w:sz w:val="20"/>
              </w:rPr>
              <w:t xml:space="preserve">Explain and compare different views in the debate </w:t>
            </w:r>
            <w:r w:rsidRPr="00776EE4">
              <w:rPr>
                <w:b/>
                <w:sz w:val="20"/>
                <w:u w:val="single"/>
              </w:rPr>
              <w:t>throughout</w:t>
            </w:r>
            <w:r w:rsidRPr="00776EE4">
              <w:rPr>
                <w:sz w:val="20"/>
              </w:rPr>
              <w:t xml:space="preserve"> </w:t>
            </w:r>
          </w:p>
          <w:p w14:paraId="3930D635" w14:textId="77777777" w:rsidR="003E3BE7" w:rsidRPr="00776EE4" w:rsidRDefault="003E3BE7" w:rsidP="001745EE">
            <w:pPr>
              <w:numPr>
                <w:ilvl w:val="0"/>
                <w:numId w:val="49"/>
              </w:numPr>
              <w:rPr>
                <w:sz w:val="20"/>
              </w:rPr>
            </w:pPr>
            <w:r w:rsidRPr="00776EE4">
              <w:rPr>
                <w:b/>
                <w:sz w:val="20"/>
                <w:u w:val="single"/>
              </w:rPr>
              <w:t>Clearly focused</w:t>
            </w:r>
            <w:r w:rsidRPr="00776EE4">
              <w:rPr>
                <w:sz w:val="20"/>
              </w:rPr>
              <w:t xml:space="preserve"> explanation and argument </w:t>
            </w:r>
          </w:p>
          <w:p w14:paraId="21967923" w14:textId="77777777" w:rsidR="003E3BE7" w:rsidRPr="00776EE4" w:rsidRDefault="003E3BE7" w:rsidP="001745EE">
            <w:pPr>
              <w:numPr>
                <w:ilvl w:val="0"/>
                <w:numId w:val="49"/>
              </w:numPr>
              <w:rPr>
                <w:sz w:val="20"/>
              </w:rPr>
            </w:pPr>
            <w:r w:rsidRPr="00776EE4">
              <w:rPr>
                <w:b/>
                <w:sz w:val="20"/>
                <w:u w:val="single"/>
              </w:rPr>
              <w:t xml:space="preserve">Clearly connects relevant </w:t>
            </w:r>
            <w:r w:rsidRPr="00776EE4">
              <w:rPr>
                <w:sz w:val="20"/>
              </w:rPr>
              <w:t>ideas/concepts to explain points</w:t>
            </w:r>
          </w:p>
        </w:tc>
        <w:tc>
          <w:tcPr>
            <w:tcW w:w="1505" w:type="pct"/>
          </w:tcPr>
          <w:p w14:paraId="24B1EAF0" w14:textId="77777777" w:rsidR="003E3BE7" w:rsidRPr="00776EE4" w:rsidRDefault="003E3BE7" w:rsidP="001745EE">
            <w:pPr>
              <w:numPr>
                <w:ilvl w:val="0"/>
                <w:numId w:val="46"/>
              </w:numPr>
              <w:rPr>
                <w:sz w:val="20"/>
              </w:rPr>
            </w:pPr>
            <w:r w:rsidRPr="00776EE4">
              <w:rPr>
                <w:b/>
                <w:sz w:val="20"/>
                <w:u w:val="single"/>
              </w:rPr>
              <w:t>Relevant</w:t>
            </w:r>
            <w:r w:rsidRPr="00776EE4">
              <w:rPr>
                <w:sz w:val="20"/>
              </w:rPr>
              <w:t xml:space="preserve"> evaluation of the most of the different views in the debate</w:t>
            </w:r>
          </w:p>
          <w:p w14:paraId="588ECE01" w14:textId="77777777" w:rsidR="003E3BE7" w:rsidRPr="00776EE4" w:rsidRDefault="003E3BE7" w:rsidP="001745EE">
            <w:pPr>
              <w:numPr>
                <w:ilvl w:val="0"/>
                <w:numId w:val="47"/>
              </w:numPr>
              <w:rPr>
                <w:sz w:val="20"/>
              </w:rPr>
            </w:pPr>
            <w:r w:rsidRPr="00776EE4">
              <w:rPr>
                <w:b/>
                <w:sz w:val="20"/>
                <w:u w:val="single"/>
              </w:rPr>
              <w:t>Many clear/persuasive</w:t>
            </w:r>
            <w:r w:rsidRPr="00776EE4">
              <w:rPr>
                <w:sz w:val="20"/>
              </w:rPr>
              <w:t xml:space="preserve"> arguments and judgements are made in paragraphs </w:t>
            </w:r>
            <w:r w:rsidRPr="00776EE4">
              <w:rPr>
                <w:b/>
                <w:sz w:val="20"/>
                <w:u w:val="single"/>
              </w:rPr>
              <w:t xml:space="preserve">which are mostly </w:t>
            </w:r>
            <w:r w:rsidRPr="00776EE4">
              <w:rPr>
                <w:sz w:val="20"/>
              </w:rPr>
              <w:t xml:space="preserve">supported or explained </w:t>
            </w:r>
          </w:p>
          <w:p w14:paraId="7981EDE0" w14:textId="77777777" w:rsidR="003E3BE7" w:rsidRPr="00776EE4" w:rsidRDefault="003E3BE7" w:rsidP="001745EE">
            <w:pPr>
              <w:numPr>
                <w:ilvl w:val="0"/>
                <w:numId w:val="49"/>
              </w:numPr>
              <w:rPr>
                <w:sz w:val="20"/>
              </w:rPr>
            </w:pPr>
            <w:r w:rsidRPr="00776EE4">
              <w:rPr>
                <w:sz w:val="20"/>
              </w:rPr>
              <w:t>In a conclusion the overall judgement is focused</w:t>
            </w:r>
            <w:r w:rsidRPr="00776EE4">
              <w:rPr>
                <w:b/>
                <w:sz w:val="20"/>
                <w:u w:val="single"/>
              </w:rPr>
              <w:t xml:space="preserve">, </w:t>
            </w:r>
            <w:r w:rsidRPr="00776EE4">
              <w:rPr>
                <w:sz w:val="20"/>
              </w:rPr>
              <w:t xml:space="preserve"> </w:t>
            </w:r>
            <w:r w:rsidRPr="00776EE4">
              <w:rPr>
                <w:b/>
                <w:sz w:val="20"/>
                <w:u w:val="single"/>
              </w:rPr>
              <w:t>supported and explained</w:t>
            </w:r>
          </w:p>
        </w:tc>
      </w:tr>
      <w:tr w:rsidR="003E3BE7" w:rsidRPr="00776EE4" w14:paraId="3AAB879C" w14:textId="77777777" w:rsidTr="003E3BE7">
        <w:trPr>
          <w:trHeight w:val="1359"/>
        </w:trPr>
        <w:tc>
          <w:tcPr>
            <w:tcW w:w="253" w:type="pct"/>
            <w:vAlign w:val="center"/>
            <w:hideMark/>
          </w:tcPr>
          <w:p w14:paraId="0BA0D54E" w14:textId="77777777" w:rsidR="003E3BE7" w:rsidRPr="00776EE4" w:rsidRDefault="003E3BE7" w:rsidP="006629ED">
            <w:pPr>
              <w:jc w:val="center"/>
              <w:rPr>
                <w:b/>
              </w:rPr>
            </w:pPr>
            <w:r w:rsidRPr="00776EE4">
              <w:rPr>
                <w:b/>
              </w:rPr>
              <w:t>Level 5</w:t>
            </w:r>
          </w:p>
        </w:tc>
        <w:tc>
          <w:tcPr>
            <w:tcW w:w="231" w:type="pct"/>
            <w:vAlign w:val="center"/>
            <w:hideMark/>
          </w:tcPr>
          <w:p w14:paraId="3423CA6F" w14:textId="77777777" w:rsidR="003E3BE7" w:rsidRPr="00776EE4" w:rsidRDefault="003E3BE7" w:rsidP="006629ED">
            <w:pPr>
              <w:jc w:val="center"/>
              <w:rPr>
                <w:b/>
              </w:rPr>
            </w:pPr>
            <w:r w:rsidRPr="00776EE4">
              <w:rPr>
                <w:b/>
              </w:rPr>
              <w:t>25–30</w:t>
            </w:r>
          </w:p>
        </w:tc>
        <w:tc>
          <w:tcPr>
            <w:tcW w:w="1505" w:type="pct"/>
          </w:tcPr>
          <w:p w14:paraId="5C19C789" w14:textId="77777777" w:rsidR="003E3BE7" w:rsidRPr="00776EE4" w:rsidRDefault="003E3BE7" w:rsidP="001745EE">
            <w:pPr>
              <w:numPr>
                <w:ilvl w:val="0"/>
                <w:numId w:val="50"/>
              </w:numPr>
              <w:rPr>
                <w:sz w:val="20"/>
              </w:rPr>
            </w:pPr>
            <w:r w:rsidRPr="00776EE4">
              <w:rPr>
                <w:sz w:val="20"/>
              </w:rPr>
              <w:t xml:space="preserve">Points </w:t>
            </w:r>
            <w:r w:rsidRPr="00776EE4">
              <w:rPr>
                <w:b/>
                <w:sz w:val="20"/>
                <w:u w:val="single"/>
              </w:rPr>
              <w:t>fully answer</w:t>
            </w:r>
            <w:r w:rsidRPr="00776EE4">
              <w:rPr>
                <w:sz w:val="20"/>
              </w:rPr>
              <w:t xml:space="preserve"> the demands of the question/</w:t>
            </w:r>
          </w:p>
          <w:p w14:paraId="6408A9FC" w14:textId="77777777" w:rsidR="003E3BE7" w:rsidRPr="00776EE4" w:rsidRDefault="003E3BE7" w:rsidP="001745EE">
            <w:pPr>
              <w:numPr>
                <w:ilvl w:val="0"/>
                <w:numId w:val="50"/>
              </w:numPr>
              <w:rPr>
                <w:sz w:val="20"/>
              </w:rPr>
            </w:pPr>
            <w:r w:rsidRPr="00776EE4">
              <w:rPr>
                <w:sz w:val="20"/>
              </w:rPr>
              <w:t xml:space="preserve">Supports points with </w:t>
            </w:r>
            <w:r w:rsidRPr="00776EE4">
              <w:rPr>
                <w:b/>
                <w:sz w:val="20"/>
                <w:u w:val="single"/>
              </w:rPr>
              <w:t>a range of precisely selected</w:t>
            </w:r>
            <w:r w:rsidRPr="00776EE4">
              <w:rPr>
                <w:sz w:val="20"/>
              </w:rPr>
              <w:t xml:space="preserve"> evidence </w:t>
            </w:r>
          </w:p>
          <w:p w14:paraId="3B6E12DF" w14:textId="77777777" w:rsidR="003E3BE7" w:rsidRPr="00776EE4" w:rsidRDefault="003E3BE7" w:rsidP="001745EE">
            <w:pPr>
              <w:numPr>
                <w:ilvl w:val="0"/>
                <w:numId w:val="50"/>
              </w:numPr>
              <w:rPr>
                <w:sz w:val="20"/>
              </w:rPr>
            </w:pPr>
            <w:r w:rsidRPr="00776EE4">
              <w:rPr>
                <w:sz w:val="20"/>
              </w:rPr>
              <w:t xml:space="preserve">Explains </w:t>
            </w:r>
            <w:r w:rsidRPr="00776EE4">
              <w:rPr>
                <w:b/>
                <w:sz w:val="20"/>
                <w:u w:val="single"/>
              </w:rPr>
              <w:t>thorough and in-depth knowledge</w:t>
            </w:r>
            <w:r w:rsidRPr="00776EE4">
              <w:rPr>
                <w:sz w:val="20"/>
              </w:rPr>
              <w:t xml:space="preserve"> and understanding of political institutions, processes, concepts, theories and context </w:t>
            </w:r>
          </w:p>
        </w:tc>
        <w:tc>
          <w:tcPr>
            <w:tcW w:w="1505" w:type="pct"/>
          </w:tcPr>
          <w:p w14:paraId="08D6C530" w14:textId="77777777" w:rsidR="003E3BE7" w:rsidRPr="00776EE4" w:rsidRDefault="003E3BE7" w:rsidP="001745EE">
            <w:pPr>
              <w:numPr>
                <w:ilvl w:val="0"/>
                <w:numId w:val="50"/>
              </w:numPr>
              <w:rPr>
                <w:sz w:val="20"/>
              </w:rPr>
            </w:pPr>
            <w:r w:rsidRPr="00776EE4">
              <w:rPr>
                <w:sz w:val="20"/>
              </w:rPr>
              <w:t xml:space="preserve">Explain and compare </w:t>
            </w:r>
            <w:r w:rsidRPr="00776EE4">
              <w:rPr>
                <w:b/>
                <w:sz w:val="20"/>
                <w:u w:val="single"/>
              </w:rPr>
              <w:t xml:space="preserve">all contrasting </w:t>
            </w:r>
            <w:r w:rsidRPr="00776EE4">
              <w:rPr>
                <w:sz w:val="20"/>
              </w:rPr>
              <w:t xml:space="preserve">views in the debate </w:t>
            </w:r>
          </w:p>
          <w:p w14:paraId="3257838D" w14:textId="77777777" w:rsidR="003E3BE7" w:rsidRPr="00776EE4" w:rsidRDefault="003E3BE7" w:rsidP="001745EE">
            <w:pPr>
              <w:numPr>
                <w:ilvl w:val="0"/>
                <w:numId w:val="50"/>
              </w:numPr>
              <w:rPr>
                <w:sz w:val="20"/>
              </w:rPr>
            </w:pPr>
            <w:r w:rsidRPr="00776EE4">
              <w:rPr>
                <w:sz w:val="20"/>
              </w:rPr>
              <w:t xml:space="preserve">Clearly focused explanation and argument </w:t>
            </w:r>
            <w:r w:rsidRPr="00776EE4">
              <w:rPr>
                <w:b/>
                <w:sz w:val="20"/>
                <w:u w:val="single"/>
              </w:rPr>
              <w:t>throughout</w:t>
            </w:r>
          </w:p>
          <w:p w14:paraId="625E8C24" w14:textId="77777777" w:rsidR="003E3BE7" w:rsidRPr="00776EE4" w:rsidRDefault="003E3BE7" w:rsidP="001745EE">
            <w:pPr>
              <w:numPr>
                <w:ilvl w:val="0"/>
                <w:numId w:val="50"/>
              </w:numPr>
              <w:rPr>
                <w:sz w:val="20"/>
              </w:rPr>
            </w:pPr>
            <w:r w:rsidRPr="00776EE4">
              <w:rPr>
                <w:sz w:val="20"/>
              </w:rPr>
              <w:t xml:space="preserve">Clearly connects relevant ideas/concepts to explain points </w:t>
            </w:r>
            <w:r w:rsidRPr="00776EE4">
              <w:rPr>
                <w:b/>
                <w:sz w:val="20"/>
                <w:u w:val="single"/>
              </w:rPr>
              <w:t>throughout to fully answer the question</w:t>
            </w:r>
          </w:p>
        </w:tc>
        <w:tc>
          <w:tcPr>
            <w:tcW w:w="1505" w:type="pct"/>
          </w:tcPr>
          <w:p w14:paraId="60332BB3" w14:textId="77777777" w:rsidR="003E3BE7" w:rsidRPr="00776EE4" w:rsidRDefault="003E3BE7" w:rsidP="001745EE">
            <w:pPr>
              <w:numPr>
                <w:ilvl w:val="0"/>
                <w:numId w:val="46"/>
              </w:numPr>
              <w:rPr>
                <w:sz w:val="20"/>
              </w:rPr>
            </w:pPr>
            <w:r w:rsidRPr="00776EE4">
              <w:rPr>
                <w:b/>
                <w:sz w:val="20"/>
                <w:u w:val="single"/>
              </w:rPr>
              <w:t>Fully relevant</w:t>
            </w:r>
            <w:r w:rsidRPr="00776EE4">
              <w:rPr>
                <w:sz w:val="20"/>
              </w:rPr>
              <w:t xml:space="preserve"> evaluation of all the different views in the debate</w:t>
            </w:r>
          </w:p>
          <w:p w14:paraId="26205E13" w14:textId="77777777" w:rsidR="003E3BE7" w:rsidRPr="00776EE4" w:rsidRDefault="003E3BE7" w:rsidP="001745EE">
            <w:pPr>
              <w:numPr>
                <w:ilvl w:val="0"/>
                <w:numId w:val="47"/>
              </w:numPr>
              <w:rPr>
                <w:sz w:val="20"/>
              </w:rPr>
            </w:pPr>
            <w:r w:rsidRPr="00776EE4">
              <w:rPr>
                <w:b/>
                <w:sz w:val="20"/>
                <w:u w:val="single"/>
              </w:rPr>
              <w:t>Clear/persuasive</w:t>
            </w:r>
            <w:r w:rsidRPr="00776EE4">
              <w:rPr>
                <w:sz w:val="20"/>
              </w:rPr>
              <w:t xml:space="preserve"> arguments and judgements are made in paragraphs </w:t>
            </w:r>
            <w:r w:rsidRPr="00776EE4">
              <w:rPr>
                <w:b/>
                <w:sz w:val="20"/>
                <w:u w:val="single"/>
              </w:rPr>
              <w:t xml:space="preserve">which are fully </w:t>
            </w:r>
            <w:r w:rsidRPr="00776EE4">
              <w:rPr>
                <w:sz w:val="20"/>
              </w:rPr>
              <w:t xml:space="preserve">supported or explained </w:t>
            </w:r>
          </w:p>
          <w:p w14:paraId="42C5D5E5" w14:textId="77777777" w:rsidR="003E3BE7" w:rsidRPr="00776EE4" w:rsidRDefault="003E3BE7" w:rsidP="001745EE">
            <w:pPr>
              <w:numPr>
                <w:ilvl w:val="0"/>
                <w:numId w:val="50"/>
              </w:numPr>
              <w:rPr>
                <w:sz w:val="20"/>
              </w:rPr>
            </w:pPr>
            <w:r w:rsidRPr="00776EE4">
              <w:rPr>
                <w:sz w:val="20"/>
              </w:rPr>
              <w:t xml:space="preserve">In a conclusion the overall judgement is </w:t>
            </w:r>
            <w:r w:rsidRPr="00776EE4">
              <w:rPr>
                <w:b/>
                <w:sz w:val="20"/>
                <w:u w:val="single"/>
              </w:rPr>
              <w:t>fully</w:t>
            </w:r>
            <w:r w:rsidRPr="00776EE4">
              <w:rPr>
                <w:sz w:val="20"/>
              </w:rPr>
              <w:t xml:space="preserve"> focused,  supported and explained</w:t>
            </w:r>
          </w:p>
        </w:tc>
      </w:tr>
    </w:tbl>
    <w:p w14:paraId="617E4835" w14:textId="77777777" w:rsidR="003E3BE7" w:rsidRPr="00776EE4" w:rsidRDefault="003E3BE7" w:rsidP="003E3BE7">
      <w:pPr>
        <w:rPr>
          <w:sz w:val="18"/>
        </w:rPr>
      </w:pPr>
    </w:p>
    <w:p w14:paraId="01711137" w14:textId="77777777" w:rsidR="006C615C" w:rsidRPr="006C615C" w:rsidRDefault="006C615C" w:rsidP="006C615C">
      <w:pPr>
        <w:rPr>
          <w:lang w:eastAsia="en-GB"/>
        </w:rPr>
      </w:pPr>
    </w:p>
    <w:p w14:paraId="3744618C" w14:textId="576C3D0D" w:rsidR="006C615C" w:rsidRPr="000374A7" w:rsidRDefault="006C615C">
      <w:pPr>
        <w:rPr>
          <w:rFonts w:ascii="Euphemia" w:hAnsi="Euphemia"/>
          <w:sz w:val="24"/>
          <w:szCs w:val="24"/>
        </w:rPr>
      </w:pPr>
    </w:p>
    <w:p w14:paraId="758ED303" w14:textId="574EA826" w:rsidR="000374A7" w:rsidRPr="000374A7" w:rsidRDefault="000374A7">
      <w:pPr>
        <w:rPr>
          <w:rFonts w:ascii="Euphemia" w:hAnsi="Euphemia"/>
          <w:sz w:val="24"/>
          <w:szCs w:val="24"/>
        </w:rPr>
      </w:pPr>
    </w:p>
    <w:sectPr w:rsidR="000374A7" w:rsidRPr="000374A7" w:rsidSect="00615180">
      <w:footerReference w:type="default" r:id="rId123"/>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CB4942" w14:textId="77777777" w:rsidR="0009083A" w:rsidRDefault="0009083A" w:rsidP="00EB1C75">
      <w:pPr>
        <w:spacing w:after="0" w:line="240" w:lineRule="auto"/>
      </w:pPr>
      <w:r>
        <w:separator/>
      </w:r>
    </w:p>
  </w:endnote>
  <w:endnote w:type="continuationSeparator" w:id="0">
    <w:p w14:paraId="7E715F20" w14:textId="77777777" w:rsidR="0009083A" w:rsidRDefault="0009083A" w:rsidP="00EB1C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Euphemia">
    <w:panose1 w:val="020B0503040102020104"/>
    <w:charset w:val="00"/>
    <w:family w:val="swiss"/>
    <w:pitch w:val="variable"/>
    <w:sig w:usb0="8000006F" w:usb1="0000004A" w:usb2="00002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ItalicM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3805967"/>
      <w:docPartObj>
        <w:docPartGallery w:val="Page Numbers (Bottom of Page)"/>
        <w:docPartUnique/>
      </w:docPartObj>
    </w:sdtPr>
    <w:sdtEndPr>
      <w:rPr>
        <w:color w:val="7F7F7F" w:themeColor="background1" w:themeShade="7F"/>
        <w:spacing w:val="60"/>
      </w:rPr>
    </w:sdtEndPr>
    <w:sdtContent>
      <w:p w14:paraId="395680E7" w14:textId="6A42CAB6" w:rsidR="0009083A" w:rsidRDefault="0009083A">
        <w:pPr>
          <w:pStyle w:val="Footer"/>
          <w:pBdr>
            <w:top w:val="single" w:sz="4" w:space="1" w:color="D9D9D9" w:themeColor="background1" w:themeShade="D9"/>
          </w:pBdr>
          <w:jc w:val="right"/>
        </w:pPr>
        <w:r>
          <w:fldChar w:fldCharType="begin"/>
        </w:r>
        <w:r>
          <w:instrText xml:space="preserve"> PAGE   \* MERGEFORMAT </w:instrText>
        </w:r>
        <w:r>
          <w:fldChar w:fldCharType="separate"/>
        </w:r>
        <w:r w:rsidR="00B22C51">
          <w:rPr>
            <w:noProof/>
          </w:rPr>
          <w:t>85</w:t>
        </w:r>
        <w:r>
          <w:rPr>
            <w:noProof/>
          </w:rPr>
          <w:fldChar w:fldCharType="end"/>
        </w:r>
        <w:r>
          <w:t xml:space="preserve"> | </w:t>
        </w:r>
        <w:r>
          <w:rPr>
            <w:color w:val="7F7F7F" w:themeColor="background1" w:themeShade="7F"/>
            <w:spacing w:val="60"/>
          </w:rPr>
          <w:t>Page</w:t>
        </w:r>
      </w:p>
    </w:sdtContent>
  </w:sdt>
  <w:p w14:paraId="5507C4DA" w14:textId="77777777" w:rsidR="0009083A" w:rsidRDefault="0009083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8013B2" w14:textId="77777777" w:rsidR="0009083A" w:rsidRDefault="0009083A" w:rsidP="00EB1C75">
      <w:pPr>
        <w:spacing w:after="0" w:line="240" w:lineRule="auto"/>
      </w:pPr>
      <w:r>
        <w:separator/>
      </w:r>
    </w:p>
  </w:footnote>
  <w:footnote w:type="continuationSeparator" w:id="0">
    <w:p w14:paraId="7CF07E90" w14:textId="77777777" w:rsidR="0009083A" w:rsidRDefault="0009083A" w:rsidP="00EB1C7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C3601"/>
    <w:multiLevelType w:val="hybridMultilevel"/>
    <w:tmpl w:val="3B801936"/>
    <w:lvl w:ilvl="0" w:tplc="08090001">
      <w:start w:val="1"/>
      <w:numFmt w:val="bullet"/>
      <w:lvlText w:val=""/>
      <w:lvlJc w:val="left"/>
      <w:pPr>
        <w:ind w:left="720" w:hanging="360"/>
      </w:pPr>
      <w:rPr>
        <w:rFonts w:ascii="Symbol" w:hAnsi="Symbol" w:hint="default"/>
      </w:rPr>
    </w:lvl>
    <w:lvl w:ilvl="1" w:tplc="2E62DA98">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40404C"/>
    <w:multiLevelType w:val="hybridMultilevel"/>
    <w:tmpl w:val="C07E338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8965E3"/>
    <w:multiLevelType w:val="hybridMultilevel"/>
    <w:tmpl w:val="E18EACAE"/>
    <w:lvl w:ilvl="0" w:tplc="2E62DA98">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 w15:restartNumberingAfterBreak="0">
    <w:nsid w:val="0C20567F"/>
    <w:multiLevelType w:val="hybridMultilevel"/>
    <w:tmpl w:val="32D225BA"/>
    <w:lvl w:ilvl="0" w:tplc="A3403B60">
      <w:start w:val="1"/>
      <w:numFmt w:val="bullet"/>
      <w:lvlText w:val="•"/>
      <w:lvlJc w:val="left"/>
      <w:pPr>
        <w:tabs>
          <w:tab w:val="num" w:pos="720"/>
        </w:tabs>
        <w:ind w:left="720" w:hanging="360"/>
      </w:pPr>
      <w:rPr>
        <w:rFonts w:ascii="Arial" w:hAnsi="Arial" w:hint="default"/>
      </w:rPr>
    </w:lvl>
    <w:lvl w:ilvl="1" w:tplc="62D26F74" w:tentative="1">
      <w:start w:val="1"/>
      <w:numFmt w:val="bullet"/>
      <w:lvlText w:val="•"/>
      <w:lvlJc w:val="left"/>
      <w:pPr>
        <w:tabs>
          <w:tab w:val="num" w:pos="1440"/>
        </w:tabs>
        <w:ind w:left="1440" w:hanging="360"/>
      </w:pPr>
      <w:rPr>
        <w:rFonts w:ascii="Arial" w:hAnsi="Arial" w:hint="default"/>
      </w:rPr>
    </w:lvl>
    <w:lvl w:ilvl="2" w:tplc="40706C6A" w:tentative="1">
      <w:start w:val="1"/>
      <w:numFmt w:val="bullet"/>
      <w:lvlText w:val="•"/>
      <w:lvlJc w:val="left"/>
      <w:pPr>
        <w:tabs>
          <w:tab w:val="num" w:pos="2160"/>
        </w:tabs>
        <w:ind w:left="2160" w:hanging="360"/>
      </w:pPr>
      <w:rPr>
        <w:rFonts w:ascii="Arial" w:hAnsi="Arial" w:hint="default"/>
      </w:rPr>
    </w:lvl>
    <w:lvl w:ilvl="3" w:tplc="83364E58" w:tentative="1">
      <w:start w:val="1"/>
      <w:numFmt w:val="bullet"/>
      <w:lvlText w:val="•"/>
      <w:lvlJc w:val="left"/>
      <w:pPr>
        <w:tabs>
          <w:tab w:val="num" w:pos="2880"/>
        </w:tabs>
        <w:ind w:left="2880" w:hanging="360"/>
      </w:pPr>
      <w:rPr>
        <w:rFonts w:ascii="Arial" w:hAnsi="Arial" w:hint="default"/>
      </w:rPr>
    </w:lvl>
    <w:lvl w:ilvl="4" w:tplc="DCA43FA6" w:tentative="1">
      <w:start w:val="1"/>
      <w:numFmt w:val="bullet"/>
      <w:lvlText w:val="•"/>
      <w:lvlJc w:val="left"/>
      <w:pPr>
        <w:tabs>
          <w:tab w:val="num" w:pos="3600"/>
        </w:tabs>
        <w:ind w:left="3600" w:hanging="360"/>
      </w:pPr>
      <w:rPr>
        <w:rFonts w:ascii="Arial" w:hAnsi="Arial" w:hint="default"/>
      </w:rPr>
    </w:lvl>
    <w:lvl w:ilvl="5" w:tplc="13166F7E" w:tentative="1">
      <w:start w:val="1"/>
      <w:numFmt w:val="bullet"/>
      <w:lvlText w:val="•"/>
      <w:lvlJc w:val="left"/>
      <w:pPr>
        <w:tabs>
          <w:tab w:val="num" w:pos="4320"/>
        </w:tabs>
        <w:ind w:left="4320" w:hanging="360"/>
      </w:pPr>
      <w:rPr>
        <w:rFonts w:ascii="Arial" w:hAnsi="Arial" w:hint="default"/>
      </w:rPr>
    </w:lvl>
    <w:lvl w:ilvl="6" w:tplc="C0F656BC" w:tentative="1">
      <w:start w:val="1"/>
      <w:numFmt w:val="bullet"/>
      <w:lvlText w:val="•"/>
      <w:lvlJc w:val="left"/>
      <w:pPr>
        <w:tabs>
          <w:tab w:val="num" w:pos="5040"/>
        </w:tabs>
        <w:ind w:left="5040" w:hanging="360"/>
      </w:pPr>
      <w:rPr>
        <w:rFonts w:ascii="Arial" w:hAnsi="Arial" w:hint="default"/>
      </w:rPr>
    </w:lvl>
    <w:lvl w:ilvl="7" w:tplc="D39A7098" w:tentative="1">
      <w:start w:val="1"/>
      <w:numFmt w:val="bullet"/>
      <w:lvlText w:val="•"/>
      <w:lvlJc w:val="left"/>
      <w:pPr>
        <w:tabs>
          <w:tab w:val="num" w:pos="5760"/>
        </w:tabs>
        <w:ind w:left="5760" w:hanging="360"/>
      </w:pPr>
      <w:rPr>
        <w:rFonts w:ascii="Arial" w:hAnsi="Arial" w:hint="default"/>
      </w:rPr>
    </w:lvl>
    <w:lvl w:ilvl="8" w:tplc="FF6C6B6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E16256B"/>
    <w:multiLevelType w:val="hybridMultilevel"/>
    <w:tmpl w:val="FFDEA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487E3A"/>
    <w:multiLevelType w:val="hybridMultilevel"/>
    <w:tmpl w:val="39560F44"/>
    <w:lvl w:ilvl="0" w:tplc="08090001">
      <w:start w:val="1"/>
      <w:numFmt w:val="bullet"/>
      <w:lvlText w:val=""/>
      <w:lvlJc w:val="left"/>
      <w:pPr>
        <w:ind w:left="720" w:hanging="360"/>
      </w:pPr>
      <w:rPr>
        <w:rFonts w:ascii="Symbol" w:hAnsi="Symbol" w:hint="default"/>
      </w:rPr>
    </w:lvl>
    <w:lvl w:ilvl="1" w:tplc="2E62DA98">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C233B5"/>
    <w:multiLevelType w:val="hybridMultilevel"/>
    <w:tmpl w:val="F50A2E9A"/>
    <w:lvl w:ilvl="0" w:tplc="08090001">
      <w:start w:val="1"/>
      <w:numFmt w:val="bullet"/>
      <w:lvlText w:val=""/>
      <w:lvlJc w:val="left"/>
      <w:pPr>
        <w:ind w:left="720" w:hanging="360"/>
      </w:pPr>
      <w:rPr>
        <w:rFonts w:ascii="Symbol" w:hAnsi="Symbol" w:hint="default"/>
      </w:rPr>
    </w:lvl>
    <w:lvl w:ilvl="1" w:tplc="2E62DA98">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DC68E5"/>
    <w:multiLevelType w:val="hybridMultilevel"/>
    <w:tmpl w:val="B846EE90"/>
    <w:lvl w:ilvl="0" w:tplc="08090001">
      <w:start w:val="1"/>
      <w:numFmt w:val="bullet"/>
      <w:lvlText w:val=""/>
      <w:lvlJc w:val="left"/>
      <w:pPr>
        <w:ind w:left="720" w:hanging="360"/>
      </w:pPr>
      <w:rPr>
        <w:rFonts w:ascii="Symbol" w:hAnsi="Symbol" w:hint="default"/>
      </w:rPr>
    </w:lvl>
    <w:lvl w:ilvl="1" w:tplc="2E62DA98">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A315DA"/>
    <w:multiLevelType w:val="hybridMultilevel"/>
    <w:tmpl w:val="2984F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801383"/>
    <w:multiLevelType w:val="multilevel"/>
    <w:tmpl w:val="5D727A5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158D04EB"/>
    <w:multiLevelType w:val="hybridMultilevel"/>
    <w:tmpl w:val="955E9DEC"/>
    <w:lvl w:ilvl="0" w:tplc="08090001">
      <w:start w:val="1"/>
      <w:numFmt w:val="bullet"/>
      <w:lvlText w:val=""/>
      <w:lvlJc w:val="left"/>
      <w:pPr>
        <w:ind w:left="360" w:hanging="360"/>
      </w:pPr>
      <w:rPr>
        <w:rFonts w:ascii="Symbol" w:hAnsi="Symbol" w:hint="default"/>
      </w:rPr>
    </w:lvl>
    <w:lvl w:ilvl="1" w:tplc="2E62DA98">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8355662"/>
    <w:multiLevelType w:val="hybridMultilevel"/>
    <w:tmpl w:val="1F2A0E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AE86781"/>
    <w:multiLevelType w:val="multilevel"/>
    <w:tmpl w:val="D61C679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3" w15:restartNumberingAfterBreak="0">
    <w:nsid w:val="1B2A4493"/>
    <w:multiLevelType w:val="hybridMultilevel"/>
    <w:tmpl w:val="12C2E648"/>
    <w:lvl w:ilvl="0" w:tplc="0A6E8C64">
      <w:start w:val="1"/>
      <w:numFmt w:val="bullet"/>
      <w:lvlText w:val="•"/>
      <w:lvlJc w:val="left"/>
      <w:pPr>
        <w:tabs>
          <w:tab w:val="num" w:pos="720"/>
        </w:tabs>
        <w:ind w:left="720" w:hanging="360"/>
      </w:pPr>
      <w:rPr>
        <w:rFonts w:ascii="Arial" w:hAnsi="Arial" w:hint="default"/>
      </w:rPr>
    </w:lvl>
    <w:lvl w:ilvl="1" w:tplc="7804CC26" w:tentative="1">
      <w:start w:val="1"/>
      <w:numFmt w:val="bullet"/>
      <w:lvlText w:val="•"/>
      <w:lvlJc w:val="left"/>
      <w:pPr>
        <w:tabs>
          <w:tab w:val="num" w:pos="1440"/>
        </w:tabs>
        <w:ind w:left="1440" w:hanging="360"/>
      </w:pPr>
      <w:rPr>
        <w:rFonts w:ascii="Arial" w:hAnsi="Arial" w:hint="default"/>
      </w:rPr>
    </w:lvl>
    <w:lvl w:ilvl="2" w:tplc="8258F4AC" w:tentative="1">
      <w:start w:val="1"/>
      <w:numFmt w:val="bullet"/>
      <w:lvlText w:val="•"/>
      <w:lvlJc w:val="left"/>
      <w:pPr>
        <w:tabs>
          <w:tab w:val="num" w:pos="2160"/>
        </w:tabs>
        <w:ind w:left="2160" w:hanging="360"/>
      </w:pPr>
      <w:rPr>
        <w:rFonts w:ascii="Arial" w:hAnsi="Arial" w:hint="default"/>
      </w:rPr>
    </w:lvl>
    <w:lvl w:ilvl="3" w:tplc="F32A1162" w:tentative="1">
      <w:start w:val="1"/>
      <w:numFmt w:val="bullet"/>
      <w:lvlText w:val="•"/>
      <w:lvlJc w:val="left"/>
      <w:pPr>
        <w:tabs>
          <w:tab w:val="num" w:pos="2880"/>
        </w:tabs>
        <w:ind w:left="2880" w:hanging="360"/>
      </w:pPr>
      <w:rPr>
        <w:rFonts w:ascii="Arial" w:hAnsi="Arial" w:hint="default"/>
      </w:rPr>
    </w:lvl>
    <w:lvl w:ilvl="4" w:tplc="52028B06" w:tentative="1">
      <w:start w:val="1"/>
      <w:numFmt w:val="bullet"/>
      <w:lvlText w:val="•"/>
      <w:lvlJc w:val="left"/>
      <w:pPr>
        <w:tabs>
          <w:tab w:val="num" w:pos="3600"/>
        </w:tabs>
        <w:ind w:left="3600" w:hanging="360"/>
      </w:pPr>
      <w:rPr>
        <w:rFonts w:ascii="Arial" w:hAnsi="Arial" w:hint="default"/>
      </w:rPr>
    </w:lvl>
    <w:lvl w:ilvl="5" w:tplc="0C5478DC" w:tentative="1">
      <w:start w:val="1"/>
      <w:numFmt w:val="bullet"/>
      <w:lvlText w:val="•"/>
      <w:lvlJc w:val="left"/>
      <w:pPr>
        <w:tabs>
          <w:tab w:val="num" w:pos="4320"/>
        </w:tabs>
        <w:ind w:left="4320" w:hanging="360"/>
      </w:pPr>
      <w:rPr>
        <w:rFonts w:ascii="Arial" w:hAnsi="Arial" w:hint="default"/>
      </w:rPr>
    </w:lvl>
    <w:lvl w:ilvl="6" w:tplc="31D8A3E2" w:tentative="1">
      <w:start w:val="1"/>
      <w:numFmt w:val="bullet"/>
      <w:lvlText w:val="•"/>
      <w:lvlJc w:val="left"/>
      <w:pPr>
        <w:tabs>
          <w:tab w:val="num" w:pos="5040"/>
        </w:tabs>
        <w:ind w:left="5040" w:hanging="360"/>
      </w:pPr>
      <w:rPr>
        <w:rFonts w:ascii="Arial" w:hAnsi="Arial" w:hint="default"/>
      </w:rPr>
    </w:lvl>
    <w:lvl w:ilvl="7" w:tplc="A42A8788" w:tentative="1">
      <w:start w:val="1"/>
      <w:numFmt w:val="bullet"/>
      <w:lvlText w:val="•"/>
      <w:lvlJc w:val="left"/>
      <w:pPr>
        <w:tabs>
          <w:tab w:val="num" w:pos="5760"/>
        </w:tabs>
        <w:ind w:left="5760" w:hanging="360"/>
      </w:pPr>
      <w:rPr>
        <w:rFonts w:ascii="Arial" w:hAnsi="Arial" w:hint="default"/>
      </w:rPr>
    </w:lvl>
    <w:lvl w:ilvl="8" w:tplc="0CD2292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B7166E8"/>
    <w:multiLevelType w:val="hybridMultilevel"/>
    <w:tmpl w:val="52A60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C551A87"/>
    <w:multiLevelType w:val="hybridMultilevel"/>
    <w:tmpl w:val="D7B86656"/>
    <w:lvl w:ilvl="0" w:tplc="08090001">
      <w:start w:val="1"/>
      <w:numFmt w:val="bullet"/>
      <w:lvlText w:val=""/>
      <w:lvlJc w:val="left"/>
      <w:pPr>
        <w:ind w:left="720" w:hanging="360"/>
      </w:pPr>
      <w:rPr>
        <w:rFonts w:ascii="Symbol" w:hAnsi="Symbol" w:hint="default"/>
      </w:rPr>
    </w:lvl>
    <w:lvl w:ilvl="1" w:tplc="2E62DA98">
      <w:start w:val="1"/>
      <w:numFmt w:val="bullet"/>
      <w:lvlText w:val="¨"/>
      <w:lvlJc w:val="left"/>
      <w:pPr>
        <w:ind w:left="1440" w:hanging="360"/>
      </w:pPr>
      <w:rPr>
        <w:rFonts w:ascii="Symbol" w:hAnsi="Symbol" w:hint="default"/>
      </w:rPr>
    </w:lvl>
    <w:lvl w:ilvl="2" w:tplc="05E6A9C2">
      <w:start w:val="1"/>
      <w:numFmt w:val="bullet"/>
      <w:lvlText w:val="‒"/>
      <w:lvlJc w:val="left"/>
      <w:pPr>
        <w:ind w:left="2160" w:hanging="360"/>
      </w:pPr>
      <w:rPr>
        <w:rFonts w:ascii="Calibri" w:hAnsi="Calibr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166A84"/>
    <w:multiLevelType w:val="hybridMultilevel"/>
    <w:tmpl w:val="89004D80"/>
    <w:lvl w:ilvl="0" w:tplc="08090001">
      <w:start w:val="1"/>
      <w:numFmt w:val="bullet"/>
      <w:lvlText w:val=""/>
      <w:lvlJc w:val="left"/>
      <w:pPr>
        <w:ind w:left="720" w:hanging="360"/>
      </w:pPr>
      <w:rPr>
        <w:rFonts w:ascii="Symbol" w:hAnsi="Symbol" w:hint="default"/>
      </w:rPr>
    </w:lvl>
    <w:lvl w:ilvl="1" w:tplc="2E62DA98">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A03FC9"/>
    <w:multiLevelType w:val="multilevel"/>
    <w:tmpl w:val="8C8C5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52D67A3"/>
    <w:multiLevelType w:val="hybridMultilevel"/>
    <w:tmpl w:val="4A5C311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7D24C77"/>
    <w:multiLevelType w:val="hybridMultilevel"/>
    <w:tmpl w:val="80E0B1CA"/>
    <w:lvl w:ilvl="0" w:tplc="08090001">
      <w:start w:val="1"/>
      <w:numFmt w:val="bullet"/>
      <w:lvlText w:val=""/>
      <w:lvlJc w:val="left"/>
      <w:pPr>
        <w:ind w:left="720" w:hanging="360"/>
      </w:pPr>
      <w:rPr>
        <w:rFonts w:ascii="Symbol" w:hAnsi="Symbol" w:hint="default"/>
      </w:rPr>
    </w:lvl>
    <w:lvl w:ilvl="1" w:tplc="2E62DA98">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A715AFC"/>
    <w:multiLevelType w:val="multilevel"/>
    <w:tmpl w:val="5BD46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BA91CAA"/>
    <w:multiLevelType w:val="hybridMultilevel"/>
    <w:tmpl w:val="A978DBA2"/>
    <w:lvl w:ilvl="0" w:tplc="08090001">
      <w:start w:val="1"/>
      <w:numFmt w:val="bullet"/>
      <w:lvlText w:val=""/>
      <w:lvlJc w:val="left"/>
      <w:pPr>
        <w:ind w:left="360" w:hanging="360"/>
      </w:pPr>
      <w:rPr>
        <w:rFonts w:ascii="Symbol" w:hAnsi="Symbol" w:hint="default"/>
      </w:rPr>
    </w:lvl>
    <w:lvl w:ilvl="1" w:tplc="2E62DA98">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E9A0C70"/>
    <w:multiLevelType w:val="hybridMultilevel"/>
    <w:tmpl w:val="CFEE6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36B593D"/>
    <w:multiLevelType w:val="hybridMultilevel"/>
    <w:tmpl w:val="7048D9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A620E43"/>
    <w:multiLevelType w:val="hybridMultilevel"/>
    <w:tmpl w:val="50AC2A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BB5416C"/>
    <w:multiLevelType w:val="hybridMultilevel"/>
    <w:tmpl w:val="F79CC0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D96591C"/>
    <w:multiLevelType w:val="hybridMultilevel"/>
    <w:tmpl w:val="DA42B1BA"/>
    <w:lvl w:ilvl="0" w:tplc="08090001">
      <w:start w:val="1"/>
      <w:numFmt w:val="bullet"/>
      <w:lvlText w:val=""/>
      <w:lvlJc w:val="left"/>
      <w:pPr>
        <w:ind w:left="720" w:hanging="360"/>
      </w:pPr>
      <w:rPr>
        <w:rFonts w:ascii="Symbol" w:hAnsi="Symbol" w:hint="default"/>
      </w:rPr>
    </w:lvl>
    <w:lvl w:ilvl="1" w:tplc="2E62DA98">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1F10B2F"/>
    <w:multiLevelType w:val="hybridMultilevel"/>
    <w:tmpl w:val="67744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2712994"/>
    <w:multiLevelType w:val="multilevel"/>
    <w:tmpl w:val="81C83662"/>
    <w:lvl w:ilvl="0">
      <w:start w:val="1"/>
      <w:numFmt w:val="decimal"/>
      <w:lvlText w:val="%1"/>
      <w:lvlJc w:val="left"/>
      <w:pPr>
        <w:ind w:left="360" w:hanging="360"/>
      </w:pPr>
      <w:rPr>
        <w:rFonts w:asciiTheme="minorHAnsi" w:hAnsiTheme="minorHAnsi" w:hint="default"/>
        <w:b w:val="0"/>
        <w:sz w:val="22"/>
      </w:rPr>
    </w:lvl>
    <w:lvl w:ilvl="1">
      <w:start w:val="3"/>
      <w:numFmt w:val="decimal"/>
      <w:lvlText w:val="%1.%2"/>
      <w:lvlJc w:val="left"/>
      <w:pPr>
        <w:ind w:left="720" w:hanging="720"/>
      </w:pPr>
      <w:rPr>
        <w:rFonts w:asciiTheme="minorHAnsi" w:hAnsiTheme="minorHAnsi" w:hint="default"/>
        <w:b w:val="0"/>
        <w:sz w:val="22"/>
      </w:rPr>
    </w:lvl>
    <w:lvl w:ilvl="2">
      <w:start w:val="1"/>
      <w:numFmt w:val="decimal"/>
      <w:lvlText w:val="%1.%2.%3"/>
      <w:lvlJc w:val="left"/>
      <w:pPr>
        <w:ind w:left="1080" w:hanging="1080"/>
      </w:pPr>
      <w:rPr>
        <w:rFonts w:asciiTheme="minorHAnsi" w:hAnsiTheme="minorHAnsi" w:hint="default"/>
        <w:b w:val="0"/>
        <w:sz w:val="22"/>
      </w:rPr>
    </w:lvl>
    <w:lvl w:ilvl="3">
      <w:start w:val="1"/>
      <w:numFmt w:val="decimal"/>
      <w:lvlText w:val="%1.%2.%3.%4"/>
      <w:lvlJc w:val="left"/>
      <w:pPr>
        <w:ind w:left="1080" w:hanging="1080"/>
      </w:pPr>
      <w:rPr>
        <w:rFonts w:asciiTheme="minorHAnsi" w:hAnsiTheme="minorHAnsi" w:hint="default"/>
        <w:b w:val="0"/>
        <w:sz w:val="22"/>
      </w:rPr>
    </w:lvl>
    <w:lvl w:ilvl="4">
      <w:start w:val="1"/>
      <w:numFmt w:val="decimal"/>
      <w:lvlText w:val="%1.%2.%3.%4.%5"/>
      <w:lvlJc w:val="left"/>
      <w:pPr>
        <w:ind w:left="1440" w:hanging="1440"/>
      </w:pPr>
      <w:rPr>
        <w:rFonts w:asciiTheme="minorHAnsi" w:hAnsiTheme="minorHAnsi" w:hint="default"/>
        <w:b w:val="0"/>
        <w:sz w:val="22"/>
      </w:rPr>
    </w:lvl>
    <w:lvl w:ilvl="5">
      <w:start w:val="1"/>
      <w:numFmt w:val="decimal"/>
      <w:lvlText w:val="%1.%2.%3.%4.%5.%6"/>
      <w:lvlJc w:val="left"/>
      <w:pPr>
        <w:ind w:left="1800" w:hanging="1800"/>
      </w:pPr>
      <w:rPr>
        <w:rFonts w:asciiTheme="minorHAnsi" w:hAnsiTheme="minorHAnsi" w:hint="default"/>
        <w:b w:val="0"/>
        <w:sz w:val="22"/>
      </w:rPr>
    </w:lvl>
    <w:lvl w:ilvl="6">
      <w:start w:val="1"/>
      <w:numFmt w:val="decimal"/>
      <w:lvlText w:val="%1.%2.%3.%4.%5.%6.%7"/>
      <w:lvlJc w:val="left"/>
      <w:pPr>
        <w:ind w:left="1800" w:hanging="1800"/>
      </w:pPr>
      <w:rPr>
        <w:rFonts w:asciiTheme="minorHAnsi" w:hAnsiTheme="minorHAnsi" w:hint="default"/>
        <w:b w:val="0"/>
        <w:sz w:val="22"/>
      </w:rPr>
    </w:lvl>
    <w:lvl w:ilvl="7">
      <w:start w:val="1"/>
      <w:numFmt w:val="decimal"/>
      <w:lvlText w:val="%1.%2.%3.%4.%5.%6.%7.%8"/>
      <w:lvlJc w:val="left"/>
      <w:pPr>
        <w:ind w:left="2160" w:hanging="2160"/>
      </w:pPr>
      <w:rPr>
        <w:rFonts w:asciiTheme="minorHAnsi" w:hAnsiTheme="minorHAnsi" w:hint="default"/>
        <w:b w:val="0"/>
        <w:sz w:val="22"/>
      </w:rPr>
    </w:lvl>
    <w:lvl w:ilvl="8">
      <w:start w:val="1"/>
      <w:numFmt w:val="decimal"/>
      <w:lvlText w:val="%1.%2.%3.%4.%5.%6.%7.%8.%9"/>
      <w:lvlJc w:val="left"/>
      <w:pPr>
        <w:ind w:left="2520" w:hanging="2520"/>
      </w:pPr>
      <w:rPr>
        <w:rFonts w:asciiTheme="minorHAnsi" w:hAnsiTheme="minorHAnsi" w:hint="default"/>
        <w:b w:val="0"/>
        <w:sz w:val="22"/>
      </w:rPr>
    </w:lvl>
  </w:abstractNum>
  <w:abstractNum w:abstractNumId="29" w15:restartNumberingAfterBreak="0">
    <w:nsid w:val="450E797F"/>
    <w:multiLevelType w:val="hybridMultilevel"/>
    <w:tmpl w:val="9DBA5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6311694"/>
    <w:multiLevelType w:val="hybridMultilevel"/>
    <w:tmpl w:val="5748D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6CE128A"/>
    <w:multiLevelType w:val="hybridMultilevel"/>
    <w:tmpl w:val="056C43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8010674"/>
    <w:multiLevelType w:val="hybridMultilevel"/>
    <w:tmpl w:val="8AA09FF8"/>
    <w:lvl w:ilvl="0" w:tplc="66F427EA">
      <w:start w:val="1"/>
      <w:numFmt w:val="bullet"/>
      <w:lvlText w:val="•"/>
      <w:lvlJc w:val="left"/>
      <w:pPr>
        <w:tabs>
          <w:tab w:val="num" w:pos="720"/>
        </w:tabs>
        <w:ind w:left="720" w:hanging="360"/>
      </w:pPr>
      <w:rPr>
        <w:rFonts w:ascii="Arial" w:hAnsi="Arial" w:hint="default"/>
      </w:rPr>
    </w:lvl>
    <w:lvl w:ilvl="1" w:tplc="A69C6056" w:tentative="1">
      <w:start w:val="1"/>
      <w:numFmt w:val="bullet"/>
      <w:lvlText w:val="•"/>
      <w:lvlJc w:val="left"/>
      <w:pPr>
        <w:tabs>
          <w:tab w:val="num" w:pos="1440"/>
        </w:tabs>
        <w:ind w:left="1440" w:hanging="360"/>
      </w:pPr>
      <w:rPr>
        <w:rFonts w:ascii="Arial" w:hAnsi="Arial" w:hint="default"/>
      </w:rPr>
    </w:lvl>
    <w:lvl w:ilvl="2" w:tplc="17A0AEE0" w:tentative="1">
      <w:start w:val="1"/>
      <w:numFmt w:val="bullet"/>
      <w:lvlText w:val="•"/>
      <w:lvlJc w:val="left"/>
      <w:pPr>
        <w:tabs>
          <w:tab w:val="num" w:pos="2160"/>
        </w:tabs>
        <w:ind w:left="2160" w:hanging="360"/>
      </w:pPr>
      <w:rPr>
        <w:rFonts w:ascii="Arial" w:hAnsi="Arial" w:hint="default"/>
      </w:rPr>
    </w:lvl>
    <w:lvl w:ilvl="3" w:tplc="3EEA1D98" w:tentative="1">
      <w:start w:val="1"/>
      <w:numFmt w:val="bullet"/>
      <w:lvlText w:val="•"/>
      <w:lvlJc w:val="left"/>
      <w:pPr>
        <w:tabs>
          <w:tab w:val="num" w:pos="2880"/>
        </w:tabs>
        <w:ind w:left="2880" w:hanging="360"/>
      </w:pPr>
      <w:rPr>
        <w:rFonts w:ascii="Arial" w:hAnsi="Arial" w:hint="default"/>
      </w:rPr>
    </w:lvl>
    <w:lvl w:ilvl="4" w:tplc="B58ADC9C" w:tentative="1">
      <w:start w:val="1"/>
      <w:numFmt w:val="bullet"/>
      <w:lvlText w:val="•"/>
      <w:lvlJc w:val="left"/>
      <w:pPr>
        <w:tabs>
          <w:tab w:val="num" w:pos="3600"/>
        </w:tabs>
        <w:ind w:left="3600" w:hanging="360"/>
      </w:pPr>
      <w:rPr>
        <w:rFonts w:ascii="Arial" w:hAnsi="Arial" w:hint="default"/>
      </w:rPr>
    </w:lvl>
    <w:lvl w:ilvl="5" w:tplc="CBC266CC" w:tentative="1">
      <w:start w:val="1"/>
      <w:numFmt w:val="bullet"/>
      <w:lvlText w:val="•"/>
      <w:lvlJc w:val="left"/>
      <w:pPr>
        <w:tabs>
          <w:tab w:val="num" w:pos="4320"/>
        </w:tabs>
        <w:ind w:left="4320" w:hanging="360"/>
      </w:pPr>
      <w:rPr>
        <w:rFonts w:ascii="Arial" w:hAnsi="Arial" w:hint="default"/>
      </w:rPr>
    </w:lvl>
    <w:lvl w:ilvl="6" w:tplc="FA7CF2C0" w:tentative="1">
      <w:start w:val="1"/>
      <w:numFmt w:val="bullet"/>
      <w:lvlText w:val="•"/>
      <w:lvlJc w:val="left"/>
      <w:pPr>
        <w:tabs>
          <w:tab w:val="num" w:pos="5040"/>
        </w:tabs>
        <w:ind w:left="5040" w:hanging="360"/>
      </w:pPr>
      <w:rPr>
        <w:rFonts w:ascii="Arial" w:hAnsi="Arial" w:hint="default"/>
      </w:rPr>
    </w:lvl>
    <w:lvl w:ilvl="7" w:tplc="46F6DD5C" w:tentative="1">
      <w:start w:val="1"/>
      <w:numFmt w:val="bullet"/>
      <w:lvlText w:val="•"/>
      <w:lvlJc w:val="left"/>
      <w:pPr>
        <w:tabs>
          <w:tab w:val="num" w:pos="5760"/>
        </w:tabs>
        <w:ind w:left="5760" w:hanging="360"/>
      </w:pPr>
      <w:rPr>
        <w:rFonts w:ascii="Arial" w:hAnsi="Arial" w:hint="default"/>
      </w:rPr>
    </w:lvl>
    <w:lvl w:ilvl="8" w:tplc="B5C615F8"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482C70C4"/>
    <w:multiLevelType w:val="hybridMultilevel"/>
    <w:tmpl w:val="B3F09E16"/>
    <w:lvl w:ilvl="0" w:tplc="08090001">
      <w:start w:val="1"/>
      <w:numFmt w:val="bullet"/>
      <w:lvlText w:val=""/>
      <w:lvlJc w:val="left"/>
      <w:pPr>
        <w:ind w:left="720" w:hanging="360"/>
      </w:pPr>
      <w:rPr>
        <w:rFonts w:ascii="Symbol" w:hAnsi="Symbol" w:hint="default"/>
      </w:rPr>
    </w:lvl>
    <w:lvl w:ilvl="1" w:tplc="2E62DA98">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A8A6373"/>
    <w:multiLevelType w:val="hybridMultilevel"/>
    <w:tmpl w:val="DCB0E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118452F"/>
    <w:multiLevelType w:val="hybridMultilevel"/>
    <w:tmpl w:val="B55889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1207BB9"/>
    <w:multiLevelType w:val="hybridMultilevel"/>
    <w:tmpl w:val="77D22258"/>
    <w:lvl w:ilvl="0" w:tplc="08090001">
      <w:start w:val="1"/>
      <w:numFmt w:val="bullet"/>
      <w:lvlText w:val=""/>
      <w:lvlJc w:val="left"/>
      <w:pPr>
        <w:ind w:left="720" w:hanging="360"/>
      </w:pPr>
      <w:rPr>
        <w:rFonts w:ascii="Symbol" w:hAnsi="Symbol" w:hint="default"/>
      </w:rPr>
    </w:lvl>
    <w:lvl w:ilvl="1" w:tplc="2E62DA98">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1FB3F2A"/>
    <w:multiLevelType w:val="hybridMultilevel"/>
    <w:tmpl w:val="01489C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52070E48"/>
    <w:multiLevelType w:val="hybridMultilevel"/>
    <w:tmpl w:val="98EC190A"/>
    <w:lvl w:ilvl="0" w:tplc="08090001">
      <w:start w:val="1"/>
      <w:numFmt w:val="bullet"/>
      <w:lvlText w:val=""/>
      <w:lvlJc w:val="left"/>
      <w:pPr>
        <w:ind w:left="1440" w:hanging="360"/>
      </w:pPr>
      <w:rPr>
        <w:rFonts w:ascii="Symbol" w:hAnsi="Symbol" w:hint="default"/>
      </w:rPr>
    </w:lvl>
    <w:lvl w:ilvl="1" w:tplc="2E62DA98">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2205BE3"/>
    <w:multiLevelType w:val="hybridMultilevel"/>
    <w:tmpl w:val="CB3C39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56144CF"/>
    <w:multiLevelType w:val="hybridMultilevel"/>
    <w:tmpl w:val="72E082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5629300C"/>
    <w:multiLevelType w:val="hybridMultilevel"/>
    <w:tmpl w:val="D2140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8601CCC"/>
    <w:multiLevelType w:val="hybridMultilevel"/>
    <w:tmpl w:val="B14C64F4"/>
    <w:lvl w:ilvl="0" w:tplc="08090001">
      <w:start w:val="1"/>
      <w:numFmt w:val="bullet"/>
      <w:lvlText w:val=""/>
      <w:lvlJc w:val="left"/>
      <w:pPr>
        <w:ind w:left="720" w:hanging="360"/>
      </w:pPr>
      <w:rPr>
        <w:rFonts w:ascii="Symbol" w:hAnsi="Symbol" w:hint="default"/>
      </w:rPr>
    </w:lvl>
    <w:lvl w:ilvl="1" w:tplc="2E62DA98">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9D20952"/>
    <w:multiLevelType w:val="hybridMultilevel"/>
    <w:tmpl w:val="758A8D54"/>
    <w:lvl w:ilvl="0" w:tplc="08090001">
      <w:start w:val="1"/>
      <w:numFmt w:val="bullet"/>
      <w:lvlText w:val=""/>
      <w:lvlJc w:val="left"/>
      <w:pPr>
        <w:ind w:left="720" w:hanging="360"/>
      </w:pPr>
      <w:rPr>
        <w:rFonts w:ascii="Symbol" w:hAnsi="Symbol" w:hint="default"/>
      </w:rPr>
    </w:lvl>
    <w:lvl w:ilvl="1" w:tplc="2E62DA98">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C003C2D"/>
    <w:multiLevelType w:val="hybridMultilevel"/>
    <w:tmpl w:val="4A7CF1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5C0D2390"/>
    <w:multiLevelType w:val="hybridMultilevel"/>
    <w:tmpl w:val="0900A5FC"/>
    <w:lvl w:ilvl="0" w:tplc="482EA446">
      <w:start w:val="1"/>
      <w:numFmt w:val="bullet"/>
      <w:lvlText w:val="•"/>
      <w:lvlJc w:val="left"/>
      <w:pPr>
        <w:tabs>
          <w:tab w:val="num" w:pos="720"/>
        </w:tabs>
        <w:ind w:left="720" w:hanging="360"/>
      </w:pPr>
      <w:rPr>
        <w:rFonts w:ascii="Arial" w:hAnsi="Arial" w:hint="default"/>
      </w:rPr>
    </w:lvl>
    <w:lvl w:ilvl="1" w:tplc="A202BF7A" w:tentative="1">
      <w:start w:val="1"/>
      <w:numFmt w:val="bullet"/>
      <w:lvlText w:val="•"/>
      <w:lvlJc w:val="left"/>
      <w:pPr>
        <w:tabs>
          <w:tab w:val="num" w:pos="1440"/>
        </w:tabs>
        <w:ind w:left="1440" w:hanging="360"/>
      </w:pPr>
      <w:rPr>
        <w:rFonts w:ascii="Arial" w:hAnsi="Arial" w:hint="default"/>
      </w:rPr>
    </w:lvl>
    <w:lvl w:ilvl="2" w:tplc="1C42647C" w:tentative="1">
      <w:start w:val="1"/>
      <w:numFmt w:val="bullet"/>
      <w:lvlText w:val="•"/>
      <w:lvlJc w:val="left"/>
      <w:pPr>
        <w:tabs>
          <w:tab w:val="num" w:pos="2160"/>
        </w:tabs>
        <w:ind w:left="2160" w:hanging="360"/>
      </w:pPr>
      <w:rPr>
        <w:rFonts w:ascii="Arial" w:hAnsi="Arial" w:hint="default"/>
      </w:rPr>
    </w:lvl>
    <w:lvl w:ilvl="3" w:tplc="856AA244" w:tentative="1">
      <w:start w:val="1"/>
      <w:numFmt w:val="bullet"/>
      <w:lvlText w:val="•"/>
      <w:lvlJc w:val="left"/>
      <w:pPr>
        <w:tabs>
          <w:tab w:val="num" w:pos="2880"/>
        </w:tabs>
        <w:ind w:left="2880" w:hanging="360"/>
      </w:pPr>
      <w:rPr>
        <w:rFonts w:ascii="Arial" w:hAnsi="Arial" w:hint="default"/>
      </w:rPr>
    </w:lvl>
    <w:lvl w:ilvl="4" w:tplc="755261D0" w:tentative="1">
      <w:start w:val="1"/>
      <w:numFmt w:val="bullet"/>
      <w:lvlText w:val="•"/>
      <w:lvlJc w:val="left"/>
      <w:pPr>
        <w:tabs>
          <w:tab w:val="num" w:pos="3600"/>
        </w:tabs>
        <w:ind w:left="3600" w:hanging="360"/>
      </w:pPr>
      <w:rPr>
        <w:rFonts w:ascii="Arial" w:hAnsi="Arial" w:hint="default"/>
      </w:rPr>
    </w:lvl>
    <w:lvl w:ilvl="5" w:tplc="D1D44914" w:tentative="1">
      <w:start w:val="1"/>
      <w:numFmt w:val="bullet"/>
      <w:lvlText w:val="•"/>
      <w:lvlJc w:val="left"/>
      <w:pPr>
        <w:tabs>
          <w:tab w:val="num" w:pos="4320"/>
        </w:tabs>
        <w:ind w:left="4320" w:hanging="360"/>
      </w:pPr>
      <w:rPr>
        <w:rFonts w:ascii="Arial" w:hAnsi="Arial" w:hint="default"/>
      </w:rPr>
    </w:lvl>
    <w:lvl w:ilvl="6" w:tplc="081A3FDE" w:tentative="1">
      <w:start w:val="1"/>
      <w:numFmt w:val="bullet"/>
      <w:lvlText w:val="•"/>
      <w:lvlJc w:val="left"/>
      <w:pPr>
        <w:tabs>
          <w:tab w:val="num" w:pos="5040"/>
        </w:tabs>
        <w:ind w:left="5040" w:hanging="360"/>
      </w:pPr>
      <w:rPr>
        <w:rFonts w:ascii="Arial" w:hAnsi="Arial" w:hint="default"/>
      </w:rPr>
    </w:lvl>
    <w:lvl w:ilvl="7" w:tplc="82603CC6" w:tentative="1">
      <w:start w:val="1"/>
      <w:numFmt w:val="bullet"/>
      <w:lvlText w:val="•"/>
      <w:lvlJc w:val="left"/>
      <w:pPr>
        <w:tabs>
          <w:tab w:val="num" w:pos="5760"/>
        </w:tabs>
        <w:ind w:left="5760" w:hanging="360"/>
      </w:pPr>
      <w:rPr>
        <w:rFonts w:ascii="Arial" w:hAnsi="Arial" w:hint="default"/>
      </w:rPr>
    </w:lvl>
    <w:lvl w:ilvl="8" w:tplc="CC16FE9A"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5CE46921"/>
    <w:multiLevelType w:val="hybridMultilevel"/>
    <w:tmpl w:val="C562D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2BD37BF"/>
    <w:multiLevelType w:val="hybridMultilevel"/>
    <w:tmpl w:val="AA5CFAB2"/>
    <w:lvl w:ilvl="0" w:tplc="0C209292">
      <w:start w:val="1"/>
      <w:numFmt w:val="bullet"/>
      <w:lvlText w:val="•"/>
      <w:lvlJc w:val="left"/>
      <w:pPr>
        <w:tabs>
          <w:tab w:val="num" w:pos="720"/>
        </w:tabs>
        <w:ind w:left="720" w:hanging="360"/>
      </w:pPr>
      <w:rPr>
        <w:rFonts w:ascii="Arial" w:hAnsi="Arial" w:hint="default"/>
      </w:rPr>
    </w:lvl>
    <w:lvl w:ilvl="1" w:tplc="884C5AB2" w:tentative="1">
      <w:start w:val="1"/>
      <w:numFmt w:val="bullet"/>
      <w:lvlText w:val="•"/>
      <w:lvlJc w:val="left"/>
      <w:pPr>
        <w:tabs>
          <w:tab w:val="num" w:pos="1440"/>
        </w:tabs>
        <w:ind w:left="1440" w:hanging="360"/>
      </w:pPr>
      <w:rPr>
        <w:rFonts w:ascii="Arial" w:hAnsi="Arial" w:hint="default"/>
      </w:rPr>
    </w:lvl>
    <w:lvl w:ilvl="2" w:tplc="C9FEC47C" w:tentative="1">
      <w:start w:val="1"/>
      <w:numFmt w:val="bullet"/>
      <w:lvlText w:val="•"/>
      <w:lvlJc w:val="left"/>
      <w:pPr>
        <w:tabs>
          <w:tab w:val="num" w:pos="2160"/>
        </w:tabs>
        <w:ind w:left="2160" w:hanging="360"/>
      </w:pPr>
      <w:rPr>
        <w:rFonts w:ascii="Arial" w:hAnsi="Arial" w:hint="default"/>
      </w:rPr>
    </w:lvl>
    <w:lvl w:ilvl="3" w:tplc="769EEB60" w:tentative="1">
      <w:start w:val="1"/>
      <w:numFmt w:val="bullet"/>
      <w:lvlText w:val="•"/>
      <w:lvlJc w:val="left"/>
      <w:pPr>
        <w:tabs>
          <w:tab w:val="num" w:pos="2880"/>
        </w:tabs>
        <w:ind w:left="2880" w:hanging="360"/>
      </w:pPr>
      <w:rPr>
        <w:rFonts w:ascii="Arial" w:hAnsi="Arial" w:hint="default"/>
      </w:rPr>
    </w:lvl>
    <w:lvl w:ilvl="4" w:tplc="617E8712" w:tentative="1">
      <w:start w:val="1"/>
      <w:numFmt w:val="bullet"/>
      <w:lvlText w:val="•"/>
      <w:lvlJc w:val="left"/>
      <w:pPr>
        <w:tabs>
          <w:tab w:val="num" w:pos="3600"/>
        </w:tabs>
        <w:ind w:left="3600" w:hanging="360"/>
      </w:pPr>
      <w:rPr>
        <w:rFonts w:ascii="Arial" w:hAnsi="Arial" w:hint="default"/>
      </w:rPr>
    </w:lvl>
    <w:lvl w:ilvl="5" w:tplc="1F0EC176" w:tentative="1">
      <w:start w:val="1"/>
      <w:numFmt w:val="bullet"/>
      <w:lvlText w:val="•"/>
      <w:lvlJc w:val="left"/>
      <w:pPr>
        <w:tabs>
          <w:tab w:val="num" w:pos="4320"/>
        </w:tabs>
        <w:ind w:left="4320" w:hanging="360"/>
      </w:pPr>
      <w:rPr>
        <w:rFonts w:ascii="Arial" w:hAnsi="Arial" w:hint="default"/>
      </w:rPr>
    </w:lvl>
    <w:lvl w:ilvl="6" w:tplc="671C0088" w:tentative="1">
      <w:start w:val="1"/>
      <w:numFmt w:val="bullet"/>
      <w:lvlText w:val="•"/>
      <w:lvlJc w:val="left"/>
      <w:pPr>
        <w:tabs>
          <w:tab w:val="num" w:pos="5040"/>
        </w:tabs>
        <w:ind w:left="5040" w:hanging="360"/>
      </w:pPr>
      <w:rPr>
        <w:rFonts w:ascii="Arial" w:hAnsi="Arial" w:hint="default"/>
      </w:rPr>
    </w:lvl>
    <w:lvl w:ilvl="7" w:tplc="CFD6F9C8" w:tentative="1">
      <w:start w:val="1"/>
      <w:numFmt w:val="bullet"/>
      <w:lvlText w:val="•"/>
      <w:lvlJc w:val="left"/>
      <w:pPr>
        <w:tabs>
          <w:tab w:val="num" w:pos="5760"/>
        </w:tabs>
        <w:ind w:left="5760" w:hanging="360"/>
      </w:pPr>
      <w:rPr>
        <w:rFonts w:ascii="Arial" w:hAnsi="Arial" w:hint="default"/>
      </w:rPr>
    </w:lvl>
    <w:lvl w:ilvl="8" w:tplc="39D068DE"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640E3253"/>
    <w:multiLevelType w:val="hybridMultilevel"/>
    <w:tmpl w:val="73CA9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8C75838"/>
    <w:multiLevelType w:val="hybridMultilevel"/>
    <w:tmpl w:val="545A6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FD03E0D"/>
    <w:multiLevelType w:val="hybridMultilevel"/>
    <w:tmpl w:val="4E7C694A"/>
    <w:lvl w:ilvl="0" w:tplc="08090001">
      <w:start w:val="1"/>
      <w:numFmt w:val="bullet"/>
      <w:lvlText w:val=""/>
      <w:lvlJc w:val="left"/>
      <w:pPr>
        <w:ind w:left="720" w:hanging="360"/>
      </w:pPr>
      <w:rPr>
        <w:rFonts w:ascii="Symbol" w:hAnsi="Symbol" w:hint="default"/>
      </w:rPr>
    </w:lvl>
    <w:lvl w:ilvl="1" w:tplc="2E62DA98">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0D324E1"/>
    <w:multiLevelType w:val="hybridMultilevel"/>
    <w:tmpl w:val="A53425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73BB0BAE"/>
    <w:multiLevelType w:val="hybridMultilevel"/>
    <w:tmpl w:val="A72CCF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73F96DA0"/>
    <w:multiLevelType w:val="hybridMultilevel"/>
    <w:tmpl w:val="D3026B80"/>
    <w:lvl w:ilvl="0" w:tplc="08090001">
      <w:start w:val="1"/>
      <w:numFmt w:val="bullet"/>
      <w:lvlText w:val=""/>
      <w:lvlJc w:val="left"/>
      <w:pPr>
        <w:ind w:left="360" w:hanging="360"/>
      </w:pPr>
      <w:rPr>
        <w:rFonts w:ascii="Symbol" w:hAnsi="Symbol" w:hint="default"/>
      </w:rPr>
    </w:lvl>
    <w:lvl w:ilvl="1" w:tplc="2E62DA98">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77804854"/>
    <w:multiLevelType w:val="hybridMultilevel"/>
    <w:tmpl w:val="93384E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7A0F560B"/>
    <w:multiLevelType w:val="hybridMultilevel"/>
    <w:tmpl w:val="5A68C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BA12A1D"/>
    <w:multiLevelType w:val="hybridMultilevel"/>
    <w:tmpl w:val="CC986E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7DD93FDD"/>
    <w:multiLevelType w:val="hybridMultilevel"/>
    <w:tmpl w:val="A1BC3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E6F4221"/>
    <w:multiLevelType w:val="hybridMultilevel"/>
    <w:tmpl w:val="486A9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EF979D3"/>
    <w:multiLevelType w:val="hybridMultilevel"/>
    <w:tmpl w:val="EE0273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15"/>
  </w:num>
  <w:num w:numId="3">
    <w:abstractNumId w:val="25"/>
  </w:num>
  <w:num w:numId="4">
    <w:abstractNumId w:val="6"/>
  </w:num>
  <w:num w:numId="5">
    <w:abstractNumId w:val="38"/>
  </w:num>
  <w:num w:numId="6">
    <w:abstractNumId w:val="0"/>
  </w:num>
  <w:num w:numId="7">
    <w:abstractNumId w:val="7"/>
  </w:num>
  <w:num w:numId="8">
    <w:abstractNumId w:val="18"/>
  </w:num>
  <w:num w:numId="9">
    <w:abstractNumId w:val="53"/>
  </w:num>
  <w:num w:numId="10">
    <w:abstractNumId w:val="5"/>
  </w:num>
  <w:num w:numId="11">
    <w:abstractNumId w:val="2"/>
  </w:num>
  <w:num w:numId="12">
    <w:abstractNumId w:val="48"/>
  </w:num>
  <w:num w:numId="13">
    <w:abstractNumId w:val="55"/>
  </w:num>
  <w:num w:numId="14">
    <w:abstractNumId w:val="29"/>
  </w:num>
  <w:num w:numId="15">
    <w:abstractNumId w:val="46"/>
  </w:num>
  <w:num w:numId="16">
    <w:abstractNumId w:val="4"/>
  </w:num>
  <w:num w:numId="17">
    <w:abstractNumId w:val="34"/>
  </w:num>
  <w:num w:numId="18">
    <w:abstractNumId w:val="8"/>
  </w:num>
  <w:num w:numId="19">
    <w:abstractNumId w:val="57"/>
  </w:num>
  <w:num w:numId="20">
    <w:abstractNumId w:val="39"/>
  </w:num>
  <w:num w:numId="21">
    <w:abstractNumId w:val="42"/>
  </w:num>
  <w:num w:numId="22">
    <w:abstractNumId w:val="50"/>
  </w:num>
  <w:num w:numId="23">
    <w:abstractNumId w:val="36"/>
  </w:num>
  <w:num w:numId="24">
    <w:abstractNumId w:val="43"/>
  </w:num>
  <w:num w:numId="25">
    <w:abstractNumId w:val="19"/>
  </w:num>
  <w:num w:numId="26">
    <w:abstractNumId w:val="26"/>
  </w:num>
  <w:num w:numId="27">
    <w:abstractNumId w:val="21"/>
  </w:num>
  <w:num w:numId="28">
    <w:abstractNumId w:val="37"/>
  </w:num>
  <w:num w:numId="29">
    <w:abstractNumId w:val="30"/>
  </w:num>
  <w:num w:numId="30">
    <w:abstractNumId w:val="16"/>
  </w:num>
  <w:num w:numId="31">
    <w:abstractNumId w:val="49"/>
  </w:num>
  <w:num w:numId="32">
    <w:abstractNumId w:val="22"/>
  </w:num>
  <w:num w:numId="33">
    <w:abstractNumId w:val="58"/>
  </w:num>
  <w:num w:numId="34">
    <w:abstractNumId w:val="14"/>
  </w:num>
  <w:num w:numId="35">
    <w:abstractNumId w:val="41"/>
  </w:num>
  <w:num w:numId="36">
    <w:abstractNumId w:val="35"/>
  </w:num>
  <w:num w:numId="37">
    <w:abstractNumId w:val="33"/>
  </w:num>
  <w:num w:numId="38">
    <w:abstractNumId w:val="24"/>
  </w:num>
  <w:num w:numId="39">
    <w:abstractNumId w:val="1"/>
  </w:num>
  <w:num w:numId="40">
    <w:abstractNumId w:val="10"/>
  </w:num>
  <w:num w:numId="41">
    <w:abstractNumId w:val="27"/>
  </w:num>
  <w:num w:numId="42">
    <w:abstractNumId w:val="17"/>
  </w:num>
  <w:num w:numId="43">
    <w:abstractNumId w:val="28"/>
  </w:num>
  <w:num w:numId="44">
    <w:abstractNumId w:val="20"/>
  </w:num>
  <w:num w:numId="45">
    <w:abstractNumId w:val="9"/>
  </w:num>
  <w:num w:numId="46">
    <w:abstractNumId w:val="45"/>
  </w:num>
  <w:num w:numId="47">
    <w:abstractNumId w:val="47"/>
  </w:num>
  <w:num w:numId="48">
    <w:abstractNumId w:val="32"/>
  </w:num>
  <w:num w:numId="49">
    <w:abstractNumId w:val="3"/>
  </w:num>
  <w:num w:numId="50">
    <w:abstractNumId w:val="13"/>
  </w:num>
  <w:num w:numId="51">
    <w:abstractNumId w:val="31"/>
  </w:num>
  <w:num w:numId="52">
    <w:abstractNumId w:val="44"/>
  </w:num>
  <w:num w:numId="53">
    <w:abstractNumId w:val="56"/>
  </w:num>
  <w:num w:numId="54">
    <w:abstractNumId w:val="40"/>
  </w:num>
  <w:num w:numId="55">
    <w:abstractNumId w:val="23"/>
  </w:num>
  <w:num w:numId="56">
    <w:abstractNumId w:val="59"/>
  </w:num>
  <w:num w:numId="57">
    <w:abstractNumId w:val="54"/>
  </w:num>
  <w:num w:numId="58">
    <w:abstractNumId w:val="11"/>
  </w:num>
  <w:num w:numId="59">
    <w:abstractNumId w:val="52"/>
  </w:num>
  <w:num w:numId="60">
    <w:abstractNumId w:val="5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55B7"/>
    <w:rsid w:val="00005527"/>
    <w:rsid w:val="0002165C"/>
    <w:rsid w:val="000374A7"/>
    <w:rsid w:val="0004213B"/>
    <w:rsid w:val="000464CD"/>
    <w:rsid w:val="0009083A"/>
    <w:rsid w:val="000A776A"/>
    <w:rsid w:val="000B0944"/>
    <w:rsid w:val="000C776E"/>
    <w:rsid w:val="000E008C"/>
    <w:rsid w:val="000F63DA"/>
    <w:rsid w:val="00123A83"/>
    <w:rsid w:val="0014602F"/>
    <w:rsid w:val="001745EE"/>
    <w:rsid w:val="001F018C"/>
    <w:rsid w:val="0021461B"/>
    <w:rsid w:val="00220873"/>
    <w:rsid w:val="00251B36"/>
    <w:rsid w:val="0027352B"/>
    <w:rsid w:val="002B59F7"/>
    <w:rsid w:val="002B6EC6"/>
    <w:rsid w:val="00331B49"/>
    <w:rsid w:val="00373663"/>
    <w:rsid w:val="00395C96"/>
    <w:rsid w:val="003C1792"/>
    <w:rsid w:val="003D255A"/>
    <w:rsid w:val="003E3BE7"/>
    <w:rsid w:val="004E7492"/>
    <w:rsid w:val="005609A5"/>
    <w:rsid w:val="005776E6"/>
    <w:rsid w:val="00582205"/>
    <w:rsid w:val="00584182"/>
    <w:rsid w:val="00593D79"/>
    <w:rsid w:val="005A61C2"/>
    <w:rsid w:val="005C4AEE"/>
    <w:rsid w:val="00615180"/>
    <w:rsid w:val="006629ED"/>
    <w:rsid w:val="00662D7B"/>
    <w:rsid w:val="00685998"/>
    <w:rsid w:val="006C615C"/>
    <w:rsid w:val="007017A1"/>
    <w:rsid w:val="00707A5D"/>
    <w:rsid w:val="007A13D4"/>
    <w:rsid w:val="007B10FE"/>
    <w:rsid w:val="007B130D"/>
    <w:rsid w:val="008506AF"/>
    <w:rsid w:val="00890EDF"/>
    <w:rsid w:val="00895736"/>
    <w:rsid w:val="008C71B3"/>
    <w:rsid w:val="008E02C4"/>
    <w:rsid w:val="009E56BD"/>
    <w:rsid w:val="00A14BBF"/>
    <w:rsid w:val="00A22FEC"/>
    <w:rsid w:val="00A70FB1"/>
    <w:rsid w:val="00A913C6"/>
    <w:rsid w:val="00AD797A"/>
    <w:rsid w:val="00B01C70"/>
    <w:rsid w:val="00B22C51"/>
    <w:rsid w:val="00B70E36"/>
    <w:rsid w:val="00BC3F6D"/>
    <w:rsid w:val="00BD0B65"/>
    <w:rsid w:val="00BD5AAA"/>
    <w:rsid w:val="00C05C4A"/>
    <w:rsid w:val="00C139B0"/>
    <w:rsid w:val="00C66680"/>
    <w:rsid w:val="00CA296D"/>
    <w:rsid w:val="00D15929"/>
    <w:rsid w:val="00D5664D"/>
    <w:rsid w:val="00D57F9D"/>
    <w:rsid w:val="00D67F62"/>
    <w:rsid w:val="00D920F9"/>
    <w:rsid w:val="00E02543"/>
    <w:rsid w:val="00E02E8B"/>
    <w:rsid w:val="00E064B4"/>
    <w:rsid w:val="00E11A7D"/>
    <w:rsid w:val="00E2076D"/>
    <w:rsid w:val="00E6499E"/>
    <w:rsid w:val="00E7514D"/>
    <w:rsid w:val="00E91BFF"/>
    <w:rsid w:val="00E924AA"/>
    <w:rsid w:val="00EB1C75"/>
    <w:rsid w:val="00EB55B7"/>
    <w:rsid w:val="00FB327D"/>
    <w:rsid w:val="00FB48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690799"/>
  <w15:chartTrackingRefBased/>
  <w15:docId w15:val="{F99FF867-E6A3-4F1E-A04F-41A96A526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F63D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139B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0F63D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1C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1C75"/>
  </w:style>
  <w:style w:type="paragraph" w:styleId="Footer">
    <w:name w:val="footer"/>
    <w:basedOn w:val="Normal"/>
    <w:link w:val="FooterChar"/>
    <w:uiPriority w:val="99"/>
    <w:unhideWhenUsed/>
    <w:rsid w:val="00EB1C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1C75"/>
  </w:style>
  <w:style w:type="paragraph" w:styleId="ListParagraph">
    <w:name w:val="List Paragraph"/>
    <w:basedOn w:val="Normal"/>
    <w:uiPriority w:val="34"/>
    <w:qFormat/>
    <w:rsid w:val="005776E6"/>
    <w:pPr>
      <w:ind w:left="720"/>
      <w:contextualSpacing/>
    </w:pPr>
  </w:style>
  <w:style w:type="character" w:customStyle="1" w:styleId="Heading2Char">
    <w:name w:val="Heading 2 Char"/>
    <w:basedOn w:val="DefaultParagraphFont"/>
    <w:link w:val="Heading2"/>
    <w:uiPriority w:val="9"/>
    <w:rsid w:val="00C139B0"/>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59"/>
    <w:rsid w:val="00C139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0464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464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957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957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B10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F63DA"/>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0F63DA"/>
    <w:pPr>
      <w:outlineLvl w:val="9"/>
    </w:pPr>
    <w:rPr>
      <w:lang w:val="en-US"/>
    </w:rPr>
  </w:style>
  <w:style w:type="paragraph" w:styleId="TOC2">
    <w:name w:val="toc 2"/>
    <w:basedOn w:val="Normal"/>
    <w:next w:val="Normal"/>
    <w:autoRedefine/>
    <w:uiPriority w:val="39"/>
    <w:unhideWhenUsed/>
    <w:rsid w:val="000F63DA"/>
    <w:pPr>
      <w:spacing w:after="100"/>
      <w:ind w:left="220"/>
    </w:pPr>
  </w:style>
  <w:style w:type="paragraph" w:styleId="TOC3">
    <w:name w:val="toc 3"/>
    <w:basedOn w:val="Normal"/>
    <w:next w:val="Normal"/>
    <w:autoRedefine/>
    <w:uiPriority w:val="39"/>
    <w:unhideWhenUsed/>
    <w:rsid w:val="000F63DA"/>
    <w:pPr>
      <w:spacing w:after="100"/>
      <w:ind w:left="440"/>
    </w:pPr>
  </w:style>
  <w:style w:type="character" w:styleId="Hyperlink">
    <w:name w:val="Hyperlink"/>
    <w:basedOn w:val="DefaultParagraphFont"/>
    <w:uiPriority w:val="99"/>
    <w:unhideWhenUsed/>
    <w:rsid w:val="000F63DA"/>
    <w:rPr>
      <w:color w:val="0563C1" w:themeColor="hyperlink"/>
      <w:u w:val="single"/>
    </w:rPr>
  </w:style>
  <w:style w:type="character" w:customStyle="1" w:styleId="Heading3Char">
    <w:name w:val="Heading 3 Char"/>
    <w:basedOn w:val="DefaultParagraphFont"/>
    <w:link w:val="Heading3"/>
    <w:uiPriority w:val="9"/>
    <w:semiHidden/>
    <w:rsid w:val="000F63DA"/>
    <w:rPr>
      <w:rFonts w:asciiTheme="majorHAnsi" w:eastAsiaTheme="majorEastAsia" w:hAnsiTheme="majorHAnsi" w:cstheme="majorBidi"/>
      <w:color w:val="1F4D78" w:themeColor="accent1" w:themeShade="7F"/>
      <w:sz w:val="24"/>
      <w:szCs w:val="24"/>
    </w:rPr>
  </w:style>
  <w:style w:type="paragraph" w:styleId="TOC1">
    <w:name w:val="toc 1"/>
    <w:basedOn w:val="Normal"/>
    <w:next w:val="Normal"/>
    <w:autoRedefine/>
    <w:uiPriority w:val="39"/>
    <w:unhideWhenUsed/>
    <w:rsid w:val="00662D7B"/>
    <w:pPr>
      <w:spacing w:after="100"/>
    </w:pPr>
  </w:style>
  <w:style w:type="character" w:styleId="FollowedHyperlink">
    <w:name w:val="FollowedHyperlink"/>
    <w:basedOn w:val="DefaultParagraphFont"/>
    <w:uiPriority w:val="99"/>
    <w:semiHidden/>
    <w:unhideWhenUsed/>
    <w:rsid w:val="00A70FB1"/>
    <w:rPr>
      <w:color w:val="954F72" w:themeColor="followedHyperlink"/>
      <w:u w:val="single"/>
    </w:rPr>
  </w:style>
  <w:style w:type="paragraph" w:styleId="NormalWeb">
    <w:name w:val="Normal (Web)"/>
    <w:basedOn w:val="Normal"/>
    <w:uiPriority w:val="99"/>
    <w:unhideWhenUsed/>
    <w:rsid w:val="006629ED"/>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550816">
      <w:bodyDiv w:val="1"/>
      <w:marLeft w:val="0"/>
      <w:marRight w:val="0"/>
      <w:marTop w:val="0"/>
      <w:marBottom w:val="0"/>
      <w:divBdr>
        <w:top w:val="none" w:sz="0" w:space="0" w:color="auto"/>
        <w:left w:val="none" w:sz="0" w:space="0" w:color="auto"/>
        <w:bottom w:val="none" w:sz="0" w:space="0" w:color="auto"/>
        <w:right w:val="none" w:sz="0" w:space="0" w:color="auto"/>
      </w:divBdr>
    </w:div>
    <w:div w:id="453134356">
      <w:bodyDiv w:val="1"/>
      <w:marLeft w:val="0"/>
      <w:marRight w:val="0"/>
      <w:marTop w:val="0"/>
      <w:marBottom w:val="0"/>
      <w:divBdr>
        <w:top w:val="none" w:sz="0" w:space="0" w:color="auto"/>
        <w:left w:val="none" w:sz="0" w:space="0" w:color="auto"/>
        <w:bottom w:val="none" w:sz="0" w:space="0" w:color="auto"/>
        <w:right w:val="none" w:sz="0" w:space="0" w:color="auto"/>
      </w:divBdr>
    </w:div>
    <w:div w:id="905996652">
      <w:bodyDiv w:val="1"/>
      <w:marLeft w:val="0"/>
      <w:marRight w:val="0"/>
      <w:marTop w:val="0"/>
      <w:marBottom w:val="0"/>
      <w:divBdr>
        <w:top w:val="none" w:sz="0" w:space="0" w:color="auto"/>
        <w:left w:val="none" w:sz="0" w:space="0" w:color="auto"/>
        <w:bottom w:val="none" w:sz="0" w:space="0" w:color="auto"/>
        <w:right w:val="none" w:sz="0" w:space="0" w:color="auto"/>
      </w:divBdr>
    </w:div>
    <w:div w:id="1049718609">
      <w:bodyDiv w:val="1"/>
      <w:marLeft w:val="0"/>
      <w:marRight w:val="0"/>
      <w:marTop w:val="0"/>
      <w:marBottom w:val="0"/>
      <w:divBdr>
        <w:top w:val="none" w:sz="0" w:space="0" w:color="auto"/>
        <w:left w:val="none" w:sz="0" w:space="0" w:color="auto"/>
        <w:bottom w:val="none" w:sz="0" w:space="0" w:color="auto"/>
        <w:right w:val="none" w:sz="0" w:space="0" w:color="auto"/>
      </w:divBdr>
      <w:divsChild>
        <w:div w:id="396323902">
          <w:marLeft w:val="0"/>
          <w:marRight w:val="0"/>
          <w:marTop w:val="0"/>
          <w:marBottom w:val="0"/>
          <w:divBdr>
            <w:top w:val="none" w:sz="0" w:space="0" w:color="auto"/>
            <w:left w:val="none" w:sz="0" w:space="0" w:color="auto"/>
            <w:bottom w:val="none" w:sz="0" w:space="0" w:color="auto"/>
            <w:right w:val="none" w:sz="0" w:space="0" w:color="auto"/>
          </w:divBdr>
          <w:divsChild>
            <w:div w:id="2113552736">
              <w:marLeft w:val="0"/>
              <w:marRight w:val="0"/>
              <w:marTop w:val="0"/>
              <w:marBottom w:val="0"/>
              <w:divBdr>
                <w:top w:val="none" w:sz="0" w:space="0" w:color="auto"/>
                <w:left w:val="none" w:sz="0" w:space="0" w:color="auto"/>
                <w:bottom w:val="none" w:sz="0" w:space="0" w:color="auto"/>
                <w:right w:val="none" w:sz="0" w:space="0" w:color="auto"/>
              </w:divBdr>
              <w:divsChild>
                <w:div w:id="558324325">
                  <w:marLeft w:val="0"/>
                  <w:marRight w:val="0"/>
                  <w:marTop w:val="0"/>
                  <w:marBottom w:val="0"/>
                  <w:divBdr>
                    <w:top w:val="none" w:sz="0" w:space="0" w:color="auto"/>
                    <w:left w:val="none" w:sz="0" w:space="0" w:color="auto"/>
                    <w:bottom w:val="none" w:sz="0" w:space="0" w:color="auto"/>
                    <w:right w:val="none" w:sz="0" w:space="0" w:color="auto"/>
                  </w:divBdr>
                  <w:divsChild>
                    <w:div w:id="1006325152">
                      <w:marLeft w:val="0"/>
                      <w:marRight w:val="0"/>
                      <w:marTop w:val="210"/>
                      <w:marBottom w:val="210"/>
                      <w:divBdr>
                        <w:top w:val="none" w:sz="0" w:space="0" w:color="auto"/>
                        <w:left w:val="none" w:sz="0" w:space="0" w:color="auto"/>
                        <w:bottom w:val="none" w:sz="0" w:space="0" w:color="auto"/>
                        <w:right w:val="none" w:sz="0" w:space="0" w:color="auto"/>
                      </w:divBdr>
                      <w:divsChild>
                        <w:div w:id="1901399082">
                          <w:marLeft w:val="0"/>
                          <w:marRight w:val="0"/>
                          <w:marTop w:val="0"/>
                          <w:marBottom w:val="0"/>
                          <w:divBdr>
                            <w:top w:val="none" w:sz="0" w:space="0" w:color="auto"/>
                            <w:left w:val="none" w:sz="0" w:space="0" w:color="auto"/>
                            <w:bottom w:val="none" w:sz="0" w:space="0" w:color="auto"/>
                            <w:right w:val="none" w:sz="0" w:space="0" w:color="auto"/>
                          </w:divBdr>
                          <w:divsChild>
                            <w:div w:id="892960610">
                              <w:marLeft w:val="0"/>
                              <w:marRight w:val="0"/>
                              <w:marTop w:val="210"/>
                              <w:marBottom w:val="210"/>
                              <w:divBdr>
                                <w:top w:val="none" w:sz="0" w:space="0" w:color="auto"/>
                                <w:left w:val="none" w:sz="0" w:space="0" w:color="auto"/>
                                <w:bottom w:val="none" w:sz="0" w:space="0" w:color="auto"/>
                                <w:right w:val="none" w:sz="0" w:space="0" w:color="auto"/>
                              </w:divBdr>
                              <w:divsChild>
                                <w:div w:id="1400128928">
                                  <w:marLeft w:val="0"/>
                                  <w:marRight w:val="0"/>
                                  <w:marTop w:val="0"/>
                                  <w:marBottom w:val="0"/>
                                  <w:divBdr>
                                    <w:top w:val="none" w:sz="0" w:space="0" w:color="auto"/>
                                    <w:left w:val="none" w:sz="0" w:space="0" w:color="auto"/>
                                    <w:bottom w:val="none" w:sz="0" w:space="0" w:color="auto"/>
                                    <w:right w:val="none" w:sz="0" w:space="0" w:color="auto"/>
                                  </w:divBdr>
                                  <w:divsChild>
                                    <w:div w:id="17238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3470393">
      <w:bodyDiv w:val="1"/>
      <w:marLeft w:val="0"/>
      <w:marRight w:val="0"/>
      <w:marTop w:val="0"/>
      <w:marBottom w:val="0"/>
      <w:divBdr>
        <w:top w:val="none" w:sz="0" w:space="0" w:color="auto"/>
        <w:left w:val="none" w:sz="0" w:space="0" w:color="auto"/>
        <w:bottom w:val="none" w:sz="0" w:space="0" w:color="auto"/>
        <w:right w:val="none" w:sz="0" w:space="0" w:color="auto"/>
      </w:divBdr>
    </w:div>
    <w:div w:id="1287545043">
      <w:bodyDiv w:val="1"/>
      <w:marLeft w:val="0"/>
      <w:marRight w:val="0"/>
      <w:marTop w:val="0"/>
      <w:marBottom w:val="0"/>
      <w:divBdr>
        <w:top w:val="none" w:sz="0" w:space="0" w:color="auto"/>
        <w:left w:val="none" w:sz="0" w:space="0" w:color="auto"/>
        <w:bottom w:val="none" w:sz="0" w:space="0" w:color="auto"/>
        <w:right w:val="none" w:sz="0" w:space="0" w:color="auto"/>
      </w:divBdr>
    </w:div>
    <w:div w:id="1333414189">
      <w:bodyDiv w:val="1"/>
      <w:marLeft w:val="0"/>
      <w:marRight w:val="0"/>
      <w:marTop w:val="0"/>
      <w:marBottom w:val="0"/>
      <w:divBdr>
        <w:top w:val="none" w:sz="0" w:space="0" w:color="auto"/>
        <w:left w:val="none" w:sz="0" w:space="0" w:color="auto"/>
        <w:bottom w:val="none" w:sz="0" w:space="0" w:color="auto"/>
        <w:right w:val="none" w:sz="0" w:space="0" w:color="auto"/>
      </w:divBdr>
    </w:div>
    <w:div w:id="1334838851">
      <w:bodyDiv w:val="1"/>
      <w:marLeft w:val="0"/>
      <w:marRight w:val="0"/>
      <w:marTop w:val="0"/>
      <w:marBottom w:val="0"/>
      <w:divBdr>
        <w:top w:val="none" w:sz="0" w:space="0" w:color="auto"/>
        <w:left w:val="none" w:sz="0" w:space="0" w:color="auto"/>
        <w:bottom w:val="none" w:sz="0" w:space="0" w:color="auto"/>
        <w:right w:val="none" w:sz="0" w:space="0" w:color="auto"/>
      </w:divBdr>
    </w:div>
    <w:div w:id="1868981487">
      <w:bodyDiv w:val="1"/>
      <w:marLeft w:val="0"/>
      <w:marRight w:val="0"/>
      <w:marTop w:val="0"/>
      <w:marBottom w:val="0"/>
      <w:divBdr>
        <w:top w:val="none" w:sz="0" w:space="0" w:color="auto"/>
        <w:left w:val="none" w:sz="0" w:space="0" w:color="auto"/>
        <w:bottom w:val="none" w:sz="0" w:space="0" w:color="auto"/>
        <w:right w:val="none" w:sz="0" w:space="0" w:color="auto"/>
      </w:divBdr>
    </w:div>
    <w:div w:id="1883396534">
      <w:bodyDiv w:val="1"/>
      <w:marLeft w:val="0"/>
      <w:marRight w:val="0"/>
      <w:marTop w:val="0"/>
      <w:marBottom w:val="0"/>
      <w:divBdr>
        <w:top w:val="none" w:sz="0" w:space="0" w:color="auto"/>
        <w:left w:val="none" w:sz="0" w:space="0" w:color="auto"/>
        <w:bottom w:val="none" w:sz="0" w:space="0" w:color="auto"/>
        <w:right w:val="none" w:sz="0" w:space="0" w:color="auto"/>
      </w:divBdr>
    </w:div>
    <w:div w:id="1932084866">
      <w:bodyDiv w:val="1"/>
      <w:marLeft w:val="0"/>
      <w:marRight w:val="0"/>
      <w:marTop w:val="0"/>
      <w:marBottom w:val="0"/>
      <w:divBdr>
        <w:top w:val="none" w:sz="0" w:space="0" w:color="auto"/>
        <w:left w:val="none" w:sz="0" w:space="0" w:color="auto"/>
        <w:bottom w:val="none" w:sz="0" w:space="0" w:color="auto"/>
        <w:right w:val="none" w:sz="0" w:space="0" w:color="auto"/>
      </w:divBdr>
      <w:divsChild>
        <w:div w:id="1143541427">
          <w:marLeft w:val="0"/>
          <w:marRight w:val="0"/>
          <w:marTop w:val="0"/>
          <w:marBottom w:val="0"/>
          <w:divBdr>
            <w:top w:val="none" w:sz="0" w:space="0" w:color="auto"/>
            <w:left w:val="none" w:sz="0" w:space="0" w:color="auto"/>
            <w:bottom w:val="none" w:sz="0" w:space="0" w:color="auto"/>
            <w:right w:val="none" w:sz="0" w:space="0" w:color="auto"/>
          </w:divBdr>
          <w:divsChild>
            <w:div w:id="1568226266">
              <w:marLeft w:val="-225"/>
              <w:marRight w:val="-225"/>
              <w:marTop w:val="0"/>
              <w:marBottom w:val="0"/>
              <w:divBdr>
                <w:top w:val="none" w:sz="0" w:space="0" w:color="auto"/>
                <w:left w:val="none" w:sz="0" w:space="0" w:color="auto"/>
                <w:bottom w:val="none" w:sz="0" w:space="0" w:color="auto"/>
                <w:right w:val="none" w:sz="0" w:space="0" w:color="auto"/>
              </w:divBdr>
              <w:divsChild>
                <w:div w:id="1292131774">
                  <w:marLeft w:val="0"/>
                  <w:marRight w:val="0"/>
                  <w:marTop w:val="0"/>
                  <w:marBottom w:val="0"/>
                  <w:divBdr>
                    <w:top w:val="none" w:sz="0" w:space="0" w:color="auto"/>
                    <w:left w:val="none" w:sz="0" w:space="0" w:color="auto"/>
                    <w:bottom w:val="none" w:sz="0" w:space="0" w:color="auto"/>
                    <w:right w:val="none" w:sz="0" w:space="0" w:color="auto"/>
                  </w:divBdr>
                  <w:divsChild>
                    <w:div w:id="1596672257">
                      <w:marLeft w:val="0"/>
                      <w:marRight w:val="0"/>
                      <w:marTop w:val="0"/>
                      <w:marBottom w:val="0"/>
                      <w:divBdr>
                        <w:top w:val="none" w:sz="0" w:space="0" w:color="auto"/>
                        <w:left w:val="none" w:sz="0" w:space="0" w:color="auto"/>
                        <w:bottom w:val="none" w:sz="0" w:space="0" w:color="auto"/>
                        <w:right w:val="none" w:sz="0" w:space="0" w:color="auto"/>
                      </w:divBdr>
                      <w:divsChild>
                        <w:div w:id="1548763920">
                          <w:marLeft w:val="0"/>
                          <w:marRight w:val="0"/>
                          <w:marTop w:val="0"/>
                          <w:marBottom w:val="0"/>
                          <w:divBdr>
                            <w:top w:val="none" w:sz="0" w:space="0" w:color="auto"/>
                            <w:left w:val="none" w:sz="0" w:space="0" w:color="auto"/>
                            <w:bottom w:val="none" w:sz="0" w:space="0" w:color="auto"/>
                            <w:right w:val="none" w:sz="0" w:space="0" w:color="auto"/>
                          </w:divBdr>
                          <w:divsChild>
                            <w:div w:id="1991329282">
                              <w:marLeft w:val="0"/>
                              <w:marRight w:val="0"/>
                              <w:marTop w:val="0"/>
                              <w:marBottom w:val="0"/>
                              <w:divBdr>
                                <w:top w:val="none" w:sz="0" w:space="0" w:color="auto"/>
                                <w:left w:val="none" w:sz="0" w:space="0" w:color="auto"/>
                                <w:bottom w:val="none" w:sz="0" w:space="0" w:color="auto"/>
                                <w:right w:val="none" w:sz="0" w:space="0" w:color="auto"/>
                              </w:divBdr>
                              <w:divsChild>
                                <w:div w:id="36391711">
                                  <w:marLeft w:val="0"/>
                                  <w:marRight w:val="0"/>
                                  <w:marTop w:val="0"/>
                                  <w:marBottom w:val="0"/>
                                  <w:divBdr>
                                    <w:top w:val="none" w:sz="0" w:space="0" w:color="auto"/>
                                    <w:left w:val="none" w:sz="0" w:space="0" w:color="auto"/>
                                    <w:bottom w:val="none" w:sz="0" w:space="0" w:color="auto"/>
                                    <w:right w:val="none" w:sz="0" w:space="0" w:color="auto"/>
                                  </w:divBdr>
                                  <w:divsChild>
                                    <w:div w:id="792863823">
                                      <w:marLeft w:val="0"/>
                                      <w:marRight w:val="0"/>
                                      <w:marTop w:val="0"/>
                                      <w:marBottom w:val="0"/>
                                      <w:divBdr>
                                        <w:top w:val="none" w:sz="0" w:space="0" w:color="auto"/>
                                        <w:left w:val="none" w:sz="0" w:space="0" w:color="auto"/>
                                        <w:bottom w:val="none" w:sz="0" w:space="0" w:color="auto"/>
                                        <w:right w:val="none" w:sz="0" w:space="0" w:color="auto"/>
                                      </w:divBdr>
                                      <w:divsChild>
                                        <w:div w:id="898203231">
                                          <w:marLeft w:val="0"/>
                                          <w:marRight w:val="0"/>
                                          <w:marTop w:val="0"/>
                                          <w:marBottom w:val="0"/>
                                          <w:divBdr>
                                            <w:top w:val="none" w:sz="0" w:space="0" w:color="auto"/>
                                            <w:left w:val="none" w:sz="0" w:space="0" w:color="auto"/>
                                            <w:bottom w:val="none" w:sz="0" w:space="0" w:color="auto"/>
                                            <w:right w:val="none" w:sz="0" w:space="0" w:color="auto"/>
                                          </w:divBdr>
                                          <w:divsChild>
                                            <w:div w:id="1229153195">
                                              <w:marLeft w:val="0"/>
                                              <w:marRight w:val="0"/>
                                              <w:marTop w:val="0"/>
                                              <w:marBottom w:val="0"/>
                                              <w:divBdr>
                                                <w:top w:val="none" w:sz="0" w:space="0" w:color="auto"/>
                                                <w:left w:val="none" w:sz="0" w:space="0" w:color="auto"/>
                                                <w:bottom w:val="none" w:sz="0" w:space="0" w:color="auto"/>
                                                <w:right w:val="none" w:sz="0" w:space="0" w:color="auto"/>
                                              </w:divBdr>
                                              <w:divsChild>
                                                <w:div w:id="813641022">
                                                  <w:marLeft w:val="0"/>
                                                  <w:marRight w:val="0"/>
                                                  <w:marTop w:val="0"/>
                                                  <w:marBottom w:val="0"/>
                                                  <w:divBdr>
                                                    <w:top w:val="none" w:sz="0" w:space="0" w:color="auto"/>
                                                    <w:left w:val="none" w:sz="0" w:space="0" w:color="auto"/>
                                                    <w:bottom w:val="none" w:sz="0" w:space="0" w:color="auto"/>
                                                    <w:right w:val="none" w:sz="0" w:space="0" w:color="auto"/>
                                                  </w:divBdr>
                                                  <w:divsChild>
                                                    <w:div w:id="1005137047">
                                                      <w:marLeft w:val="0"/>
                                                      <w:marRight w:val="0"/>
                                                      <w:marTop w:val="0"/>
                                                      <w:marBottom w:val="0"/>
                                                      <w:divBdr>
                                                        <w:top w:val="none" w:sz="0" w:space="0" w:color="auto"/>
                                                        <w:left w:val="none" w:sz="0" w:space="0" w:color="auto"/>
                                                        <w:bottom w:val="none" w:sz="0" w:space="0" w:color="auto"/>
                                                        <w:right w:val="none" w:sz="0" w:space="0" w:color="auto"/>
                                                      </w:divBdr>
                                                      <w:divsChild>
                                                        <w:div w:id="55558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88.png"/><Relationship Id="rId21" Type="http://schemas.openxmlformats.org/officeDocument/2006/relationships/image" Target="media/image14.png"/><Relationship Id="rId42" Type="http://schemas.openxmlformats.org/officeDocument/2006/relationships/hyperlink" Target="http://www.bbc.co.uk/news/uk-17188327" TargetMode="External"/><Relationship Id="rId47" Type="http://schemas.openxmlformats.org/officeDocument/2006/relationships/image" Target="media/image33.png"/><Relationship Id="rId63" Type="http://schemas.openxmlformats.org/officeDocument/2006/relationships/image" Target="media/image46.png"/><Relationship Id="rId68" Type="http://schemas.openxmlformats.org/officeDocument/2006/relationships/hyperlink" Target="https://www.tutor2u.net/politics/reference/key-people-in-the-development-of-the-liberal-democrats-matching-activity" TargetMode="External"/><Relationship Id="rId84" Type="http://schemas.openxmlformats.org/officeDocument/2006/relationships/image" Target="media/image62.png"/><Relationship Id="rId89" Type="http://schemas.openxmlformats.org/officeDocument/2006/relationships/image" Target="media/image65.png"/><Relationship Id="rId112" Type="http://schemas.openxmlformats.org/officeDocument/2006/relationships/image" Target="media/image83.png"/><Relationship Id="rId16" Type="http://schemas.openxmlformats.org/officeDocument/2006/relationships/image" Target="media/image9.png"/><Relationship Id="rId107" Type="http://schemas.openxmlformats.org/officeDocument/2006/relationships/image" Target="media/image78.png"/><Relationship Id="rId11" Type="http://schemas.openxmlformats.org/officeDocument/2006/relationships/image" Target="media/image4.png"/><Relationship Id="rId32" Type="http://schemas.openxmlformats.org/officeDocument/2006/relationships/image" Target="media/image23.png"/><Relationship Id="rId37" Type="http://schemas.openxmlformats.org/officeDocument/2006/relationships/image" Target="media/image28.jpeg"/><Relationship Id="rId53" Type="http://schemas.openxmlformats.org/officeDocument/2006/relationships/image" Target="media/image38.png"/><Relationship Id="rId58" Type="http://schemas.openxmlformats.org/officeDocument/2006/relationships/hyperlink" Target="https://www.youtube.com/watch?v=v-3dJSVvhMU" TargetMode="External"/><Relationship Id="rId74" Type="http://schemas.openxmlformats.org/officeDocument/2006/relationships/image" Target="media/image54.png"/><Relationship Id="rId79" Type="http://schemas.openxmlformats.org/officeDocument/2006/relationships/image" Target="media/image58.jpeg"/><Relationship Id="rId102" Type="http://schemas.openxmlformats.org/officeDocument/2006/relationships/image" Target="media/image74.png"/><Relationship Id="rId123"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44.png"/><Relationship Id="rId82" Type="http://schemas.openxmlformats.org/officeDocument/2006/relationships/image" Target="media/image60.png"/><Relationship Id="rId90" Type="http://schemas.openxmlformats.org/officeDocument/2006/relationships/image" Target="media/image66.png"/><Relationship Id="rId95" Type="http://schemas.openxmlformats.org/officeDocument/2006/relationships/image" Target="media/image69.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ww.youtube.com/watch?v=y5W45Va0cPE" TargetMode="External"/><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1.png"/><Relationship Id="rId48" Type="http://schemas.openxmlformats.org/officeDocument/2006/relationships/hyperlink" Target="https://www.indy100.com/article/8-of-the-most-misleading-promises-of-the-vote-leave-campaign-ranked-in-order-of-preposterousness--WyxD59VO3Nb" TargetMode="External"/><Relationship Id="rId56" Type="http://schemas.openxmlformats.org/officeDocument/2006/relationships/hyperlink" Target="http://www.telegraph.co.uk/news/uknews/terrorism-in-the-uk/9590016/Key-events-in-battle-to-extradite-Abu-Hamza.html" TargetMode="External"/><Relationship Id="rId64" Type="http://schemas.openxmlformats.org/officeDocument/2006/relationships/image" Target="media/image47.png"/><Relationship Id="rId69" Type="http://schemas.openxmlformats.org/officeDocument/2006/relationships/image" Target="media/image50.png"/><Relationship Id="rId77" Type="http://schemas.openxmlformats.org/officeDocument/2006/relationships/image" Target="media/image56.png"/><Relationship Id="rId100" Type="http://schemas.openxmlformats.org/officeDocument/2006/relationships/image" Target="media/image73.png"/><Relationship Id="rId105" Type="http://schemas.openxmlformats.org/officeDocument/2006/relationships/image" Target="media/image76.png"/><Relationship Id="rId113" Type="http://schemas.openxmlformats.org/officeDocument/2006/relationships/image" Target="media/image84.png"/><Relationship Id="rId118" Type="http://schemas.openxmlformats.org/officeDocument/2006/relationships/image" Target="media/image89.png"/><Relationship Id="rId8" Type="http://schemas.openxmlformats.org/officeDocument/2006/relationships/image" Target="media/image1.jpeg"/><Relationship Id="rId51" Type="http://schemas.openxmlformats.org/officeDocument/2006/relationships/image" Target="media/image36.png"/><Relationship Id="rId72" Type="http://schemas.openxmlformats.org/officeDocument/2006/relationships/image" Target="media/image52.png"/><Relationship Id="rId80" Type="http://schemas.openxmlformats.org/officeDocument/2006/relationships/hyperlink" Target="http://www.bbc.co.uk/news/election-2017-39993007" TargetMode="External"/><Relationship Id="rId85" Type="http://schemas.openxmlformats.org/officeDocument/2006/relationships/hyperlink" Target="https://www.channel4.com/news/factcheck/how-would-parliament-look-under-proportional-representation" TargetMode="External"/><Relationship Id="rId93" Type="http://schemas.openxmlformats.org/officeDocument/2006/relationships/image" Target="media/image68.png"/><Relationship Id="rId98" Type="http://schemas.openxmlformats.org/officeDocument/2006/relationships/image" Target="media/image72.png"/><Relationship Id="rId121" Type="http://schemas.openxmlformats.org/officeDocument/2006/relationships/image" Target="media/image92.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youtube.com/watch?v=4MH89RzS39g" TargetMode="External"/><Relationship Id="rId33" Type="http://schemas.openxmlformats.org/officeDocument/2006/relationships/image" Target="media/image24.png"/><Relationship Id="rId38" Type="http://schemas.openxmlformats.org/officeDocument/2006/relationships/hyperlink" Target="https://www.tutor2u.net/politics/reference/development-of-suffrage-franchise-in-britain-matching-exercise" TargetMode="External"/><Relationship Id="rId46" Type="http://schemas.openxmlformats.org/officeDocument/2006/relationships/hyperlink" Target="https://www.ft.com/content/90c054fe-3953-11e6-9a05-82a9b15a8ee7" TargetMode="External"/><Relationship Id="rId59" Type="http://schemas.openxmlformats.org/officeDocument/2006/relationships/image" Target="media/image42.png"/><Relationship Id="rId67" Type="http://schemas.openxmlformats.org/officeDocument/2006/relationships/image" Target="media/image49.png"/><Relationship Id="rId103" Type="http://schemas.openxmlformats.org/officeDocument/2006/relationships/hyperlink" Target="http://www.independent.co.uk/news/uk/politics/conservative-social-media-strategy-attack-jeremy-corbyn-labouir-twitter-facebook-video-stormzy-akala-a7784406.html" TargetMode="External"/><Relationship Id="rId108" Type="http://schemas.openxmlformats.org/officeDocument/2006/relationships/image" Target="media/image79.png"/><Relationship Id="rId116" Type="http://schemas.openxmlformats.org/officeDocument/2006/relationships/image" Target="media/image87.png"/><Relationship Id="rId124"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0.png"/><Relationship Id="rId54" Type="http://schemas.openxmlformats.org/officeDocument/2006/relationships/image" Target="media/image39.png"/><Relationship Id="rId62" Type="http://schemas.openxmlformats.org/officeDocument/2006/relationships/image" Target="media/image45.png"/><Relationship Id="rId70" Type="http://schemas.openxmlformats.org/officeDocument/2006/relationships/hyperlink" Target="https://www.tutor2u.net/politics/reference/timeline-development-of-the-liberal-democrat-party-matching-activity" TargetMode="External"/><Relationship Id="rId75" Type="http://schemas.openxmlformats.org/officeDocument/2006/relationships/image" Target="media/image55.png"/><Relationship Id="rId83" Type="http://schemas.openxmlformats.org/officeDocument/2006/relationships/image" Target="media/image61.png"/><Relationship Id="rId88" Type="http://schemas.openxmlformats.org/officeDocument/2006/relationships/hyperlink" Target="https://www.tutor2u.net/politics/reference/general-election-results-matching-activity" TargetMode="External"/><Relationship Id="rId91" Type="http://schemas.openxmlformats.org/officeDocument/2006/relationships/hyperlink" Target="https://www.youtube.com/watch?time_continue=115&amp;v=sf3NxCCSz3Y" TargetMode="External"/><Relationship Id="rId96" Type="http://schemas.openxmlformats.org/officeDocument/2006/relationships/image" Target="media/image70.png"/><Relationship Id="rId111"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34.png"/><Relationship Id="rId57" Type="http://schemas.openxmlformats.org/officeDocument/2006/relationships/image" Target="media/image41.png"/><Relationship Id="rId106" Type="http://schemas.openxmlformats.org/officeDocument/2006/relationships/image" Target="media/image77.png"/><Relationship Id="rId114" Type="http://schemas.openxmlformats.org/officeDocument/2006/relationships/image" Target="media/image85.png"/><Relationship Id="rId119" Type="http://schemas.openxmlformats.org/officeDocument/2006/relationships/image" Target="media/image90.png"/><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hyperlink" Target="https://www.youtube.com/watch?v=hC8qO1nyYoM" TargetMode="External"/><Relationship Id="rId52" Type="http://schemas.openxmlformats.org/officeDocument/2006/relationships/image" Target="media/image37.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3.png"/><Relationship Id="rId78" Type="http://schemas.openxmlformats.org/officeDocument/2006/relationships/image" Target="media/image57.png"/><Relationship Id="rId81" Type="http://schemas.openxmlformats.org/officeDocument/2006/relationships/image" Target="media/image59.png"/><Relationship Id="rId86" Type="http://schemas.openxmlformats.org/officeDocument/2006/relationships/image" Target="media/image63.png"/><Relationship Id="rId94" Type="http://schemas.openxmlformats.org/officeDocument/2006/relationships/hyperlink" Target="https://www.youtube.com/watch?v=gi5j7jjhm4M" TargetMode="External"/><Relationship Id="rId99" Type="http://schemas.openxmlformats.org/officeDocument/2006/relationships/hyperlink" Target="https://www.tutor2u.net/politics/blog/seven-ways-to-look-at-election-data" TargetMode="External"/><Relationship Id="rId101" Type="http://schemas.openxmlformats.org/officeDocument/2006/relationships/hyperlink" Target="https://www.tutor2u.net/politics/blog/has-the-press-lost-its-power" TargetMode="External"/><Relationship Id="rId122" Type="http://schemas.openxmlformats.org/officeDocument/2006/relationships/image" Target="media/image93.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9.png"/><Relationship Id="rId109" Type="http://schemas.openxmlformats.org/officeDocument/2006/relationships/image" Target="media/image80.png"/><Relationship Id="rId34" Type="http://schemas.openxmlformats.org/officeDocument/2006/relationships/image" Target="media/image25.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hyperlink" Target="https://www.youtube.com/watch?v=8cQym29siz0" TargetMode="External"/><Relationship Id="rId97" Type="http://schemas.openxmlformats.org/officeDocument/2006/relationships/image" Target="media/image71.png"/><Relationship Id="rId104" Type="http://schemas.openxmlformats.org/officeDocument/2006/relationships/image" Target="media/image75.png"/><Relationship Id="rId120" Type="http://schemas.openxmlformats.org/officeDocument/2006/relationships/image" Target="media/image91.png"/><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1.png"/><Relationship Id="rId92" Type="http://schemas.openxmlformats.org/officeDocument/2006/relationships/image" Target="media/image67.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7.png"/><Relationship Id="rId40" Type="http://schemas.openxmlformats.org/officeDocument/2006/relationships/hyperlink" Target="http://occupylondon.org.uk/about/about-2/" TargetMode="External"/><Relationship Id="rId45" Type="http://schemas.openxmlformats.org/officeDocument/2006/relationships/image" Target="media/image32.png"/><Relationship Id="rId66" Type="http://schemas.openxmlformats.org/officeDocument/2006/relationships/hyperlink" Target="https://www.politicalcompass.org/" TargetMode="External"/><Relationship Id="rId87" Type="http://schemas.openxmlformats.org/officeDocument/2006/relationships/image" Target="media/image64.png"/><Relationship Id="rId110" Type="http://schemas.openxmlformats.org/officeDocument/2006/relationships/image" Target="media/image81.png"/><Relationship Id="rId115" Type="http://schemas.openxmlformats.org/officeDocument/2006/relationships/image" Target="media/image8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A873C8-0A42-47F0-9575-0A211614D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115</Pages>
  <Words>16897</Words>
  <Characters>96315</Characters>
  <Application>Microsoft Office Word</Application>
  <DocSecurity>0</DocSecurity>
  <Lines>802</Lines>
  <Paragraphs>225</Paragraphs>
  <ScaleCrop>false</ScaleCrop>
  <HeadingPairs>
    <vt:vector size="2" baseType="variant">
      <vt:variant>
        <vt:lpstr>Title</vt:lpstr>
      </vt:variant>
      <vt:variant>
        <vt:i4>1</vt:i4>
      </vt:variant>
    </vt:vector>
  </HeadingPairs>
  <TitlesOfParts>
    <vt:vector size="1" baseType="lpstr">
      <vt:lpstr/>
    </vt:vector>
  </TitlesOfParts>
  <Company>Ashton Sixth Form College</Company>
  <LinksUpToDate>false</LinksUpToDate>
  <CharactersWithSpaces>112987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 Ryan</dc:creator>
  <cp:keywords/>
  <dc:description/>
  <cp:lastModifiedBy>Neil Ryan</cp:lastModifiedBy>
  <cp:revision>9</cp:revision>
  <dcterms:created xsi:type="dcterms:W3CDTF">2017-09-04T15:12:00Z</dcterms:created>
  <dcterms:modified xsi:type="dcterms:W3CDTF">2017-09-08T13:53:00Z</dcterms:modified>
</cp:coreProperties>
</file>